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C2318" w14:textId="77777777" w:rsidR="00C26E9E" w:rsidRDefault="00C26E9E">
      <w:pPr>
        <w:pStyle w:val="ConsPlusNormal0"/>
        <w:jc w:val="right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985"/>
        <w:gridCol w:w="2926"/>
      </w:tblGrid>
      <w:tr w:rsidR="004661D8" w14:paraId="660A07A0" w14:textId="77777777"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</w:tcPr>
          <w:p w14:paraId="6C8A0D85" w14:textId="77777777" w:rsidR="004661D8" w:rsidRDefault="004661D8">
            <w:pPr>
              <w:pStyle w:val="ConsPlusNormal0"/>
            </w:pPr>
          </w:p>
        </w:tc>
        <w:tc>
          <w:tcPr>
            <w:tcW w:w="2926" w:type="dxa"/>
            <w:tcBorders>
              <w:top w:val="nil"/>
              <w:left w:val="nil"/>
              <w:bottom w:val="nil"/>
              <w:right w:val="nil"/>
            </w:tcBorders>
          </w:tcPr>
          <w:p w14:paraId="0735A74C" w14:textId="77777777" w:rsidR="004661D8" w:rsidRDefault="004661D8">
            <w:pPr>
              <w:pStyle w:val="ConsPlusNormal0"/>
              <w:jc w:val="center"/>
            </w:pPr>
          </w:p>
        </w:tc>
      </w:tr>
    </w:tbl>
    <w:p w14:paraId="29D37897" w14:textId="77777777" w:rsidR="00C26E9E" w:rsidRDefault="00C26E9E">
      <w:pPr>
        <w:pStyle w:val="ConsPlusNormal0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60"/>
      </w:tblGrid>
      <w:tr w:rsidR="00C26E9E" w14:paraId="0B0733C6" w14:textId="77777777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C60F2D" w14:textId="77777777" w:rsidR="00C26E9E" w:rsidRDefault="00CA00D7">
            <w:pPr>
              <w:pStyle w:val="ConsPlusNormal0"/>
              <w:jc w:val="center"/>
            </w:pPr>
            <w:bookmarkStart w:id="0" w:name="P167"/>
            <w:bookmarkEnd w:id="0"/>
            <w:r>
              <w:t>ИЗВЕЩЕНИЕ</w:t>
            </w:r>
          </w:p>
          <w:p w14:paraId="3940EE6A" w14:textId="77777777" w:rsidR="00C26E9E" w:rsidRDefault="00CA00D7">
            <w:pPr>
              <w:pStyle w:val="ConsPlusNormal0"/>
              <w:jc w:val="center"/>
            </w:pPr>
            <w:r>
              <w:t>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</w:tbl>
    <w:p w14:paraId="2E59EF8C" w14:textId="77777777" w:rsidR="00C26E9E" w:rsidRDefault="00C26E9E">
      <w:pPr>
        <w:pStyle w:val="ConsPlusNormal0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50"/>
        <w:gridCol w:w="7065"/>
        <w:gridCol w:w="340"/>
      </w:tblGrid>
      <w:tr w:rsidR="00C26E9E" w14:paraId="5406345E" w14:textId="77777777">
        <w:tc>
          <w:tcPr>
            <w:tcW w:w="905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56F4FB" w14:textId="77777777" w:rsidR="0004068C" w:rsidRPr="0004068C" w:rsidRDefault="00CA00D7" w:rsidP="0004068C">
            <w:pPr>
              <w:spacing w:before="40"/>
              <w:ind w:left="170" w:right="170"/>
              <w:jc w:val="both"/>
              <w:rPr>
                <w:sz w:val="24"/>
                <w:szCs w:val="24"/>
                <w:u w:val="single"/>
              </w:rPr>
            </w:pPr>
            <w:r w:rsidRPr="0004068C">
              <w:rPr>
                <w:sz w:val="24"/>
                <w:szCs w:val="24"/>
              </w:rPr>
              <w:t xml:space="preserve">По результатам выполнения комплексных кадастровых работ на территории </w:t>
            </w:r>
            <w:r w:rsidR="0004068C" w:rsidRPr="0004068C">
              <w:rPr>
                <w:sz w:val="24"/>
                <w:szCs w:val="24"/>
                <w:u w:val="single"/>
              </w:rPr>
              <w:t xml:space="preserve">Камчатский край, Усть-Камчатский муниципальный округ, п. Усть-Камчатск </w:t>
            </w:r>
          </w:p>
          <w:p w14:paraId="59017404" w14:textId="7FC4B4BF" w:rsidR="0004068C" w:rsidRPr="00953468" w:rsidRDefault="0004068C" w:rsidP="0004068C">
            <w:pPr>
              <w:spacing w:before="40"/>
              <w:ind w:left="170" w:right="170"/>
              <w:jc w:val="both"/>
              <w:rPr>
                <w:sz w:val="24"/>
                <w:szCs w:val="24"/>
                <w:u w:val="single"/>
              </w:rPr>
            </w:pPr>
            <w:r w:rsidRPr="00953468">
              <w:rPr>
                <w:sz w:val="24"/>
                <w:szCs w:val="24"/>
                <w:u w:val="single"/>
              </w:rPr>
              <w:t>№ кадастрового квартала:</w:t>
            </w:r>
            <w:r w:rsidRPr="00953468">
              <w:rPr>
                <w:b/>
                <w:sz w:val="24"/>
                <w:szCs w:val="24"/>
                <w:u w:val="single"/>
              </w:rPr>
              <w:t xml:space="preserve"> 41:09:0010105 </w:t>
            </w:r>
            <w:r w:rsidRPr="00953468">
              <w:rPr>
                <w:sz w:val="24"/>
                <w:szCs w:val="24"/>
                <w:u w:val="single"/>
              </w:rPr>
              <w:t xml:space="preserve">местоположение: Российская Федерация, Камчатский край, Усть-Камчатский муниципальный округ, п. Усть-Камчатск (территория </w:t>
            </w:r>
            <w:proofErr w:type="spellStart"/>
            <w:r w:rsidRPr="00953468">
              <w:rPr>
                <w:sz w:val="24"/>
                <w:szCs w:val="24"/>
                <w:u w:val="single"/>
              </w:rPr>
              <w:t>Дембиевской</w:t>
            </w:r>
            <w:proofErr w:type="spellEnd"/>
            <w:r w:rsidRPr="00953468">
              <w:rPr>
                <w:sz w:val="24"/>
                <w:szCs w:val="24"/>
                <w:u w:val="single"/>
              </w:rPr>
              <w:t xml:space="preserve"> косы).</w:t>
            </w:r>
          </w:p>
          <w:p w14:paraId="4B47A5AD" w14:textId="27CCA7C7" w:rsidR="00C26E9E" w:rsidRPr="0004068C" w:rsidRDefault="00C26E9E">
            <w:pPr>
              <w:pStyle w:val="ConsPlusNormal0"/>
              <w:ind w:firstLine="283"/>
              <w:jc w:val="both"/>
              <w:rPr>
                <w:u w:val="single"/>
              </w:rPr>
            </w:pPr>
          </w:p>
          <w:p w14:paraId="16ABB332" w14:textId="77777777" w:rsidR="00C26E9E" w:rsidRDefault="00CA00D7">
            <w:pPr>
              <w:pStyle w:val="ConsPlusNormal0"/>
              <w:jc w:val="center"/>
            </w:pPr>
            <w:r>
              <w:t xml:space="preserve">(сведения, предусмотренные </w:t>
            </w:r>
            <w:hyperlink r:id="rId6" w:tooltip="Федеральный закон от 24.07.2007 N 221-ФЗ (ред. от 31.07.2025) &quot;О кадастровой деятельности&quot; (с изм. и доп., вступ. в силу с 01.03.2026) {КонсультантПлюс}">
              <w:r>
                <w:rPr>
                  <w:color w:val="0000FF"/>
                </w:rPr>
                <w:t>пунктом 1 части 4 статьи 42.7</w:t>
              </w:r>
            </w:hyperlink>
            <w:r>
              <w:t xml:space="preserve"> Федерального закона от 24 июля 2007 г. N 221-ФЗ "О кадастровой деятельности")</w:t>
            </w:r>
          </w:p>
        </w:tc>
      </w:tr>
      <w:tr w:rsidR="00C26E9E" w14:paraId="79BA9B3E" w14:textId="77777777">
        <w:tc>
          <w:tcPr>
            <w:tcW w:w="90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D13E4A0" w14:textId="77777777" w:rsidR="00C26E9E" w:rsidRDefault="00CA00D7">
            <w:pPr>
              <w:pStyle w:val="ConsPlusNormal0"/>
              <w:jc w:val="both"/>
            </w:pPr>
            <w:r>
              <w:t>завершена подготовка проекта карты-плана территории.</w:t>
            </w:r>
          </w:p>
          <w:p w14:paraId="4F3685DF" w14:textId="77777777" w:rsidR="00C26E9E" w:rsidRDefault="00CA00D7">
            <w:pPr>
              <w:pStyle w:val="ConsPlusNormal0"/>
              <w:ind w:firstLine="283"/>
              <w:jc w:val="both"/>
            </w:pPr>
            <w:r>
              <w:t>С проектом карты-плана территории можно ознакомиться:</w:t>
            </w:r>
          </w:p>
        </w:tc>
      </w:tr>
      <w:tr w:rsidR="00C26E9E" w14:paraId="65FCC205" w14:textId="77777777"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E2948F" w14:textId="77777777" w:rsidR="00C26E9E" w:rsidRDefault="00CA00D7">
            <w:pPr>
              <w:pStyle w:val="ConsPlusNormal0"/>
              <w:ind w:firstLine="283"/>
              <w:jc w:val="both"/>
            </w:pPr>
            <w:r>
              <w:t>- по адресу:</w:t>
            </w:r>
          </w:p>
        </w:tc>
        <w:tc>
          <w:tcPr>
            <w:tcW w:w="7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69EF51" w14:textId="70D330C0" w:rsidR="00C26E9E" w:rsidRPr="0004068C" w:rsidRDefault="0004068C">
            <w:pPr>
              <w:pStyle w:val="ConsPlusNormal0"/>
              <w:jc w:val="both"/>
              <w:rPr>
                <w:bCs/>
                <w:szCs w:val="24"/>
              </w:rPr>
            </w:pPr>
            <w:r w:rsidRPr="0004068C">
              <w:rPr>
                <w:bCs/>
                <w:szCs w:val="24"/>
              </w:rPr>
              <w:t>Камчатский край, Усть-Камчатский район, п. Усть-Камчатск, ул. 60 лет Октября, д. 24 , 3 этаж, каб. 4.1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0EC733" w14:textId="77777777" w:rsidR="00C26E9E" w:rsidRDefault="00CA00D7">
            <w:pPr>
              <w:pStyle w:val="ConsPlusNormal0"/>
              <w:jc w:val="both"/>
            </w:pPr>
            <w:r>
              <w:t>;</w:t>
            </w:r>
          </w:p>
        </w:tc>
      </w:tr>
      <w:tr w:rsidR="00C26E9E" w14:paraId="39E71447" w14:textId="77777777"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14:paraId="2CAC397F" w14:textId="77777777" w:rsidR="00C26E9E" w:rsidRDefault="00C26E9E">
            <w:pPr>
              <w:pStyle w:val="ConsPlusNormal0"/>
              <w:jc w:val="both"/>
            </w:pPr>
          </w:p>
        </w:tc>
        <w:tc>
          <w:tcPr>
            <w:tcW w:w="70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6268464" w14:textId="77777777" w:rsidR="00C26E9E" w:rsidRDefault="00CA00D7">
            <w:pPr>
              <w:pStyle w:val="ConsPlusNormal0"/>
              <w:jc w:val="center"/>
            </w:pPr>
            <w:r>
              <w:t>(адрес, по которому согласительной комиссией по вопросу согласования местоположения границ земельных участков при выполнении комплексных кадастровых работ осуществляется ознакомление с проектом карты-плана территории)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EB1E690" w14:textId="77777777" w:rsidR="00C26E9E" w:rsidRDefault="00C26E9E">
            <w:pPr>
              <w:pStyle w:val="ConsPlusNormal0"/>
              <w:jc w:val="both"/>
            </w:pPr>
          </w:p>
        </w:tc>
      </w:tr>
      <w:tr w:rsidR="00C26E9E" w14:paraId="6D066328" w14:textId="77777777">
        <w:tc>
          <w:tcPr>
            <w:tcW w:w="90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101CC45" w14:textId="77777777" w:rsidR="00C26E9E" w:rsidRDefault="00CA00D7">
            <w:pPr>
              <w:pStyle w:val="ConsPlusNormal0"/>
              <w:ind w:firstLine="283"/>
              <w:jc w:val="both"/>
            </w:pPr>
            <w:r>
              <w:t>- в информационно-телекоммуникационной сети "Интернет":</w:t>
            </w:r>
          </w:p>
        </w:tc>
      </w:tr>
    </w:tbl>
    <w:p w14:paraId="2916EB8C" w14:textId="77777777" w:rsidR="00C26E9E" w:rsidRDefault="00C26E9E">
      <w:pPr>
        <w:pStyle w:val="ConsPlusNormal0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43"/>
        <w:gridCol w:w="4954"/>
        <w:gridCol w:w="3463"/>
      </w:tblGrid>
      <w:tr w:rsidR="00C26E9E" w14:paraId="1C513705" w14:textId="77777777">
        <w:tc>
          <w:tcPr>
            <w:tcW w:w="643" w:type="dxa"/>
          </w:tcPr>
          <w:p w14:paraId="6F5710A1" w14:textId="77777777" w:rsidR="00C26E9E" w:rsidRDefault="00CA00D7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4954" w:type="dxa"/>
          </w:tcPr>
          <w:p w14:paraId="7A25E838" w14:textId="77777777" w:rsidR="00C26E9E" w:rsidRDefault="00CA00D7">
            <w:pPr>
              <w:pStyle w:val="ConsPlusNormal0"/>
              <w:jc w:val="center"/>
            </w:pPr>
            <w:r>
              <w:t>Наименование органа (организации), на официальном сайте которого (которой) размещено 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  <w:tc>
          <w:tcPr>
            <w:tcW w:w="3463" w:type="dxa"/>
          </w:tcPr>
          <w:p w14:paraId="1B4AB6BD" w14:textId="77777777" w:rsidR="00C26E9E" w:rsidRDefault="00CA00D7">
            <w:pPr>
              <w:pStyle w:val="ConsPlusNormal0"/>
              <w:jc w:val="center"/>
            </w:pPr>
            <w:r>
              <w:t>Адрес официального сайта в информационно-телекоммуникационной сети "Интернет"</w:t>
            </w:r>
          </w:p>
        </w:tc>
      </w:tr>
      <w:tr w:rsidR="00C26E9E" w14:paraId="4853C521" w14:textId="77777777">
        <w:tc>
          <w:tcPr>
            <w:tcW w:w="643" w:type="dxa"/>
          </w:tcPr>
          <w:p w14:paraId="72B883CB" w14:textId="77777777" w:rsidR="00C26E9E" w:rsidRDefault="00CA00D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4954" w:type="dxa"/>
          </w:tcPr>
          <w:p w14:paraId="2BA4FFCE" w14:textId="77777777" w:rsidR="00C26E9E" w:rsidRDefault="00CA00D7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3463" w:type="dxa"/>
          </w:tcPr>
          <w:p w14:paraId="73F63B74" w14:textId="77777777" w:rsidR="00C26E9E" w:rsidRDefault="00CA00D7">
            <w:pPr>
              <w:pStyle w:val="ConsPlusNormal0"/>
              <w:jc w:val="center"/>
            </w:pPr>
            <w:r>
              <w:t>3</w:t>
            </w:r>
          </w:p>
        </w:tc>
      </w:tr>
      <w:tr w:rsidR="00C26E9E" w14:paraId="44937E65" w14:textId="77777777">
        <w:tc>
          <w:tcPr>
            <w:tcW w:w="643" w:type="dxa"/>
          </w:tcPr>
          <w:p w14:paraId="50BE63B8" w14:textId="0E6AAD4F" w:rsidR="00C26E9E" w:rsidRPr="0004068C" w:rsidRDefault="0004068C" w:rsidP="00D0652E">
            <w:pPr>
              <w:pStyle w:val="ConsPlusNormal0"/>
              <w:jc w:val="center"/>
              <w:rPr>
                <w:szCs w:val="24"/>
              </w:rPr>
            </w:pPr>
            <w:r w:rsidRPr="0004068C">
              <w:rPr>
                <w:szCs w:val="24"/>
              </w:rPr>
              <w:t>1</w:t>
            </w:r>
          </w:p>
        </w:tc>
        <w:tc>
          <w:tcPr>
            <w:tcW w:w="4954" w:type="dxa"/>
          </w:tcPr>
          <w:p w14:paraId="330476CA" w14:textId="1F95A291" w:rsidR="00C26E9E" w:rsidRPr="0004068C" w:rsidRDefault="0004068C">
            <w:pPr>
              <w:pStyle w:val="ConsPlusNormal0"/>
              <w:rPr>
                <w:szCs w:val="24"/>
              </w:rPr>
            </w:pPr>
            <w:r w:rsidRPr="0004068C">
              <w:rPr>
                <w:szCs w:val="24"/>
              </w:rPr>
              <w:t>Администрация Усть-Камчатского муниципального округа Камчатского края</w:t>
            </w:r>
          </w:p>
        </w:tc>
        <w:tc>
          <w:tcPr>
            <w:tcW w:w="3463" w:type="dxa"/>
          </w:tcPr>
          <w:p w14:paraId="4D4E0144" w14:textId="5E541127" w:rsidR="00C26E9E" w:rsidRPr="0004068C" w:rsidRDefault="0004068C">
            <w:pPr>
              <w:pStyle w:val="ConsPlusNormal0"/>
              <w:rPr>
                <w:szCs w:val="24"/>
              </w:rPr>
            </w:pPr>
            <w:r w:rsidRPr="0004068C">
              <w:rPr>
                <w:szCs w:val="24"/>
              </w:rPr>
              <w:t>http://ust-kam.ru</w:t>
            </w:r>
          </w:p>
        </w:tc>
      </w:tr>
      <w:tr w:rsidR="0004068C" w14:paraId="4A777946" w14:textId="77777777" w:rsidTr="00C860DF">
        <w:tc>
          <w:tcPr>
            <w:tcW w:w="643" w:type="dxa"/>
          </w:tcPr>
          <w:p w14:paraId="26AB30A0" w14:textId="43A8DC89" w:rsidR="0004068C" w:rsidRPr="0004068C" w:rsidRDefault="0004068C" w:rsidP="00D0652E">
            <w:pPr>
              <w:pStyle w:val="ConsPlusNormal0"/>
              <w:jc w:val="center"/>
              <w:rPr>
                <w:szCs w:val="24"/>
              </w:rPr>
            </w:pPr>
            <w:r w:rsidRPr="0004068C">
              <w:rPr>
                <w:szCs w:val="24"/>
              </w:rPr>
              <w:t>2</w:t>
            </w:r>
          </w:p>
        </w:tc>
        <w:tc>
          <w:tcPr>
            <w:tcW w:w="4954" w:type="dxa"/>
          </w:tcPr>
          <w:p w14:paraId="1075241F" w14:textId="797F9928" w:rsidR="0004068C" w:rsidRPr="0004068C" w:rsidRDefault="0004068C" w:rsidP="0004068C">
            <w:pPr>
              <w:pStyle w:val="ConsPlusNormal0"/>
              <w:rPr>
                <w:szCs w:val="24"/>
              </w:rPr>
            </w:pPr>
            <w:r w:rsidRPr="0004068C">
              <w:rPr>
                <w:sz w:val="22"/>
                <w:szCs w:val="22"/>
              </w:rPr>
              <w:t>Министерство имущественных и земельных отношений Камчатского края</w:t>
            </w:r>
          </w:p>
        </w:tc>
        <w:tc>
          <w:tcPr>
            <w:tcW w:w="3463" w:type="dxa"/>
            <w:vAlign w:val="bottom"/>
          </w:tcPr>
          <w:p w14:paraId="78F7835D" w14:textId="16387DB4" w:rsidR="0004068C" w:rsidRPr="0004068C" w:rsidRDefault="0004068C" w:rsidP="0004068C">
            <w:pPr>
              <w:pStyle w:val="ConsPlusNormal0"/>
              <w:rPr>
                <w:szCs w:val="24"/>
              </w:rPr>
            </w:pPr>
            <w:r w:rsidRPr="0004068C">
              <w:rPr>
                <w:sz w:val="22"/>
                <w:szCs w:val="22"/>
                <w:lang w:val="en-US"/>
              </w:rPr>
              <w:t>www.kamgov.ru/mingosim</w:t>
            </w:r>
          </w:p>
        </w:tc>
      </w:tr>
      <w:tr w:rsidR="0004068C" w14:paraId="33B1B63C" w14:textId="77777777">
        <w:tc>
          <w:tcPr>
            <w:tcW w:w="643" w:type="dxa"/>
          </w:tcPr>
          <w:p w14:paraId="5C5F59B9" w14:textId="40214B36" w:rsidR="0004068C" w:rsidRPr="0004068C" w:rsidRDefault="0004068C" w:rsidP="00D0652E">
            <w:pPr>
              <w:pStyle w:val="ConsPlusNormal0"/>
              <w:jc w:val="center"/>
              <w:rPr>
                <w:szCs w:val="24"/>
              </w:rPr>
            </w:pPr>
            <w:r w:rsidRPr="0004068C">
              <w:rPr>
                <w:szCs w:val="24"/>
              </w:rPr>
              <w:t>3</w:t>
            </w:r>
          </w:p>
        </w:tc>
        <w:tc>
          <w:tcPr>
            <w:tcW w:w="4954" w:type="dxa"/>
          </w:tcPr>
          <w:p w14:paraId="5101E559" w14:textId="49F8A6D3" w:rsidR="0004068C" w:rsidRPr="0004068C" w:rsidRDefault="0004068C" w:rsidP="0004068C">
            <w:pPr>
              <w:pStyle w:val="ConsPlusNormal0"/>
              <w:rPr>
                <w:szCs w:val="24"/>
              </w:rPr>
            </w:pPr>
            <w:r w:rsidRPr="0004068C">
              <w:rPr>
                <w:sz w:val="22"/>
                <w:szCs w:val="22"/>
              </w:rPr>
              <w:t xml:space="preserve">Управление Федеральной службы государственной регистрации, кадастра и </w:t>
            </w:r>
            <w:r w:rsidRPr="0004068C">
              <w:rPr>
                <w:sz w:val="22"/>
                <w:szCs w:val="22"/>
              </w:rPr>
              <w:lastRenderedPageBreak/>
              <w:t>картографии по Камчатскому краю</w:t>
            </w:r>
          </w:p>
        </w:tc>
        <w:tc>
          <w:tcPr>
            <w:tcW w:w="3463" w:type="dxa"/>
          </w:tcPr>
          <w:p w14:paraId="50C86AB0" w14:textId="531804D9" w:rsidR="0004068C" w:rsidRPr="0004068C" w:rsidRDefault="0004068C" w:rsidP="0004068C">
            <w:pPr>
              <w:pStyle w:val="ConsPlusNormal0"/>
              <w:rPr>
                <w:szCs w:val="24"/>
              </w:rPr>
            </w:pPr>
            <w:r w:rsidRPr="0004068C">
              <w:rPr>
                <w:sz w:val="22"/>
                <w:szCs w:val="22"/>
                <w:lang w:val="en-US"/>
              </w:rPr>
              <w:lastRenderedPageBreak/>
              <w:t>https</w:t>
            </w:r>
            <w:r w:rsidRPr="0004068C">
              <w:rPr>
                <w:sz w:val="22"/>
                <w:szCs w:val="22"/>
              </w:rPr>
              <w:t>://</w:t>
            </w:r>
            <w:proofErr w:type="spellStart"/>
            <w:r w:rsidRPr="0004068C">
              <w:rPr>
                <w:sz w:val="22"/>
                <w:szCs w:val="22"/>
                <w:lang w:val="en-US"/>
              </w:rPr>
              <w:t>rosreestr</w:t>
            </w:r>
            <w:proofErr w:type="spellEnd"/>
            <w:r w:rsidRPr="0004068C">
              <w:rPr>
                <w:sz w:val="22"/>
                <w:szCs w:val="22"/>
              </w:rPr>
              <w:t>.</w:t>
            </w:r>
            <w:r w:rsidRPr="0004068C">
              <w:rPr>
                <w:sz w:val="22"/>
                <w:szCs w:val="22"/>
                <w:lang w:val="en-US"/>
              </w:rPr>
              <w:t>ru</w:t>
            </w:r>
          </w:p>
        </w:tc>
      </w:tr>
    </w:tbl>
    <w:p w14:paraId="6964C9B9" w14:textId="77777777" w:rsidR="00C26E9E" w:rsidRDefault="00C26E9E">
      <w:pPr>
        <w:pStyle w:val="ConsPlusNormal0"/>
        <w:ind w:firstLine="540"/>
        <w:jc w:val="both"/>
      </w:pPr>
    </w:p>
    <w:tbl>
      <w:tblPr>
        <w:tblW w:w="1024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95"/>
        <w:gridCol w:w="4252"/>
        <w:gridCol w:w="1513"/>
        <w:gridCol w:w="1180"/>
      </w:tblGrid>
      <w:tr w:rsidR="00C26E9E" w14:paraId="6C862317" w14:textId="77777777" w:rsidTr="00953468">
        <w:trPr>
          <w:gridAfter w:val="1"/>
          <w:wAfter w:w="1180" w:type="dxa"/>
        </w:trPr>
        <w:tc>
          <w:tcPr>
            <w:tcW w:w="90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9BA0A9" w14:textId="5AB0127E" w:rsidR="00C26E9E" w:rsidRDefault="00CA00D7">
            <w:pPr>
              <w:pStyle w:val="ConsPlusNormal0"/>
              <w:ind w:firstLine="283"/>
              <w:jc w:val="both"/>
            </w:pPr>
            <w:r>
              <w:t xml:space="preserve">Заседание согласительной комиссии по вопросу согласования местоположения границ земельных участков при выполнении комплексных кадастровых работ (далее - согласительная комиссия) состоится по адресу: </w:t>
            </w:r>
            <w:r w:rsidR="0004068C" w:rsidRPr="00663C02">
              <w:rPr>
                <w:b/>
                <w:sz w:val="22"/>
                <w:szCs w:val="22"/>
              </w:rPr>
              <w:t>Камчатский край, Усть-Камчатский район, п.</w:t>
            </w:r>
            <w:r w:rsidR="0004068C">
              <w:rPr>
                <w:b/>
                <w:sz w:val="22"/>
                <w:szCs w:val="22"/>
              </w:rPr>
              <w:t xml:space="preserve"> Усть-Камчатск</w:t>
            </w:r>
            <w:r w:rsidR="0004068C" w:rsidRPr="00663C02">
              <w:rPr>
                <w:b/>
                <w:sz w:val="22"/>
                <w:szCs w:val="22"/>
              </w:rPr>
              <w:t>, ул.</w:t>
            </w:r>
            <w:r w:rsidR="0004068C">
              <w:rPr>
                <w:b/>
                <w:sz w:val="22"/>
                <w:szCs w:val="22"/>
              </w:rPr>
              <w:t xml:space="preserve"> 60 лет Октября</w:t>
            </w:r>
            <w:r w:rsidR="0004068C" w:rsidRPr="00663C02">
              <w:rPr>
                <w:b/>
                <w:sz w:val="22"/>
                <w:szCs w:val="22"/>
              </w:rPr>
              <w:t>, д.</w:t>
            </w:r>
            <w:r w:rsidR="0004068C">
              <w:rPr>
                <w:b/>
                <w:sz w:val="22"/>
                <w:szCs w:val="22"/>
              </w:rPr>
              <w:t xml:space="preserve"> 24 </w:t>
            </w:r>
            <w:r w:rsidR="0004068C" w:rsidRPr="00663C02">
              <w:rPr>
                <w:b/>
                <w:sz w:val="22"/>
                <w:szCs w:val="22"/>
              </w:rPr>
              <w:t xml:space="preserve">, </w:t>
            </w:r>
            <w:r w:rsidR="0004068C">
              <w:rPr>
                <w:b/>
                <w:sz w:val="22"/>
                <w:szCs w:val="22"/>
              </w:rPr>
              <w:t xml:space="preserve">3 </w:t>
            </w:r>
            <w:r w:rsidR="0004068C" w:rsidRPr="00663C02">
              <w:rPr>
                <w:b/>
                <w:sz w:val="22"/>
                <w:szCs w:val="22"/>
              </w:rPr>
              <w:t xml:space="preserve">этаж, </w:t>
            </w:r>
            <w:r w:rsidR="0004068C">
              <w:rPr>
                <w:b/>
                <w:sz w:val="22"/>
                <w:szCs w:val="22"/>
              </w:rPr>
              <w:t>каб. 4.1</w:t>
            </w:r>
            <w:r>
              <w:t xml:space="preserve">, </w:t>
            </w:r>
            <w:r w:rsidR="00907649">
              <w:rPr>
                <w:b/>
                <w:bCs/>
                <w:u w:val="single"/>
              </w:rPr>
              <w:t>«</w:t>
            </w:r>
            <w:r w:rsidR="0004068C" w:rsidRPr="0004068C">
              <w:rPr>
                <w:b/>
                <w:bCs/>
                <w:u w:val="single"/>
              </w:rPr>
              <w:t>2</w:t>
            </w:r>
            <w:r w:rsidR="00B105E5">
              <w:rPr>
                <w:b/>
                <w:bCs/>
                <w:u w:val="single"/>
              </w:rPr>
              <w:t>4</w:t>
            </w:r>
            <w:r w:rsidR="00907649">
              <w:rPr>
                <w:b/>
                <w:bCs/>
                <w:u w:val="single"/>
              </w:rPr>
              <w:t>»</w:t>
            </w:r>
            <w:r w:rsidRPr="0004068C">
              <w:rPr>
                <w:b/>
                <w:bCs/>
                <w:u w:val="single"/>
              </w:rPr>
              <w:t xml:space="preserve"> </w:t>
            </w:r>
            <w:r w:rsidR="0004068C" w:rsidRPr="0004068C">
              <w:rPr>
                <w:b/>
                <w:bCs/>
                <w:u w:val="single"/>
              </w:rPr>
              <w:t>сентября</w:t>
            </w:r>
            <w:r w:rsidRPr="0004068C">
              <w:rPr>
                <w:b/>
                <w:bCs/>
                <w:u w:val="single"/>
              </w:rPr>
              <w:t xml:space="preserve"> </w:t>
            </w:r>
            <w:r w:rsidR="0004068C" w:rsidRPr="0004068C">
              <w:rPr>
                <w:b/>
                <w:bCs/>
                <w:u w:val="single"/>
              </w:rPr>
              <w:t>2026</w:t>
            </w:r>
            <w:r>
              <w:t xml:space="preserve"> </w:t>
            </w:r>
            <w:r w:rsidRPr="0004068C">
              <w:rPr>
                <w:b/>
                <w:bCs/>
                <w:u w:val="single"/>
              </w:rPr>
              <w:t xml:space="preserve">г. в </w:t>
            </w:r>
            <w:r w:rsidR="0004068C" w:rsidRPr="0004068C">
              <w:rPr>
                <w:b/>
                <w:bCs/>
                <w:u w:val="single"/>
              </w:rPr>
              <w:t>14</w:t>
            </w:r>
            <w:r w:rsidRPr="0004068C">
              <w:rPr>
                <w:b/>
                <w:bCs/>
                <w:u w:val="single"/>
              </w:rPr>
              <w:t xml:space="preserve"> часов </w:t>
            </w:r>
            <w:r w:rsidR="0004068C" w:rsidRPr="0004068C">
              <w:rPr>
                <w:b/>
                <w:bCs/>
                <w:u w:val="single"/>
              </w:rPr>
              <w:t xml:space="preserve">00 </w:t>
            </w:r>
            <w:r w:rsidRPr="0004068C">
              <w:rPr>
                <w:b/>
                <w:bCs/>
                <w:u w:val="single"/>
              </w:rPr>
              <w:t>минут</w:t>
            </w:r>
            <w:r>
              <w:t>.</w:t>
            </w:r>
          </w:p>
          <w:p w14:paraId="1F6F6729" w14:textId="165DE99B" w:rsidR="00C26E9E" w:rsidRPr="005355EA" w:rsidRDefault="00CA00D7">
            <w:pPr>
              <w:pStyle w:val="ConsPlusNormal0"/>
              <w:ind w:firstLine="283"/>
              <w:jc w:val="both"/>
              <w:rPr>
                <w:u w:val="single"/>
              </w:rPr>
            </w:pPr>
            <w:r>
              <w:t>Контактный номер телефона согласительной комиссии:</w:t>
            </w:r>
            <w:r w:rsidR="005355EA">
              <w:t xml:space="preserve"> </w:t>
            </w:r>
            <w:r w:rsidR="005355EA" w:rsidRPr="005355EA">
              <w:rPr>
                <w:u w:val="single"/>
              </w:rPr>
              <w:t>8 (41534) 2-07-02 (доп. 253)</w:t>
            </w:r>
            <w:r w:rsidRPr="005355EA">
              <w:rPr>
                <w:u w:val="single"/>
              </w:rPr>
              <w:t>.</w:t>
            </w:r>
          </w:p>
          <w:p w14:paraId="0FD55BBA" w14:textId="77777777" w:rsidR="00C26E9E" w:rsidRDefault="00CA00D7">
            <w:pPr>
              <w:pStyle w:val="ConsPlusNormal0"/>
              <w:ind w:firstLine="283"/>
              <w:jc w:val="both"/>
            </w:pPr>
            <w:r>
              <w:t>Для участия в согласовании местоположения границ земельных участков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14:paraId="072C9B28" w14:textId="409DF044" w:rsidR="00C26E9E" w:rsidRDefault="00CA00D7">
            <w:pPr>
              <w:pStyle w:val="ConsPlusNormal0"/>
              <w:ind w:firstLine="283"/>
              <w:jc w:val="both"/>
            </w:pPr>
            <w:r>
              <w:t>Возражения относительно местоположения границ земельных участков, указанного в проекте карты-плана территории (далее - возражение относительно местоположения границ земельного участка), можно представить в согласительную комиссию в письменной форме по адресу</w:t>
            </w:r>
            <w:r w:rsidR="005355EA" w:rsidRPr="00663C02">
              <w:rPr>
                <w:b/>
                <w:sz w:val="22"/>
                <w:szCs w:val="22"/>
              </w:rPr>
              <w:t xml:space="preserve"> Камчатский край, Усть-Камчатский район, п.</w:t>
            </w:r>
            <w:r w:rsidR="005355EA">
              <w:rPr>
                <w:b/>
                <w:sz w:val="22"/>
                <w:szCs w:val="22"/>
              </w:rPr>
              <w:t xml:space="preserve"> Усть-Камчатск</w:t>
            </w:r>
            <w:r w:rsidR="005355EA" w:rsidRPr="00663C02">
              <w:rPr>
                <w:b/>
                <w:sz w:val="22"/>
                <w:szCs w:val="22"/>
              </w:rPr>
              <w:t>, ул.</w:t>
            </w:r>
            <w:r w:rsidR="005355EA">
              <w:rPr>
                <w:b/>
                <w:sz w:val="22"/>
                <w:szCs w:val="22"/>
              </w:rPr>
              <w:t xml:space="preserve"> 60 лет Октября</w:t>
            </w:r>
            <w:r w:rsidR="005355EA" w:rsidRPr="00663C02">
              <w:rPr>
                <w:b/>
                <w:sz w:val="22"/>
                <w:szCs w:val="22"/>
              </w:rPr>
              <w:t>, д.</w:t>
            </w:r>
            <w:r w:rsidR="005355EA">
              <w:rPr>
                <w:b/>
                <w:sz w:val="22"/>
                <w:szCs w:val="22"/>
              </w:rPr>
              <w:t xml:space="preserve"> 24 </w:t>
            </w:r>
            <w:r w:rsidR="005355EA" w:rsidRPr="00663C02">
              <w:rPr>
                <w:b/>
                <w:sz w:val="22"/>
                <w:szCs w:val="22"/>
              </w:rPr>
              <w:t xml:space="preserve">, </w:t>
            </w:r>
            <w:r w:rsidR="005355EA">
              <w:rPr>
                <w:b/>
                <w:sz w:val="22"/>
                <w:szCs w:val="22"/>
              </w:rPr>
              <w:t xml:space="preserve">3 </w:t>
            </w:r>
            <w:r w:rsidR="005355EA" w:rsidRPr="00663C02">
              <w:rPr>
                <w:b/>
                <w:sz w:val="22"/>
                <w:szCs w:val="22"/>
              </w:rPr>
              <w:t xml:space="preserve">этаж, </w:t>
            </w:r>
            <w:r w:rsidR="005355EA">
              <w:rPr>
                <w:b/>
                <w:sz w:val="22"/>
                <w:szCs w:val="22"/>
              </w:rPr>
              <w:t>каб. 4.1</w:t>
            </w:r>
            <w:r>
              <w:t>, в период:</w:t>
            </w:r>
          </w:p>
          <w:p w14:paraId="554903EE" w14:textId="20B35BBA" w:rsidR="00C26E9E" w:rsidRPr="005355EA" w:rsidRDefault="00CA00D7">
            <w:pPr>
              <w:pStyle w:val="ConsPlusNormal0"/>
              <w:ind w:firstLine="283"/>
              <w:jc w:val="both"/>
              <w:rPr>
                <w:b/>
                <w:bCs/>
              </w:rPr>
            </w:pPr>
            <w:r w:rsidRPr="005355EA">
              <w:rPr>
                <w:b/>
                <w:bCs/>
              </w:rPr>
              <w:t xml:space="preserve">с </w:t>
            </w:r>
            <w:r w:rsidR="0004068C" w:rsidRPr="005355EA">
              <w:rPr>
                <w:b/>
                <w:bCs/>
              </w:rPr>
              <w:t>«</w:t>
            </w:r>
            <w:r w:rsidR="0004068C" w:rsidRPr="00953468">
              <w:rPr>
                <w:b/>
                <w:bCs/>
                <w:u w:val="single"/>
              </w:rPr>
              <w:t>01</w:t>
            </w:r>
            <w:r w:rsidR="0004068C" w:rsidRPr="005355EA">
              <w:rPr>
                <w:b/>
                <w:bCs/>
              </w:rPr>
              <w:t>»</w:t>
            </w:r>
            <w:r w:rsidR="0004068C" w:rsidRPr="00953468">
              <w:rPr>
                <w:b/>
                <w:bCs/>
                <w:u w:val="single"/>
              </w:rPr>
              <w:t>сентября</w:t>
            </w:r>
            <w:r w:rsidR="0004068C" w:rsidRPr="005355EA">
              <w:rPr>
                <w:b/>
                <w:bCs/>
              </w:rPr>
              <w:t xml:space="preserve"> </w:t>
            </w:r>
            <w:r w:rsidR="0004068C" w:rsidRPr="00953468">
              <w:rPr>
                <w:b/>
                <w:bCs/>
                <w:u w:val="single"/>
              </w:rPr>
              <w:t>2026</w:t>
            </w:r>
            <w:r w:rsidR="0004068C" w:rsidRPr="005355EA">
              <w:rPr>
                <w:b/>
                <w:bCs/>
              </w:rPr>
              <w:t xml:space="preserve"> </w:t>
            </w:r>
            <w:r w:rsidRPr="005355EA">
              <w:rPr>
                <w:b/>
                <w:bCs/>
              </w:rPr>
              <w:t xml:space="preserve">г. по </w:t>
            </w:r>
            <w:r w:rsidR="0004068C" w:rsidRPr="005355EA">
              <w:rPr>
                <w:b/>
                <w:bCs/>
              </w:rPr>
              <w:t>«</w:t>
            </w:r>
            <w:r w:rsidR="0004068C" w:rsidRPr="00953468">
              <w:rPr>
                <w:b/>
                <w:bCs/>
                <w:u w:val="single"/>
              </w:rPr>
              <w:t>2</w:t>
            </w:r>
            <w:r w:rsidR="005D35AA">
              <w:rPr>
                <w:b/>
                <w:bCs/>
                <w:u w:val="single"/>
              </w:rPr>
              <w:t>3</w:t>
            </w:r>
            <w:r w:rsidR="0004068C" w:rsidRPr="005355EA">
              <w:rPr>
                <w:b/>
                <w:bCs/>
              </w:rPr>
              <w:t xml:space="preserve">» </w:t>
            </w:r>
            <w:r w:rsidR="0004068C" w:rsidRPr="00953468">
              <w:rPr>
                <w:b/>
                <w:bCs/>
                <w:u w:val="single"/>
              </w:rPr>
              <w:t>сентября</w:t>
            </w:r>
            <w:r w:rsidRPr="005355EA">
              <w:rPr>
                <w:b/>
                <w:bCs/>
              </w:rPr>
              <w:t xml:space="preserve"> </w:t>
            </w:r>
            <w:r w:rsidR="0004068C" w:rsidRPr="00953468">
              <w:rPr>
                <w:b/>
                <w:bCs/>
                <w:u w:val="single"/>
              </w:rPr>
              <w:t>2026</w:t>
            </w:r>
            <w:r w:rsidRPr="005355EA">
              <w:rPr>
                <w:b/>
                <w:bCs/>
              </w:rPr>
              <w:t xml:space="preserve"> г.</w:t>
            </w:r>
          </w:p>
          <w:p w14:paraId="6D28965A" w14:textId="7D291ACD" w:rsidR="00C26E9E" w:rsidRPr="005355EA" w:rsidRDefault="00CA00D7">
            <w:pPr>
              <w:pStyle w:val="ConsPlusNormal0"/>
              <w:ind w:firstLine="283"/>
              <w:jc w:val="both"/>
              <w:rPr>
                <w:b/>
                <w:bCs/>
              </w:rPr>
            </w:pPr>
            <w:r w:rsidRPr="005355EA">
              <w:rPr>
                <w:b/>
                <w:bCs/>
              </w:rPr>
              <w:t xml:space="preserve">с </w:t>
            </w:r>
            <w:r w:rsidR="0004068C" w:rsidRPr="005355EA">
              <w:rPr>
                <w:b/>
                <w:bCs/>
              </w:rPr>
              <w:t>«</w:t>
            </w:r>
            <w:r w:rsidR="0004068C" w:rsidRPr="00953468">
              <w:rPr>
                <w:b/>
                <w:bCs/>
                <w:u w:val="single"/>
              </w:rPr>
              <w:t>2</w:t>
            </w:r>
            <w:r w:rsidR="005D35AA">
              <w:rPr>
                <w:b/>
                <w:bCs/>
                <w:u w:val="single"/>
              </w:rPr>
              <w:t>4</w:t>
            </w:r>
            <w:r w:rsidR="0004068C" w:rsidRPr="005355EA">
              <w:rPr>
                <w:b/>
                <w:bCs/>
              </w:rPr>
              <w:t>»</w:t>
            </w:r>
            <w:r w:rsidRPr="005355EA">
              <w:rPr>
                <w:b/>
                <w:bCs/>
              </w:rPr>
              <w:t xml:space="preserve"> </w:t>
            </w:r>
            <w:r w:rsidR="0004068C" w:rsidRPr="00953468">
              <w:rPr>
                <w:b/>
                <w:bCs/>
                <w:u w:val="single"/>
              </w:rPr>
              <w:t>сентября</w:t>
            </w:r>
            <w:r w:rsidR="0004068C" w:rsidRPr="005355EA">
              <w:rPr>
                <w:b/>
                <w:bCs/>
              </w:rPr>
              <w:t xml:space="preserve"> </w:t>
            </w:r>
            <w:r w:rsidR="0004068C" w:rsidRPr="00953468">
              <w:rPr>
                <w:b/>
                <w:bCs/>
                <w:u w:val="single"/>
              </w:rPr>
              <w:t>2026</w:t>
            </w:r>
            <w:r w:rsidRPr="005355EA">
              <w:rPr>
                <w:b/>
                <w:bCs/>
              </w:rPr>
              <w:t xml:space="preserve"> г. по </w:t>
            </w:r>
            <w:r w:rsidR="005355EA" w:rsidRPr="005355EA">
              <w:rPr>
                <w:b/>
                <w:bCs/>
              </w:rPr>
              <w:t>«</w:t>
            </w:r>
            <w:r w:rsidR="00B105E5">
              <w:rPr>
                <w:b/>
                <w:bCs/>
                <w:u w:val="single"/>
              </w:rPr>
              <w:t>29</w:t>
            </w:r>
            <w:r w:rsidR="005355EA" w:rsidRPr="005355EA">
              <w:rPr>
                <w:b/>
                <w:bCs/>
              </w:rPr>
              <w:t xml:space="preserve">» </w:t>
            </w:r>
            <w:r w:rsidR="005355EA" w:rsidRPr="00953468">
              <w:rPr>
                <w:b/>
                <w:bCs/>
                <w:u w:val="single"/>
              </w:rPr>
              <w:t>октября</w:t>
            </w:r>
            <w:r w:rsidR="005355EA" w:rsidRPr="005355EA">
              <w:rPr>
                <w:b/>
                <w:bCs/>
              </w:rPr>
              <w:t xml:space="preserve"> </w:t>
            </w:r>
            <w:r w:rsidR="0004068C" w:rsidRPr="00953468">
              <w:rPr>
                <w:b/>
                <w:bCs/>
                <w:u w:val="single"/>
              </w:rPr>
              <w:t>2026</w:t>
            </w:r>
            <w:r w:rsidR="0004068C" w:rsidRPr="005355EA">
              <w:rPr>
                <w:b/>
                <w:bCs/>
              </w:rPr>
              <w:t xml:space="preserve"> </w:t>
            </w:r>
            <w:r w:rsidRPr="005355EA">
              <w:rPr>
                <w:b/>
                <w:bCs/>
              </w:rPr>
              <w:t>г.</w:t>
            </w:r>
          </w:p>
          <w:p w14:paraId="491CF32E" w14:textId="3DF07D93" w:rsidR="00C26E9E" w:rsidRDefault="00CA00D7">
            <w:pPr>
              <w:pStyle w:val="ConsPlusNormal0"/>
              <w:ind w:firstLine="283"/>
              <w:jc w:val="both"/>
            </w:pPr>
            <w:r>
              <w:t>В возражении относительно местоположения границ земельного участка указываются следующие сведения:</w:t>
            </w:r>
          </w:p>
          <w:p w14:paraId="76AA088B" w14:textId="77777777" w:rsidR="00C26E9E" w:rsidRDefault="00CA00D7">
            <w:pPr>
              <w:pStyle w:val="ConsPlusNormal0"/>
              <w:ind w:firstLine="283"/>
              <w:jc w:val="both"/>
            </w:pPr>
            <w:r>
              <w:t>фамилия, имя и отчество (при наличии) лица, направившего данное возражение, реквизиты документа, удостоверяющего его личность;</w:t>
            </w:r>
          </w:p>
          <w:p w14:paraId="7416BEB8" w14:textId="77777777" w:rsidR="00C26E9E" w:rsidRDefault="00CA00D7">
            <w:pPr>
              <w:pStyle w:val="ConsPlusNormal0"/>
              <w:ind w:firstLine="283"/>
              <w:jc w:val="both"/>
            </w:pPr>
            <w:r>
              <w:t>почтовый адрес правообладателя земельного участка и (или) адрес его электронной почты;</w:t>
            </w:r>
          </w:p>
          <w:p w14:paraId="279F8D5C" w14:textId="77777777" w:rsidR="00C26E9E" w:rsidRDefault="00CA00D7">
            <w:pPr>
              <w:pStyle w:val="ConsPlusNormal0"/>
              <w:ind w:firstLine="283"/>
              <w:jc w:val="both"/>
            </w:pPr>
            <w:r>
              <w:t>обоснование причин несогласия с местоположением границ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</w:t>
            </w:r>
          </w:p>
          <w:p w14:paraId="2EFEC748" w14:textId="77777777" w:rsidR="00C26E9E" w:rsidRDefault="00CA00D7">
            <w:pPr>
              <w:pStyle w:val="ConsPlusNormal0"/>
              <w:ind w:firstLine="283"/>
              <w:jc w:val="both"/>
            </w:pPr>
            <w:r>
              <w:t>К возражению относительно местоположения границ земельного участка прилагаются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14:paraId="7F2FEC38" w14:textId="77777777" w:rsidR="00C26E9E" w:rsidRDefault="00CA00D7">
            <w:pPr>
              <w:pStyle w:val="ConsPlusNormal0"/>
              <w:ind w:firstLine="283"/>
              <w:jc w:val="both"/>
            </w:pPr>
            <w:r>
              <w:t>В случае отсутствия возражений относительно местоположения границ земельного участка такое местоположение границ земельного участка будет считаться согласованным.</w:t>
            </w:r>
          </w:p>
        </w:tc>
      </w:tr>
      <w:tr w:rsidR="00953468" w14:paraId="4E8C8B11" w14:textId="77777777" w:rsidTr="009534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0"/>
        </w:trPr>
        <w:tc>
          <w:tcPr>
            <w:tcW w:w="3295" w:type="dxa"/>
            <w:tcMar>
              <w:left w:w="0" w:type="dxa"/>
              <w:right w:w="0" w:type="dxa"/>
            </w:tcMar>
          </w:tcPr>
          <w:p w14:paraId="17F5CCDE" w14:textId="57124502" w:rsidR="00953468" w:rsidRPr="00953468" w:rsidRDefault="00953468" w:rsidP="00EA2842">
            <w:pPr>
              <w:ind w:left="30" w:right="27"/>
              <w:rPr>
                <w:sz w:val="24"/>
                <w:szCs w:val="24"/>
              </w:rPr>
            </w:pPr>
          </w:p>
        </w:tc>
        <w:tc>
          <w:tcPr>
            <w:tcW w:w="4252" w:type="dxa"/>
            <w:tcMar>
              <w:left w:w="0" w:type="dxa"/>
              <w:right w:w="0" w:type="dxa"/>
            </w:tcMar>
          </w:tcPr>
          <w:p w14:paraId="6FBAB66B" w14:textId="77777777" w:rsidR="00953468" w:rsidRPr="00953468" w:rsidRDefault="00953468" w:rsidP="00EA2842">
            <w:pPr>
              <w:ind w:left="142" w:hanging="142"/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Mar>
              <w:left w:w="0" w:type="dxa"/>
              <w:right w:w="0" w:type="dxa"/>
            </w:tcMar>
          </w:tcPr>
          <w:p w14:paraId="78437280" w14:textId="77777777" w:rsidR="00953468" w:rsidRPr="00953468" w:rsidRDefault="00953468" w:rsidP="00EA2842">
            <w:pPr>
              <w:ind w:left="142" w:right="126" w:hanging="142"/>
              <w:jc w:val="right"/>
              <w:rPr>
                <w:sz w:val="24"/>
                <w:szCs w:val="24"/>
              </w:rPr>
            </w:pPr>
          </w:p>
        </w:tc>
      </w:tr>
    </w:tbl>
    <w:p w14:paraId="47FE2D03" w14:textId="5F242E31" w:rsidR="005355EA" w:rsidRPr="005355EA" w:rsidRDefault="005355EA" w:rsidP="00EA6E1C">
      <w:pPr>
        <w:pStyle w:val="ConsPlusNormal0"/>
        <w:jc w:val="both"/>
      </w:pPr>
    </w:p>
    <w:sectPr w:rsidR="005355EA" w:rsidRPr="005355EA">
      <w:footerReference w:type="default" r:id="rId7"/>
      <w:footerReference w:type="first" r:id="rId8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E472C" w14:textId="77777777" w:rsidR="006F7E96" w:rsidRDefault="006F7E96">
      <w:r>
        <w:separator/>
      </w:r>
    </w:p>
  </w:endnote>
  <w:endnote w:type="continuationSeparator" w:id="0">
    <w:p w14:paraId="4EF8903D" w14:textId="77777777" w:rsidR="006F7E96" w:rsidRDefault="006F7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03C32" w14:textId="77777777" w:rsidR="00C26E9E" w:rsidRDefault="00C26E9E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6D5595F4" w14:textId="77777777" w:rsidR="00C26E9E" w:rsidRDefault="00CA00D7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B1420" w14:textId="77777777" w:rsidR="00C26E9E" w:rsidRDefault="00C26E9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4998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7"/>
      <w:gridCol w:w="3471"/>
      <w:gridCol w:w="3365"/>
    </w:tblGrid>
    <w:tr w:rsidR="00C26E9E" w14:paraId="57D6F7BC" w14:textId="77777777" w:rsidTr="0004068C">
      <w:trPr>
        <w:trHeight w:hRule="exact" w:val="1663"/>
      </w:trPr>
      <w:tc>
        <w:tcPr>
          <w:tcW w:w="1650" w:type="pct"/>
          <w:vAlign w:val="center"/>
        </w:tcPr>
        <w:p w14:paraId="019FDB28" w14:textId="5EE6A17D" w:rsidR="00C26E9E" w:rsidRDefault="00C26E9E">
          <w:pPr>
            <w:pStyle w:val="ConsPlusNormal0"/>
          </w:pPr>
        </w:p>
      </w:tc>
      <w:tc>
        <w:tcPr>
          <w:tcW w:w="1701" w:type="pct"/>
          <w:vAlign w:val="center"/>
        </w:tcPr>
        <w:p w14:paraId="6CA7449A" w14:textId="11701B72" w:rsidR="00C26E9E" w:rsidRDefault="00C26E9E">
          <w:pPr>
            <w:pStyle w:val="ConsPlusNormal0"/>
            <w:jc w:val="center"/>
          </w:pPr>
        </w:p>
      </w:tc>
      <w:tc>
        <w:tcPr>
          <w:tcW w:w="1649" w:type="pct"/>
          <w:vAlign w:val="center"/>
        </w:tcPr>
        <w:p w14:paraId="67FFB531" w14:textId="50CE3265" w:rsidR="00C26E9E" w:rsidRDefault="00C26E9E" w:rsidP="0004068C">
          <w:pPr>
            <w:pStyle w:val="ConsPlusNormal0"/>
          </w:pPr>
        </w:p>
      </w:tc>
    </w:tr>
  </w:tbl>
  <w:p w14:paraId="6CEAC674" w14:textId="77777777" w:rsidR="00C26E9E" w:rsidRDefault="00CA00D7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18B94" w14:textId="77777777" w:rsidR="006F7E96" w:rsidRDefault="006F7E96">
      <w:r>
        <w:separator/>
      </w:r>
    </w:p>
  </w:footnote>
  <w:footnote w:type="continuationSeparator" w:id="0">
    <w:p w14:paraId="6632AB62" w14:textId="77777777" w:rsidR="006F7E96" w:rsidRDefault="006F7E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E9E"/>
    <w:rsid w:val="0004068C"/>
    <w:rsid w:val="00057B84"/>
    <w:rsid w:val="004661D8"/>
    <w:rsid w:val="0048498D"/>
    <w:rsid w:val="00530276"/>
    <w:rsid w:val="005355EA"/>
    <w:rsid w:val="005D35AA"/>
    <w:rsid w:val="006F7E96"/>
    <w:rsid w:val="00907649"/>
    <w:rsid w:val="00953468"/>
    <w:rsid w:val="00B105E5"/>
    <w:rsid w:val="00C26E9E"/>
    <w:rsid w:val="00CA00D7"/>
    <w:rsid w:val="00CB4822"/>
    <w:rsid w:val="00D0652E"/>
    <w:rsid w:val="00E95E2A"/>
    <w:rsid w:val="00EA6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3365D"/>
  <w15:docId w15:val="{82DCC1BD-B164-4CE8-96E3-BF762246B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1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2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header"/>
    <w:basedOn w:val="a"/>
    <w:link w:val="a4"/>
    <w:uiPriority w:val="99"/>
    <w:unhideWhenUsed/>
    <w:rsid w:val="004661D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661D8"/>
  </w:style>
  <w:style w:type="paragraph" w:styleId="a5">
    <w:name w:val="footer"/>
    <w:basedOn w:val="a"/>
    <w:link w:val="a6"/>
    <w:uiPriority w:val="99"/>
    <w:unhideWhenUsed/>
    <w:rsid w:val="004661D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661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11701&amp;date=31.08.2026&amp;dst=984&amp;field=134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637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Росреестра от 01.07.2025 N П/0235/25
"Об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по вопросу согласования местоположения гр</vt:lpstr>
    </vt:vector>
  </TitlesOfParts>
  <Company>КонсультантПлюс Версия 4025.00.50</Company>
  <LinksUpToDate>false</LinksUpToDate>
  <CharactersWithSpaces>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Росреестра от 01.07.2025 N П/0235/25
"Об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работ"
(Зарегистрировано в Минюсте России 30.09.2025 N 83698)</dc:title>
  <dc:creator>KL-6</dc:creator>
  <cp:lastModifiedBy>User</cp:lastModifiedBy>
  <cp:revision>13</cp:revision>
  <dcterms:created xsi:type="dcterms:W3CDTF">2026-08-30T23:25:00Z</dcterms:created>
  <dcterms:modified xsi:type="dcterms:W3CDTF">2026-09-01T03:21:00Z</dcterms:modified>
</cp:coreProperties>
</file>