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3DA02" w14:textId="0A31B5E6" w:rsidR="000F256B" w:rsidRDefault="002E47AA" w:rsidP="000F256B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F256B">
        <w:rPr>
          <w:rFonts w:ascii="Times New Roman" w:hAnsi="Times New Roman"/>
          <w:b/>
          <w:bCs/>
          <w:sz w:val="28"/>
          <w:szCs w:val="28"/>
        </w:rPr>
        <w:t>Уважаемые предпри</w:t>
      </w:r>
      <w:r w:rsidR="000F256B">
        <w:rPr>
          <w:rFonts w:ascii="Times New Roman" w:hAnsi="Times New Roman"/>
          <w:b/>
          <w:bCs/>
          <w:sz w:val="28"/>
          <w:szCs w:val="28"/>
        </w:rPr>
        <w:t>ни</w:t>
      </w:r>
      <w:r w:rsidRPr="000F256B">
        <w:rPr>
          <w:rFonts w:ascii="Times New Roman" w:hAnsi="Times New Roman"/>
          <w:b/>
          <w:bCs/>
          <w:sz w:val="28"/>
          <w:szCs w:val="28"/>
        </w:rPr>
        <w:t>матели</w:t>
      </w:r>
      <w:r w:rsidR="000F256B">
        <w:rPr>
          <w:rFonts w:ascii="Times New Roman" w:hAnsi="Times New Roman"/>
          <w:b/>
          <w:bCs/>
          <w:sz w:val="28"/>
          <w:szCs w:val="28"/>
        </w:rPr>
        <w:t>!</w:t>
      </w:r>
    </w:p>
    <w:p w14:paraId="0CDA38E9" w14:textId="77777777" w:rsidR="000F256B" w:rsidRPr="000F256B" w:rsidRDefault="000F256B" w:rsidP="000F256B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291348" w14:textId="286269D3" w:rsidR="002E47AA" w:rsidRPr="000F256B" w:rsidRDefault="002E47AA" w:rsidP="000F256B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F256B">
        <w:rPr>
          <w:rFonts w:ascii="Times New Roman" w:hAnsi="Times New Roman"/>
          <w:sz w:val="28"/>
          <w:szCs w:val="28"/>
        </w:rPr>
        <w:t>Информируем Вас о плане он</w:t>
      </w:r>
      <w:r w:rsidR="000F256B" w:rsidRPr="000F256B">
        <w:rPr>
          <w:rFonts w:ascii="Times New Roman" w:hAnsi="Times New Roman"/>
          <w:sz w:val="28"/>
          <w:szCs w:val="28"/>
        </w:rPr>
        <w:t>л</w:t>
      </w:r>
      <w:r w:rsidRPr="000F256B">
        <w:rPr>
          <w:rFonts w:ascii="Times New Roman" w:hAnsi="Times New Roman"/>
          <w:sz w:val="28"/>
          <w:szCs w:val="28"/>
        </w:rPr>
        <w:t>айн-мероприятий (вебинаров)</w:t>
      </w:r>
      <w:r w:rsidR="000F256B" w:rsidRPr="000F256B">
        <w:rPr>
          <w:rFonts w:ascii="Times New Roman" w:hAnsi="Times New Roman"/>
          <w:sz w:val="28"/>
          <w:szCs w:val="28"/>
        </w:rPr>
        <w:t xml:space="preserve"> по обязательной маркировке товаров средствами идентификации, запланированных на апрель 2026 года.</w:t>
      </w:r>
    </w:p>
    <w:p w14:paraId="6282952C" w14:textId="7E88F191" w:rsidR="000F256B" w:rsidRPr="000F256B" w:rsidRDefault="000F256B" w:rsidP="000F256B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F256B">
        <w:rPr>
          <w:rFonts w:ascii="Times New Roman" w:hAnsi="Times New Roman"/>
          <w:sz w:val="28"/>
          <w:szCs w:val="28"/>
        </w:rPr>
        <w:t>Подробная информация о датах, темах, спикерах и ссылках для участия представлена ниже.</w:t>
      </w:r>
    </w:p>
    <w:p w14:paraId="66A85643" w14:textId="77777777" w:rsidR="000F256B" w:rsidRDefault="000F256B">
      <w:pPr>
        <w:widowControl w:val="0"/>
        <w:rPr>
          <w:rFonts w:ascii="Times New Roman" w:hAnsi="Times New Roman"/>
        </w:rPr>
      </w:pPr>
    </w:p>
    <w:tbl>
      <w:tblPr>
        <w:tblStyle w:val="a8"/>
        <w:tblW w:w="10348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84"/>
        <w:gridCol w:w="9064"/>
      </w:tblGrid>
      <w:tr w:rsidR="000D0CD7" w14:paraId="0AAA5C8C" w14:textId="77777777" w:rsidTr="000F256B">
        <w:tc>
          <w:tcPr>
            <w:tcW w:w="10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Start w:id="0" w:name="_heading=h.urmme3zahlzt" w:displacedByCustomXml="next"/>
          <w:bookmarkEnd w:id="0" w:displacedByCustomXml="next"/>
          <w:sdt>
            <w:sdtPr>
              <w:id w:val="-335072301"/>
              <w:lock w:val="sdtContentLocked"/>
            </w:sdtPr>
            <w:sdtEndPr/>
            <w:sdtContent>
              <w:p w14:paraId="1989369F" w14:textId="77777777" w:rsidR="000D0CD7" w:rsidRDefault="007334F1">
                <w:pPr>
                  <w:tabs>
                    <w:tab w:val="left" w:pos="2810"/>
                  </w:tabs>
                  <w:spacing w:line="240" w:lineRule="auto"/>
                  <w:jc w:val="center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План мероприятий апрель 2026</w:t>
                </w:r>
              </w:p>
              <w:p w14:paraId="40013DBD" w14:textId="77777777" w:rsidR="000D0CD7" w:rsidRDefault="000F256B">
                <w:pPr>
                  <w:tabs>
                    <w:tab w:val="left" w:pos="2810"/>
                  </w:tabs>
                  <w:spacing w:line="240" w:lineRule="auto"/>
                  <w:jc w:val="center"/>
                  <w:rPr>
                    <w:rFonts w:ascii="Times New Roman" w:hAnsi="Times New Roman"/>
                    <w:b/>
                    <w:sz w:val="22"/>
                  </w:rPr>
                </w:pPr>
              </w:p>
            </w:sdtContent>
          </w:sdt>
        </w:tc>
      </w:tr>
      <w:tr w:rsidR="000D0CD7" w14:paraId="462A3620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995674520"/>
              <w:lock w:val="sdtContentLocked"/>
            </w:sdtPr>
            <w:sdtEndPr/>
            <w:sdtContent>
              <w:p w14:paraId="44AD1504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 апреля</w:t>
                </w:r>
              </w:p>
              <w:p w14:paraId="3F0C101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Среда</w:t>
                </w:r>
              </w:p>
              <w:p w14:paraId="4CD25A2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2037954648"/>
              <w:lock w:val="sdtContentLocked"/>
            </w:sdtPr>
            <w:sdtEndPr/>
            <w:sdtContent>
              <w:p w14:paraId="3CD9B0E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Новые требования к продаже маркированных товаров — ТС ПИоТ</w:t>
                </w:r>
              </w:p>
              <w:p w14:paraId="0663ADB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390BF044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1A0D2FA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Алексей Пронин</w:t>
                </w:r>
              </w:p>
              <w:p w14:paraId="06EAEAED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группы партнерских решений ЦРПТ</w:t>
                </w:r>
              </w:p>
              <w:p w14:paraId="7D4328D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Дмитрий Афанасьев</w:t>
                </w:r>
              </w:p>
              <w:p w14:paraId="14838AEB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Директор по продукту, АО «Единая Сервисная Платформа»</w:t>
                </w:r>
              </w:p>
              <w:p w14:paraId="15750AC0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4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https://честныйзнак.рф/lectures/vebinary/?ELEMENT_ID=490346</w:t>
                  </w:r>
                </w:hyperlink>
              </w:p>
            </w:sdtContent>
          </w:sdt>
        </w:tc>
      </w:tr>
      <w:tr w:rsidR="000D0CD7" w14:paraId="6D93D0F4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007020627"/>
              <w:lock w:val="sdtContentLocked"/>
            </w:sdtPr>
            <w:sdtEndPr/>
            <w:sdtContent>
              <w:p w14:paraId="5C6B435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 апреля</w:t>
                </w:r>
              </w:p>
              <w:p w14:paraId="1A023E2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Среда</w:t>
                </w:r>
              </w:p>
              <w:p w14:paraId="63178C8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510449515"/>
              <w:lock w:val="sdtContentLocked"/>
            </w:sdtPr>
            <w:sdtEndPr/>
            <w:sdtContent>
              <w:p w14:paraId="1976E48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Работа в Национальном каталоге: заполнение карточек, синхронизация с ГС1 РУС</w:t>
                </w:r>
              </w:p>
              <w:p w14:paraId="0129951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334A485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43C6CE8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Александр Люзе</w:t>
                </w:r>
              </w:p>
              <w:p w14:paraId="3CEF20D3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 «Сладости»</w:t>
                </w:r>
              </w:p>
              <w:p w14:paraId="3CCB0AC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Светлана Старшинина</w:t>
                </w:r>
              </w:p>
              <w:p w14:paraId="5469631C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Аналитик, команда Национального каталога</w:t>
                </w:r>
              </w:p>
              <w:p w14:paraId="6A0C1BCF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5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https://честныйзнак.рф/lectures/vebinary/?ELEMENT_ID=491971</w:t>
                  </w:r>
                </w:hyperlink>
              </w:p>
            </w:sdtContent>
          </w:sdt>
        </w:tc>
      </w:tr>
      <w:tr w:rsidR="000D0CD7" w14:paraId="53D12FCD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561988316"/>
              <w:lock w:val="sdtContentLocked"/>
            </w:sdtPr>
            <w:sdtEndPr/>
            <w:sdtContent>
              <w:p w14:paraId="5AC40B0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 апреля</w:t>
                </w:r>
              </w:p>
              <w:p w14:paraId="2DE855C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Среда</w:t>
                </w:r>
              </w:p>
              <w:p w14:paraId="452F704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439330216"/>
              <w:lock w:val="sdtContentLocked"/>
            </w:sdtPr>
            <w:sdtEndPr/>
            <w:sdtContent>
              <w:p w14:paraId="47F374D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Поэкземплярный учет, процессы передачи кодов в ЭДО</w:t>
                </w:r>
              </w:p>
              <w:p w14:paraId="61D536A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4B9EEF3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2B4B506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Дмитрий Мельников</w:t>
                </w:r>
              </w:p>
              <w:p w14:paraId="0357F681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проекта товарной группы  «Безалкогольные напитки и соковая продукция»</w:t>
                </w:r>
              </w:p>
              <w:p w14:paraId="60987519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6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https://честныйзнак.рф/lectures/vebinary/?ELEMENT_ID=491979</w:t>
                  </w:r>
                </w:hyperlink>
              </w:p>
            </w:sdtContent>
          </w:sdt>
        </w:tc>
      </w:tr>
      <w:tr w:rsidR="000D0CD7" w14:paraId="78D217AE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851875373"/>
              <w:lock w:val="sdtContentLocked"/>
            </w:sdtPr>
            <w:sdtEndPr/>
            <w:sdtContent>
              <w:p w14:paraId="1B239EA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 апреля</w:t>
                </w:r>
              </w:p>
              <w:p w14:paraId="4089EB3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Четверг</w:t>
                </w:r>
              </w:p>
              <w:p w14:paraId="0612986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672070640"/>
              <w:lock w:val="sdtContentLocked"/>
            </w:sdtPr>
            <w:sdtEndPr/>
            <w:sdtContent>
              <w:p w14:paraId="126E141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Процессы импорта и экспорта, маркировка на таможенных и логистических складах в рамках Товарной категории «Растворимые завариваемые напитки»</w:t>
                </w:r>
              </w:p>
              <w:p w14:paraId="2406952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2B957D6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20F85F5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Анастасия Иванова</w:t>
                </w:r>
              </w:p>
              <w:p w14:paraId="736D4ECF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Менеджер проектов</w:t>
                </w:r>
              </w:p>
              <w:p w14:paraId="437557B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Анна Щичилина</w:t>
                </w:r>
              </w:p>
              <w:p w14:paraId="07B37695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департамента маркировки на таможенных складах</w:t>
                </w:r>
              </w:p>
              <w:p w14:paraId="0AD8D6D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Андрей Пасухин</w:t>
                </w:r>
              </w:p>
              <w:p w14:paraId="3BB6F675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маркировки Растворимых завариваемых напитков</w:t>
                </w:r>
              </w:p>
              <w:p w14:paraId="7519C61C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7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https://честныйзнак.рф/lectures/vebinary/?ELEMENT_ID=491439</w:t>
                  </w:r>
                </w:hyperlink>
              </w:p>
            </w:sdtContent>
          </w:sdt>
        </w:tc>
      </w:tr>
      <w:tr w:rsidR="000D0CD7" w14:paraId="309751BA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877995111"/>
              <w:lock w:val="sdtContentLocked"/>
            </w:sdtPr>
            <w:sdtEndPr/>
            <w:sdtContent>
              <w:p w14:paraId="2EE363A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3 апреля</w:t>
                </w:r>
              </w:p>
              <w:p w14:paraId="6471BCE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Пятница</w:t>
                </w:r>
              </w:p>
              <w:p w14:paraId="7A67CFB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12:00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797023810"/>
              <w:lock w:val="sdtContentLocked"/>
            </w:sdtPr>
            <w:sdtEndPr/>
            <w:sdtContent>
              <w:p w14:paraId="7B98805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ТГ «Моторные масла». Работа с маркетплейсами. Схемы агентского взаимодействия</w:t>
                </w:r>
              </w:p>
              <w:p w14:paraId="2481446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0E2919E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59D4670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Ярослав Ершов</w:t>
                </w:r>
              </w:p>
              <w:p w14:paraId="4481276C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Эксперт по электронному документообороту</w:t>
                </w:r>
              </w:p>
              <w:p w14:paraId="29D236B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Надежда Багдасарова</w:t>
                </w:r>
              </w:p>
              <w:p w14:paraId="00892A0D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Надежда Багдасарова</w:t>
                </w:r>
              </w:p>
              <w:p w14:paraId="291EF0F7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«Моторные масла»</w:t>
                </w:r>
              </w:p>
              <w:p w14:paraId="230F0F1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Алина Белова</w:t>
                </w:r>
              </w:p>
              <w:p w14:paraId="13C1F4A1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Старший бизнес-аналитик управления промышленными товарами</w:t>
                </w:r>
              </w:p>
              <w:p w14:paraId="12D28079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8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 ELEMENT_ID=491935</w:t>
                  </w:r>
                </w:hyperlink>
              </w:p>
            </w:sdtContent>
          </w:sdt>
        </w:tc>
      </w:tr>
      <w:tr w:rsidR="000D0CD7" w14:paraId="09C02640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227358042"/>
              <w:lock w:val="sdtContentLocked"/>
            </w:sdtPr>
            <w:sdtEndPr/>
            <w:sdtContent>
              <w:p w14:paraId="38270B6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6 апреля</w:t>
                </w:r>
              </w:p>
              <w:p w14:paraId="4CED1A7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Понедельник</w:t>
                </w:r>
              </w:p>
              <w:p w14:paraId="3F1C1CB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572630482"/>
              <w:lock w:val="sdtContentLocked"/>
            </w:sdtPr>
            <w:sdtEndPr/>
            <w:sdtContent>
              <w:p w14:paraId="3485A29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Порядок указания МОД для участников оборота БАД: требования для производителей, оптовиков и розницы</w:t>
                </w:r>
              </w:p>
              <w:p w14:paraId="05BC6BF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2886405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415F152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Федор Сидоренко</w:t>
                </w:r>
              </w:p>
              <w:p w14:paraId="77BA96C9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Аккаунт-менеджер товарной группы «БАД»</w:t>
                </w:r>
              </w:p>
              <w:p w14:paraId="4C378A44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9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https://честныйзнак.рф/lectures/vebinary/?ELEMENT_ID=492077</w:t>
                  </w:r>
                </w:hyperlink>
              </w:p>
            </w:sdtContent>
          </w:sdt>
        </w:tc>
      </w:tr>
      <w:tr w:rsidR="000D0CD7" w14:paraId="7E516936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759987554"/>
              <w:lock w:val="sdtContentLocked"/>
            </w:sdtPr>
            <w:sdtEndPr/>
            <w:sdtContent>
              <w:p w14:paraId="2B882D0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6 апреля</w:t>
                </w:r>
              </w:p>
              <w:p w14:paraId="2234663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Понедельник</w:t>
                </w:r>
              </w:p>
              <w:p w14:paraId="4F41614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389915632"/>
              <w:lock w:val="sdtContentLocked"/>
            </w:sdtPr>
            <w:sdtEndPr/>
            <w:sdtContent>
              <w:p w14:paraId="1A3DEE2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Работа в Национальном каталоге</w:t>
                </w:r>
              </w:p>
              <w:p w14:paraId="54E7518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493044D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5BCDFC44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Вячеслав Василенко</w:t>
                </w:r>
              </w:p>
              <w:p w14:paraId="0853A8D4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«Пиротехника»</w:t>
                </w:r>
              </w:p>
              <w:p w14:paraId="0C80849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Светлана Старшинина</w:t>
                </w:r>
              </w:p>
              <w:p w14:paraId="396C4C55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Аналитик, команда Национального каталога</w:t>
                </w:r>
              </w:p>
              <w:p w14:paraId="0AB935CB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10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https://честныйзнак.рф/lectures/vebinary/?ELEMENT_ID=491975</w:t>
                  </w:r>
                </w:hyperlink>
              </w:p>
            </w:sdtContent>
          </w:sdt>
        </w:tc>
      </w:tr>
      <w:tr w:rsidR="000D0CD7" w14:paraId="5BFD618C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265313769"/>
              <w:lock w:val="sdtContentLocked"/>
            </w:sdtPr>
            <w:sdtEndPr/>
            <w:sdtContent>
              <w:p w14:paraId="143E2CD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7 апреля</w:t>
                </w:r>
              </w:p>
              <w:p w14:paraId="304BD1A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Вторник</w:t>
                </w:r>
              </w:p>
              <w:p w14:paraId="67B6FCC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478677829"/>
              <w:lock w:val="sdtContentLocked"/>
            </w:sdtPr>
            <w:sdtEndPr/>
            <w:sdtContent>
              <w:p w14:paraId="720C944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Игры и игрушки. Главное о маркировке остатков</w:t>
                </w:r>
              </w:p>
              <w:p w14:paraId="67A1E2F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488C7F1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50F43DA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Алена Лифанова</w:t>
                </w:r>
              </w:p>
              <w:p w14:paraId="44EE9852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проекта товарной группы «Игрушки»</w:t>
                </w:r>
              </w:p>
              <w:p w14:paraId="10565B68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11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https://честныйзнак.рф/lectures/vebinary/?ELEMENT_ID=492010</w:t>
                  </w:r>
                </w:hyperlink>
              </w:p>
            </w:sdtContent>
          </w:sdt>
        </w:tc>
      </w:tr>
      <w:tr w:rsidR="000D0CD7" w14:paraId="6CC88393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765683458"/>
              <w:lock w:val="sdtContentLocked"/>
            </w:sdtPr>
            <w:sdtEndPr/>
            <w:sdtContent>
              <w:p w14:paraId="22941D9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7 апреля</w:t>
                </w:r>
              </w:p>
              <w:p w14:paraId="2740DD2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Вторник</w:t>
                </w:r>
              </w:p>
              <w:p w14:paraId="7E705E0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134291603"/>
              <w:lock w:val="sdtContentLocked"/>
            </w:sdtPr>
            <w:sdtEndPr/>
            <w:sdtContent>
              <w:p w14:paraId="37D43C5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Контроли разрешительной документации</w:t>
                </w:r>
              </w:p>
              <w:p w14:paraId="641B8A94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0FA039B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10D2F52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Наталия Челышева</w:t>
                </w:r>
              </w:p>
              <w:p w14:paraId="08149512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«Корма для животных»</w:t>
                </w:r>
              </w:p>
              <w:p w14:paraId="18A77F3A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12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https://честныйзнак.рф/lectures/vebinary/?ELEMENT_ID=492220</w:t>
                  </w:r>
                </w:hyperlink>
              </w:p>
            </w:sdtContent>
          </w:sdt>
        </w:tc>
      </w:tr>
      <w:tr w:rsidR="000D0CD7" w14:paraId="58D8D355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691408306"/>
              <w:lock w:val="sdtContentLocked"/>
            </w:sdtPr>
            <w:sdtEndPr/>
            <w:sdtContent>
              <w:p w14:paraId="636C7E6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7 апреля</w:t>
                </w:r>
              </w:p>
              <w:p w14:paraId="543969A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Вторник</w:t>
                </w:r>
              </w:p>
              <w:p w14:paraId="3997867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065526155"/>
              <w:lock w:val="sdtContentLocked"/>
            </w:sdtPr>
            <w:sdtEndPr/>
            <w:sdtContent>
              <w:p w14:paraId="050E1F5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Технические решения для маркировки круп, макарон, муки и смесей для приготовления теста, каш, мюсли, картофеля быстрого приготовления, меда</w:t>
                </w:r>
              </w:p>
              <w:p w14:paraId="09D4B7C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409B141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185EF5E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Александр Буч</w:t>
                </w:r>
              </w:p>
              <w:p w14:paraId="0E0B5058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управления безакцизной пищевой продукции</w:t>
                </w:r>
              </w:p>
              <w:p w14:paraId="6315FBC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Иван Дворников</w:t>
                </w:r>
              </w:p>
              <w:p w14:paraId="5D683FBB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lastRenderedPageBreak/>
                  <w:t>Руководитель направления по взаимодействию технологическими партнерами Департамента производственных решений</w:t>
                </w:r>
              </w:p>
              <w:p w14:paraId="0361C540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13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https://честныйзнак.рф/lectures/vebinary/?ELEMENT_ID=490484</w:t>
                  </w:r>
                </w:hyperlink>
              </w:p>
            </w:sdtContent>
          </w:sdt>
        </w:tc>
      </w:tr>
      <w:tr w:rsidR="000D0CD7" w14:paraId="6C20076F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931465254"/>
              <w:lock w:val="sdtContentLocked"/>
            </w:sdtPr>
            <w:sdtEndPr/>
            <w:sdtContent>
              <w:p w14:paraId="11304EB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7 апреля</w:t>
                </w:r>
              </w:p>
              <w:p w14:paraId="0549102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Вторник</w:t>
                </w:r>
              </w:p>
              <w:p w14:paraId="5EFDBF8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12:00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582018927"/>
              <w:lock w:val="sdtContentLocked"/>
            </w:sdtPr>
            <w:sdtEndPr/>
            <w:sdtContent>
              <w:p w14:paraId="47A94E3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Косметика, бытовая химия и товары личной гигиены. Оборот маркированной продукции</w:t>
                </w:r>
              </w:p>
              <w:p w14:paraId="452AB2A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12158C1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5FACF24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Анна Налимова</w:t>
                </w:r>
              </w:p>
              <w:p w14:paraId="08D75B0C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«Парфюмерно-косметическая продукция и бытовая химия»</w:t>
                </w:r>
              </w:p>
              <w:p w14:paraId="48CC9940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14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https://честныйзнак.рф/lectures/vebinary/?ELEMENT_ID=492039</w:t>
                  </w:r>
                </w:hyperlink>
              </w:p>
            </w:sdtContent>
          </w:sdt>
        </w:tc>
      </w:tr>
      <w:tr w:rsidR="000D0CD7" w14:paraId="01365303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533535941"/>
              <w:lock w:val="sdtContentLocked"/>
            </w:sdtPr>
            <w:sdtEndPr/>
            <w:sdtContent>
              <w:p w14:paraId="23CA2FB4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8 апреля</w:t>
                </w:r>
              </w:p>
              <w:p w14:paraId="1E94C1F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Среда</w:t>
                </w:r>
              </w:p>
              <w:p w14:paraId="4BE1F5B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2144382545"/>
              <w:lock w:val="sdtContentLocked"/>
            </w:sdtPr>
            <w:sdtEndPr/>
            <w:sdtContent>
              <w:p w14:paraId="369BAD1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Новые требования к продаже маркированных товаров — ТС ПИоТ</w:t>
                </w:r>
              </w:p>
              <w:p w14:paraId="0D4D309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654ED34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1C0BEEE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Алексей Пронин</w:t>
                </w:r>
              </w:p>
              <w:p w14:paraId="10D92941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группы партнерских решений ЦРПТ</w:t>
                </w:r>
              </w:p>
              <w:p w14:paraId="7610567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Дмитрий Афанасьев</w:t>
                </w:r>
              </w:p>
              <w:p w14:paraId="6BD1E161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Директор по продукту, АО «Единая Сервисная Платформа»</w:t>
                </w:r>
              </w:p>
              <w:p w14:paraId="6DC03175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15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https://честныйзнак.рф/lectures/vebinary/?ELEMENT_ID=490352</w:t>
                  </w:r>
                </w:hyperlink>
              </w:p>
            </w:sdtContent>
          </w:sdt>
        </w:tc>
      </w:tr>
      <w:tr w:rsidR="000D0CD7" w14:paraId="173A6772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191530990"/>
              <w:lock w:val="sdtContentLocked"/>
            </w:sdtPr>
            <w:sdtEndPr/>
            <w:sdtContent>
              <w:p w14:paraId="1C1B572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9 апреля</w:t>
                </w:r>
              </w:p>
              <w:p w14:paraId="5FEB74C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Четверг</w:t>
                </w:r>
              </w:p>
              <w:p w14:paraId="66EC7E3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214312324"/>
              <w:lock w:val="sdtContentLocked"/>
            </w:sdtPr>
            <w:sdtEndPr/>
            <w:sdtContent>
              <w:p w14:paraId="19B35D9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Строительные материалы: Маркировка вне производства</w:t>
                </w:r>
              </w:p>
              <w:p w14:paraId="1119967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1DAE005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374FCA6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Светлана Крафт</w:t>
                </w:r>
              </w:p>
              <w:p w14:paraId="0B154949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Старший бизнес-аналитик</w:t>
                </w:r>
              </w:p>
              <w:p w14:paraId="4AA923E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Дмитрий Воробьев</w:t>
                </w:r>
              </w:p>
              <w:p w14:paraId="55D3191A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«Строительные материалы»</w:t>
                </w:r>
              </w:p>
              <w:p w14:paraId="1E76DF8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Александр Писанко</w:t>
                </w:r>
              </w:p>
              <w:p w14:paraId="5169F2CB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«Строительные материалы»</w:t>
                </w:r>
              </w:p>
              <w:p w14:paraId="68942ACA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16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 ELEMENT_ID=491927</w:t>
                  </w:r>
                </w:hyperlink>
              </w:p>
            </w:sdtContent>
          </w:sdt>
        </w:tc>
      </w:tr>
      <w:tr w:rsidR="000D0CD7" w14:paraId="40578B18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79874966"/>
              <w:lock w:val="sdtContentLocked"/>
            </w:sdtPr>
            <w:sdtEndPr/>
            <w:sdtContent>
              <w:p w14:paraId="369F2EA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9 апреля</w:t>
                </w:r>
              </w:p>
              <w:p w14:paraId="13CD4C8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Четверг</w:t>
                </w:r>
              </w:p>
              <w:p w14:paraId="45FEAA8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439671296"/>
              <w:lock w:val="sdtContentLocked"/>
            </w:sdtPr>
            <w:sdtEndPr/>
            <w:sdtContent>
              <w:p w14:paraId="55E170D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Онлайн-трансформация «Мой реальный бизнес». Меняйся. Действуй. Управляй.</w:t>
                </w:r>
              </w:p>
              <w:p w14:paraId="44B3840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35DC23A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594FCEB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Алексей Пронин</w:t>
                </w:r>
              </w:p>
              <w:p w14:paraId="65B9827D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группы партнерских решений ЦРПТ</w:t>
                </w:r>
              </w:p>
              <w:p w14:paraId="18CFF0F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Иван Кириллин</w:t>
                </w:r>
              </w:p>
              <w:p w14:paraId="7C5C21B9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Коммерческий директор сервиса «МойСклад»</w:t>
                </w:r>
              </w:p>
              <w:p w14:paraId="7586A8E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Светлана Гагина</w:t>
                </w:r>
              </w:p>
              <w:p w14:paraId="4A0B432B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юнита финансовых директоров в «Нескучных финансах»</w:t>
                </w:r>
              </w:p>
              <w:p w14:paraId="2D1CB5F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Александр Горбачев</w:t>
                </w:r>
              </w:p>
              <w:p w14:paraId="417CB8EA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CEO агентства «Море трафика»</w:t>
                </w:r>
              </w:p>
              <w:p w14:paraId="68CEC51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Федор Вирин</w:t>
                </w:r>
              </w:p>
              <w:p w14:paraId="5F6C0C9F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аналитической компании «Data Insight»</w:t>
                </w:r>
              </w:p>
              <w:p w14:paraId="4F2D26F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Никита Кравченко</w:t>
                </w:r>
              </w:p>
              <w:p w14:paraId="123CF7ED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Эксперт сервиса «eLama» по привлечению клиентов из интернета</w:t>
                </w:r>
              </w:p>
              <w:p w14:paraId="47FFEDED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17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https://честныйзнак.рф/lectures/vebinary/?ELEMENT_ID=492146</w:t>
                  </w:r>
                </w:hyperlink>
              </w:p>
            </w:sdtContent>
          </w:sdt>
        </w:tc>
      </w:tr>
      <w:tr w:rsidR="000D0CD7" w14:paraId="2A460D89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282261979"/>
              <w:lock w:val="sdtContentLocked"/>
            </w:sdtPr>
            <w:sdtEndPr/>
            <w:sdtContent>
              <w:p w14:paraId="797FE41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9 апреля</w:t>
                </w:r>
              </w:p>
              <w:p w14:paraId="3A5D63E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Четверг</w:t>
                </w:r>
              </w:p>
              <w:p w14:paraId="2BCE54F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12:00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132095879"/>
              <w:lock w:val="sdtContentLocked"/>
            </w:sdtPr>
            <w:sdtEndPr/>
            <w:sdtContent>
              <w:p w14:paraId="259F06A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ТГ «Мясные изделия». Национальный каталог. Заведение карточек товаров, ГС1</w:t>
                </w:r>
              </w:p>
              <w:p w14:paraId="60CE72C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6B172FA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738B622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Сарана Дабаин</w:t>
                </w:r>
              </w:p>
              <w:p w14:paraId="45410EDE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Аналитик</w:t>
                </w:r>
              </w:p>
              <w:p w14:paraId="6BE42400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18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https://честныйзнак.рф/lectures/vebinary/?ELEMENT_ID=492106</w:t>
                  </w:r>
                </w:hyperlink>
              </w:p>
            </w:sdtContent>
          </w:sdt>
        </w:tc>
      </w:tr>
      <w:tr w:rsidR="000D0CD7" w14:paraId="6D845A80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64694522"/>
              <w:lock w:val="sdtContentLocked"/>
            </w:sdtPr>
            <w:sdtEndPr/>
            <w:sdtContent>
              <w:p w14:paraId="5C820C3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 апреля</w:t>
                </w:r>
              </w:p>
              <w:p w14:paraId="041BBD2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Пятница</w:t>
                </w:r>
              </w:p>
              <w:p w14:paraId="3735325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011798204"/>
              <w:lock w:val="sdtContentLocked"/>
            </w:sdtPr>
            <w:sdtEndPr/>
            <w:sdtContent>
              <w:p w14:paraId="0ED979B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ТГ «Удобрения». Пошаговая схема работы в системе «Честный знак»</w:t>
                </w:r>
              </w:p>
              <w:p w14:paraId="481F453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72AEF96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3DA243D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Кирилл Процков</w:t>
                </w:r>
              </w:p>
              <w:p w14:paraId="1510CF0B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Бизнес-аналитик товарной группы «Удобрения»</w:t>
                </w:r>
              </w:p>
              <w:p w14:paraId="40E3A73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Дарья Войтенко</w:t>
                </w:r>
              </w:p>
              <w:p w14:paraId="78930175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проекта товарной группы «Удобрения»</w:t>
                </w:r>
              </w:p>
              <w:p w14:paraId="3AABD7D8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0"/>
                  </w:rPr>
                </w:pPr>
                <w:hyperlink r:id="rId19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https://честныйзнак.рф/lectures/vebinary/?ELEMENT_ID=492031</w:t>
                  </w:r>
                </w:hyperlink>
              </w:p>
            </w:sdtContent>
          </w:sdt>
        </w:tc>
      </w:tr>
      <w:tr w:rsidR="000D0CD7" w14:paraId="1F116D6C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679943777"/>
              <w:lock w:val="sdtContentLocked"/>
            </w:sdtPr>
            <w:sdtEndPr/>
            <w:sdtContent>
              <w:p w14:paraId="0990C2F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 апреля</w:t>
                </w:r>
              </w:p>
              <w:p w14:paraId="1193FE8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Пятница</w:t>
                </w:r>
              </w:p>
              <w:p w14:paraId="7599675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13:00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081217420"/>
              <w:lock w:val="sdtContentLocked"/>
            </w:sdtPr>
            <w:sdtEndPr/>
            <w:sdtContent>
              <w:p w14:paraId="191EB26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Печатная продукция: Товаропроводящая цепь. ЭДО Лайт</w:t>
                </w:r>
              </w:p>
              <w:p w14:paraId="49AED0A4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5286F86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1EF42C3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Даниил Чихляев</w:t>
                </w:r>
              </w:p>
              <w:p w14:paraId="1850CE37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Специалист по внедрению</w:t>
                </w:r>
              </w:p>
              <w:p w14:paraId="6F03C91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Игорь Горелов</w:t>
                </w:r>
              </w:p>
              <w:p w14:paraId="7F46E254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проекта товарной группы «Печатная продукция»</w:t>
                </w:r>
              </w:p>
              <w:p w14:paraId="5D65A255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0"/>
                  </w:rPr>
                </w:pPr>
                <w:hyperlink r:id="rId20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https://честныйзнак.рф/lectures/vebinary/?ELEMENT_ID=491875</w:t>
                  </w:r>
                </w:hyperlink>
              </w:p>
            </w:sdtContent>
          </w:sdt>
        </w:tc>
      </w:tr>
      <w:tr w:rsidR="000D0CD7" w14:paraId="1A8BF8DA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012344897"/>
              <w:lock w:val="sdtContentLocked"/>
            </w:sdtPr>
            <w:sdtEndPr/>
            <w:sdtContent>
              <w:p w14:paraId="7A9F9A34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13 апреля</w:t>
                </w:r>
              </w:p>
              <w:p w14:paraId="57EBB22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Понедельник</w:t>
                </w:r>
              </w:p>
              <w:p w14:paraId="081E665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754886118"/>
              <w:lock w:val="sdtContentLocked"/>
            </w:sdtPr>
            <w:sdtEndPr/>
            <w:sdtContent>
              <w:p w14:paraId="1149388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Карточки товаров, экземпляры карточек товаров и особенности описания товаров радиоэлектронной продукции</w:t>
                </w:r>
              </w:p>
              <w:p w14:paraId="410B595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6B6FD39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3C16534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Владимир Боряев</w:t>
                </w:r>
              </w:p>
              <w:p w14:paraId="3F84AC05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Архитектор индустриальных решений, ЦРПТ</w:t>
                </w:r>
              </w:p>
              <w:p w14:paraId="5FC819A0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21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https://честныйзнак.рф/lectures/vebinary/?ELEMENT_ID=492216</w:t>
                  </w:r>
                </w:hyperlink>
              </w:p>
            </w:sdtContent>
          </w:sdt>
        </w:tc>
      </w:tr>
      <w:tr w:rsidR="000D0CD7" w14:paraId="1D36620B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898660618"/>
              <w:lock w:val="sdtContentLocked"/>
            </w:sdtPr>
            <w:sdtEndPr/>
            <w:sdtContent>
              <w:p w14:paraId="06D681F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13 апреля</w:t>
                </w:r>
              </w:p>
              <w:p w14:paraId="6E4582A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Понедельник</w:t>
                </w:r>
              </w:p>
              <w:p w14:paraId="7BB12B6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12:00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2125188144"/>
              <w:lock w:val="sdtContentLocked"/>
            </w:sdtPr>
            <w:sdtEndPr/>
            <w:sdtContent>
              <w:p w14:paraId="56DB3B94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Решения «Клеверенс» для работы с маркированным товаром</w:t>
                </w:r>
              </w:p>
              <w:p w14:paraId="33896DE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3A4A78F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5610204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Александр Перегудов</w:t>
                </w:r>
              </w:p>
              <w:p w14:paraId="43B24D1B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Аккаунт-менеджер товарной группы «Автозапчасти»</w:t>
                </w:r>
              </w:p>
              <w:p w14:paraId="2A44E97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Михаил Денисенко</w:t>
                </w:r>
              </w:p>
              <w:p w14:paraId="30BC455B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Бизнес-аналитик по мобильной автоматизации, «Клеверенс»</w:t>
                </w:r>
              </w:p>
              <w:p w14:paraId="41BD7B77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22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https://честныйзнак.рф/lectures/vebinary/?ELEMENT_ID=492026</w:t>
                  </w:r>
                </w:hyperlink>
              </w:p>
            </w:sdtContent>
          </w:sdt>
        </w:tc>
      </w:tr>
      <w:tr w:rsidR="000D0CD7" w14:paraId="3A3DC61A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934204145"/>
              <w:lock w:val="sdtContentLocked"/>
            </w:sdtPr>
            <w:sdtEndPr/>
            <w:sdtContent>
              <w:p w14:paraId="4A5C035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13 апреля</w:t>
                </w:r>
              </w:p>
              <w:p w14:paraId="46F99F3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Понедельник</w:t>
                </w:r>
              </w:p>
              <w:p w14:paraId="715DBCB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13:00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560798720"/>
              <w:lock w:val="sdtContentLocked"/>
            </w:sdtPr>
            <w:sdtEndPr/>
            <w:sdtContent>
              <w:p w14:paraId="341CEFF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ТГ «Мясные изделия». Рекомендации АКОРТ</w:t>
                </w:r>
              </w:p>
              <w:p w14:paraId="552E1DB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6536A03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7BAC3FC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Александра Климакова</w:t>
                </w:r>
              </w:p>
              <w:p w14:paraId="1A18B108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«Мясные изделия»</w:t>
                </w:r>
              </w:p>
              <w:p w14:paraId="404C48A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lastRenderedPageBreak/>
                  <w:t>Алёна Борисова</w:t>
                </w:r>
              </w:p>
              <w:p w14:paraId="498C638B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Ведущий эксперт Ассоциации Компаний Розничной Торговли (АКОРТ)</w:t>
                </w:r>
              </w:p>
              <w:p w14:paraId="29D3B7C5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23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https://честныйзнак.рф/lectures/vebinary/?ELEMENT_ID=492110</w:t>
                  </w:r>
                </w:hyperlink>
              </w:p>
            </w:sdtContent>
          </w:sdt>
        </w:tc>
      </w:tr>
      <w:tr w:rsidR="000D0CD7" w14:paraId="0DEB78D5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083654177"/>
              <w:lock w:val="sdtContentLocked"/>
            </w:sdtPr>
            <w:sdtEndPr/>
            <w:sdtContent>
              <w:p w14:paraId="6EE59C7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14 апреля</w:t>
                </w:r>
              </w:p>
              <w:p w14:paraId="79B1B82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Вторник</w:t>
                </w:r>
              </w:p>
              <w:p w14:paraId="31F2D8D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927417689"/>
              <w:lock w:val="sdtContentLocked"/>
            </w:sdtPr>
            <w:sdtEndPr/>
            <w:sdtContent>
              <w:p w14:paraId="4C75386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Работа с маркировкой игр и игрушек для розницы</w:t>
                </w:r>
              </w:p>
              <w:p w14:paraId="4802674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1F417CD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2E5F20B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Алексей Родин</w:t>
                </w:r>
              </w:p>
              <w:p w14:paraId="1276F9CE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направления товарной группы «Игрушки»</w:t>
                </w:r>
              </w:p>
              <w:p w14:paraId="795A07D5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24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https://честныйзнак.рф/lectures/vebinary/?ELEMENT_ID=492014</w:t>
                  </w:r>
                </w:hyperlink>
              </w:p>
            </w:sdtContent>
          </w:sdt>
        </w:tc>
      </w:tr>
      <w:tr w:rsidR="000D0CD7" w14:paraId="3B1E979C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732146196"/>
              <w:lock w:val="sdtContentLocked"/>
            </w:sdtPr>
            <w:sdtEndPr/>
            <w:sdtContent>
              <w:p w14:paraId="1D87400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14 апреля</w:t>
                </w:r>
              </w:p>
              <w:p w14:paraId="68AEF17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Вторник</w:t>
                </w:r>
              </w:p>
              <w:p w14:paraId="1A71C47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302665857"/>
              <w:lock w:val="sdtContentLocked"/>
            </w:sdtPr>
            <w:sdtEndPr/>
            <w:sdtContent>
              <w:p w14:paraId="198B9E9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ТГ «Мясные изделия». Контрактное производство и Работа с ФГИС ВеТис Меркурий</w:t>
                </w:r>
              </w:p>
              <w:p w14:paraId="1C50D78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6468745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1643E67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Александра Комкова</w:t>
                </w:r>
              </w:p>
              <w:p w14:paraId="45EDAAFD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Бизнес-аналитик</w:t>
                </w:r>
              </w:p>
              <w:p w14:paraId="49C58F7D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25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https://честныйзнак.рф/lectures/vebinary/?ELEMENT_ID=492114</w:t>
                  </w:r>
                </w:hyperlink>
              </w:p>
            </w:sdtContent>
          </w:sdt>
        </w:tc>
      </w:tr>
      <w:tr w:rsidR="000D0CD7" w14:paraId="66BA471B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200680853"/>
              <w:lock w:val="sdtContentLocked"/>
            </w:sdtPr>
            <w:sdtEndPr/>
            <w:sdtContent>
              <w:p w14:paraId="1FAB166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14 апреля</w:t>
                </w:r>
              </w:p>
              <w:p w14:paraId="018792B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Вторник</w:t>
                </w:r>
              </w:p>
              <w:p w14:paraId="49141E6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12:00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576318715"/>
              <w:lock w:val="sdtContentLocked"/>
            </w:sdtPr>
            <w:sdtEndPr/>
            <w:sdtContent>
              <w:p w14:paraId="23DFC19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Маркировка остатков бритв и лезвий</w:t>
                </w:r>
              </w:p>
              <w:p w14:paraId="5A12B78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1B18026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031FDD2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Алена Парфененкова</w:t>
                </w:r>
              </w:p>
              <w:p w14:paraId="78746840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Бизнес-аналитик</w:t>
                </w:r>
              </w:p>
              <w:p w14:paraId="24D050D8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26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https://честныйзнак.рф/lectures/vebinary/?ELEMENT_ID=492035</w:t>
                  </w:r>
                </w:hyperlink>
              </w:p>
            </w:sdtContent>
          </w:sdt>
        </w:tc>
      </w:tr>
      <w:tr w:rsidR="000D0CD7" w14:paraId="0A63822C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206257615"/>
              <w:lock w:val="sdtContentLocked"/>
            </w:sdtPr>
            <w:sdtEndPr/>
            <w:sdtContent>
              <w:p w14:paraId="1346D27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15 апреля</w:t>
                </w:r>
              </w:p>
              <w:p w14:paraId="1F0407A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Среда</w:t>
                </w:r>
              </w:p>
              <w:p w14:paraId="78A659E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326441272"/>
              <w:lock w:val="sdtContentLocked"/>
            </w:sdtPr>
            <w:sdtEndPr/>
            <w:sdtContent>
              <w:p w14:paraId="20D3AA4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Новые требования к продаже маркированных товаров — ТС ПИоТ</w:t>
                </w:r>
              </w:p>
              <w:p w14:paraId="7338BBB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6286255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4F54182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Алексей Пронин</w:t>
                </w:r>
              </w:p>
              <w:p w14:paraId="682F9949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группы партнерских решений ЦРПТ</w:t>
                </w:r>
              </w:p>
              <w:p w14:paraId="05186EC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Дмитрий Афанасьев</w:t>
                </w:r>
              </w:p>
              <w:p w14:paraId="155F4375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Директор по продукту, АО «Единая Сервисная Платформа»</w:t>
                </w:r>
              </w:p>
              <w:p w14:paraId="02AB8D97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27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https://честныйзнак.рф/lectures/vebinary/?ELEMENT_ID=490356</w:t>
                  </w:r>
                </w:hyperlink>
              </w:p>
            </w:sdtContent>
          </w:sdt>
        </w:tc>
      </w:tr>
      <w:tr w:rsidR="000D0CD7" w14:paraId="4CD9E250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401217322"/>
              <w:lock w:val="sdtContentLocked"/>
            </w:sdtPr>
            <w:sdtEndPr/>
            <w:sdtContent>
              <w:p w14:paraId="26857AD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15 апреля</w:t>
                </w:r>
              </w:p>
              <w:p w14:paraId="69C5BAE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Среда</w:t>
                </w:r>
              </w:p>
              <w:p w14:paraId="619FD45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12:00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171725569"/>
              <w:lock w:val="sdtContentLocked"/>
            </w:sdtPr>
            <w:sdtEndPr/>
            <w:sdtContent>
              <w:p w14:paraId="4BA3155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Типографский метод нанесения. Маркировка круп, макарон, муки и смесей для приготовления теста, каш, мюсли, картофеля быстрого приготовления, меда</w:t>
                </w:r>
              </w:p>
              <w:p w14:paraId="4A76290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3210F8D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502811C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Александр Буч</w:t>
                </w:r>
              </w:p>
              <w:p w14:paraId="2C3EAA74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управления безакцизной пищевой продукции</w:t>
                </w:r>
              </w:p>
              <w:p w14:paraId="7B1DEF9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Варвара Михайлова</w:t>
                </w:r>
              </w:p>
              <w:p w14:paraId="467D70B0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управления товаров народного потребления</w:t>
                </w:r>
              </w:p>
              <w:p w14:paraId="5558DB17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28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https://честныйзнак.рф/lectures/vebinary/?ELEMENT_ID=490488</w:t>
                  </w:r>
                </w:hyperlink>
              </w:p>
            </w:sdtContent>
          </w:sdt>
        </w:tc>
      </w:tr>
      <w:tr w:rsidR="000D0CD7" w14:paraId="1B53E862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410917049"/>
              <w:lock w:val="sdtContentLocked"/>
            </w:sdtPr>
            <w:sdtEndPr/>
            <w:sdtContent>
              <w:p w14:paraId="5DCBF28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16 апреля</w:t>
                </w:r>
              </w:p>
              <w:p w14:paraId="7424DCB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Четверг</w:t>
                </w:r>
              </w:p>
              <w:p w14:paraId="453556D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12:00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952814237"/>
              <w:lock w:val="sdtContentLocked"/>
            </w:sdtPr>
            <w:sdtEndPr/>
            <w:sdtContent>
              <w:p w14:paraId="2A514CA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Продажа ТСР по электронным сертификатам</w:t>
                </w:r>
              </w:p>
              <w:p w14:paraId="0BF64E4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0325C8B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5B91126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Ильнур Ахматсафин</w:t>
                </w:r>
              </w:p>
              <w:p w14:paraId="677BED08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Консультант-аналитик</w:t>
                </w:r>
              </w:p>
              <w:p w14:paraId="1841472B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29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https://честныйзнак.рф/lectures/vebinary/?ELEMENT_ID=492081</w:t>
                  </w:r>
                </w:hyperlink>
              </w:p>
            </w:sdtContent>
          </w:sdt>
        </w:tc>
      </w:tr>
      <w:tr w:rsidR="000D0CD7" w14:paraId="03E7E1AD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520239586"/>
              <w:lock w:val="sdtContentLocked"/>
            </w:sdtPr>
            <w:sdtEndPr/>
            <w:sdtContent>
              <w:p w14:paraId="7D06AE1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17 апреля</w:t>
                </w:r>
              </w:p>
              <w:p w14:paraId="0450EAC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Пятница</w:t>
                </w:r>
              </w:p>
              <w:p w14:paraId="2F4B2F5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2057702605"/>
              <w:lock w:val="sdtContentLocked"/>
            </w:sdtPr>
            <w:sdtEndPr/>
            <w:sdtContent>
              <w:p w14:paraId="72647AD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Электронный документооборот при операциях с маркированными товарами легкой промышленности</w:t>
                </w:r>
              </w:p>
              <w:p w14:paraId="13C9809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34561B4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666091F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Валерий Гостюшев</w:t>
                </w:r>
              </w:p>
              <w:p w14:paraId="21CD56AD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«Легкая промышленность»</w:t>
                </w:r>
              </w:p>
              <w:p w14:paraId="5D82F46D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0"/>
                  </w:rPr>
                </w:pPr>
                <w:hyperlink r:id="rId30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https://честныйзнак.рф/lectures/vebinary/?ELEMENT_ID=491967</w:t>
                  </w:r>
                </w:hyperlink>
              </w:p>
            </w:sdtContent>
          </w:sdt>
        </w:tc>
      </w:tr>
      <w:tr w:rsidR="000D0CD7" w14:paraId="296D681A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695265129"/>
              <w:lock w:val="sdtContentLocked"/>
            </w:sdtPr>
            <w:sdtEndPr/>
            <w:sdtContent>
              <w:p w14:paraId="71C968C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17 апреля</w:t>
                </w:r>
              </w:p>
              <w:p w14:paraId="56C5D70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Пятница</w:t>
                </w:r>
              </w:p>
              <w:p w14:paraId="7ED7636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12:00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2101054708"/>
              <w:lock w:val="sdtContentLocked"/>
            </w:sdtPr>
            <w:sdtEndPr/>
            <w:sdtContent>
              <w:p w14:paraId="280CB51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ТГ «Моторные масла». Нарушения в работе с маркировкой. Статистика отклонений</w:t>
                </w:r>
              </w:p>
              <w:p w14:paraId="0A8D05F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5F2A5B7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7704182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Ольга Андриенко</w:t>
                </w:r>
              </w:p>
              <w:p w14:paraId="731EAEC2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департамента аналитики КНД</w:t>
                </w:r>
              </w:p>
              <w:p w14:paraId="7B23439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Надежда Багдасарова</w:t>
                </w:r>
              </w:p>
              <w:p w14:paraId="12E495C1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«Моторные масла»</w:t>
                </w:r>
              </w:p>
              <w:p w14:paraId="6651D2D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Алина Белова</w:t>
                </w:r>
              </w:p>
              <w:p w14:paraId="6C1392F8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Старший бизнес-аналитик управления промышленными товарами</w:t>
                </w:r>
              </w:p>
              <w:p w14:paraId="45FA2BC1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0"/>
                  </w:rPr>
                </w:pPr>
                <w:hyperlink r:id="rId31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 ELEMENT_ID=491931</w:t>
                  </w:r>
                </w:hyperlink>
              </w:p>
            </w:sdtContent>
          </w:sdt>
        </w:tc>
      </w:tr>
      <w:tr w:rsidR="000D0CD7" w14:paraId="08DA08E4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680746586"/>
              <w:lock w:val="sdtContentLocked"/>
            </w:sdtPr>
            <w:sdtEndPr/>
            <w:sdtContent>
              <w:p w14:paraId="653F70E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17 апреля</w:t>
                </w:r>
              </w:p>
              <w:p w14:paraId="4DDA53D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Пятница</w:t>
                </w:r>
              </w:p>
              <w:p w14:paraId="4BCFFCE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13:00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368757671"/>
              <w:lock w:val="sdtContentLocked"/>
            </w:sdtPr>
            <w:sdtEndPr/>
            <w:sdtContent>
              <w:p w14:paraId="05253B6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Работа с маркетплейсами</w:t>
                </w:r>
              </w:p>
              <w:p w14:paraId="006494F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2DB3AA9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60A3203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Ярослав Ершов</w:t>
                </w:r>
              </w:p>
              <w:p w14:paraId="6D16E3C5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Эксперт по электронному документообороту</w:t>
                </w:r>
              </w:p>
              <w:p w14:paraId="222CF2F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Игорь Горелов</w:t>
                </w:r>
              </w:p>
              <w:p w14:paraId="3171542E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проекта товарной группы «Печатная продукция»</w:t>
                </w:r>
              </w:p>
              <w:p w14:paraId="63B744DF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0"/>
                  </w:rPr>
                </w:pPr>
                <w:hyperlink r:id="rId32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https://честныйзнак.рф/lectures/vebinary/?ELEMENT_ID=491885</w:t>
                  </w:r>
                </w:hyperlink>
              </w:p>
            </w:sdtContent>
          </w:sdt>
        </w:tc>
      </w:tr>
      <w:tr w:rsidR="000D0CD7" w14:paraId="41A09170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529302477"/>
              <w:lock w:val="sdtContentLocked"/>
            </w:sdtPr>
            <w:sdtEndPr/>
            <w:sdtContent>
              <w:p w14:paraId="2F93B93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20 апреля</w:t>
                </w:r>
              </w:p>
              <w:p w14:paraId="513466A4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Понедельник</w:t>
                </w:r>
              </w:p>
              <w:p w14:paraId="6252734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135323639"/>
              <w:lock w:val="sdtContentLocked"/>
            </w:sdtPr>
            <w:sdtEndPr/>
            <w:sdtContent>
              <w:p w14:paraId="101C37A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Обновлённые требования к обязательным атрибутам БАД в национальном каталоге</w:t>
                </w:r>
              </w:p>
              <w:p w14:paraId="258F5CC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07E8169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6DB76AD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Федор Сидоренко</w:t>
                </w:r>
              </w:p>
              <w:p w14:paraId="308A4E43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Аккаунт-менеджер товарной группы «БАД»</w:t>
                </w:r>
              </w:p>
              <w:p w14:paraId="44E934EF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33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https://честныйзнак.рф/lectures/vebinary/?ELEMENT_ID=492085</w:t>
                  </w:r>
                </w:hyperlink>
              </w:p>
            </w:sdtContent>
          </w:sdt>
        </w:tc>
      </w:tr>
      <w:tr w:rsidR="000D0CD7" w14:paraId="0CDBBA73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86154257"/>
              <w:lock w:val="sdtContentLocked"/>
            </w:sdtPr>
            <w:sdtEndPr/>
            <w:sdtContent>
              <w:p w14:paraId="47F83CA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20 апреля</w:t>
                </w:r>
              </w:p>
              <w:p w14:paraId="193B604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Понедельник</w:t>
                </w:r>
              </w:p>
              <w:p w14:paraId="15EA6C6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618569647"/>
              <w:lock w:val="sdtContentLocked"/>
            </w:sdtPr>
            <w:sdtEndPr/>
            <w:sdtContent>
              <w:p w14:paraId="5D4E4E2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Подготовка к поэкземплярному учету в отношении товарной группы «Строительные материалы»</w:t>
                </w:r>
              </w:p>
              <w:p w14:paraId="20188BE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68BCDC8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3066558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Светлана Крафт</w:t>
                </w:r>
              </w:p>
              <w:p w14:paraId="60EB23DB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Старший бизнес-аналитик</w:t>
                </w:r>
              </w:p>
              <w:p w14:paraId="37CB7B4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Дмитрий Воробьев</w:t>
                </w:r>
              </w:p>
              <w:p w14:paraId="144509CB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«Строительные материалы»</w:t>
                </w:r>
              </w:p>
              <w:p w14:paraId="379570A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Александр Писанко</w:t>
                </w:r>
              </w:p>
              <w:p w14:paraId="7B0FDAE8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«Строительные материалы»</w:t>
                </w:r>
              </w:p>
              <w:p w14:paraId="2A4DFC7B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34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https://честныйзнак.рф/lectures/vebinary/?ELEMENT_ID=492053</w:t>
                  </w:r>
                </w:hyperlink>
              </w:p>
            </w:sdtContent>
          </w:sdt>
        </w:tc>
      </w:tr>
      <w:tr w:rsidR="000D0CD7" w14:paraId="2597517F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504395166"/>
              <w:lock w:val="sdtContentLocked"/>
            </w:sdtPr>
            <w:sdtEndPr/>
            <w:sdtContent>
              <w:p w14:paraId="648C975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21 апреля</w:t>
                </w:r>
              </w:p>
              <w:p w14:paraId="0097662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Вторник</w:t>
                </w:r>
              </w:p>
              <w:p w14:paraId="4B360BA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370772086"/>
              <w:lock w:val="sdtContentLocked"/>
            </w:sdtPr>
            <w:sdtEndPr/>
            <w:sdtContent>
              <w:p w14:paraId="7369F5A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ТОП 10 вопросов от участников оборота круп, макарон, муки и смесей для приготовления теста, каш, мюсли, картофеля быстрого приготовления, меда</w:t>
                </w:r>
              </w:p>
              <w:p w14:paraId="4303351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6D183FD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56570E4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Александр Буч</w:t>
                </w:r>
              </w:p>
              <w:p w14:paraId="64CC741D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управления безакцизной пищевой продукции</w:t>
                </w:r>
              </w:p>
              <w:p w14:paraId="128F7C11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35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https://честныйзнак.рф/lectures/vebinary/?ELEMENT_ID=490492</w:t>
                  </w:r>
                </w:hyperlink>
              </w:p>
            </w:sdtContent>
          </w:sdt>
        </w:tc>
      </w:tr>
      <w:tr w:rsidR="000D0CD7" w14:paraId="6AB9F875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908113590"/>
              <w:lock w:val="sdtContentLocked"/>
            </w:sdtPr>
            <w:sdtEndPr/>
            <w:sdtContent>
              <w:p w14:paraId="391E4D4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21 апреля</w:t>
                </w:r>
              </w:p>
              <w:p w14:paraId="5A86817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Вторник</w:t>
                </w:r>
              </w:p>
              <w:p w14:paraId="75219DA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154759126"/>
              <w:lock w:val="sdtContentLocked"/>
            </w:sdtPr>
            <w:sdtEndPr/>
            <w:sdtContent>
              <w:p w14:paraId="25AAE1D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Работа с маркировкой для импортеров. Игры и игрушки для детей</w:t>
                </w:r>
              </w:p>
              <w:p w14:paraId="27A60564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2729877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7F3F04F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Иван Газин</w:t>
                </w:r>
              </w:p>
              <w:p w14:paraId="2FAF94E3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«Парфюмерно-косметическая продукция и бытовая химия»</w:t>
                </w:r>
              </w:p>
              <w:p w14:paraId="7DEF91D1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36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https://честныйзнак.рф/lectures/vebinary/?ELEMENT_ID=492018</w:t>
                  </w:r>
                </w:hyperlink>
              </w:p>
            </w:sdtContent>
          </w:sdt>
        </w:tc>
      </w:tr>
      <w:tr w:rsidR="000D0CD7" w14:paraId="4EE9C89F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898498088"/>
              <w:lock w:val="sdtContentLocked"/>
            </w:sdtPr>
            <w:sdtEndPr/>
            <w:sdtContent>
              <w:p w14:paraId="7B7D925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22 апреля</w:t>
                </w:r>
              </w:p>
              <w:p w14:paraId="1B632A4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Среда</w:t>
                </w:r>
              </w:p>
              <w:p w14:paraId="4658F12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174403378"/>
              <w:lock w:val="sdtContentLocked"/>
            </w:sdtPr>
            <w:sdtEndPr/>
            <w:sdtContent>
              <w:p w14:paraId="5D275FF2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Новые требования к продаже маркированных товаров — ТС ПИоТ</w:t>
                </w:r>
              </w:p>
              <w:p w14:paraId="4A98A26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5C9B1AF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45655B01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Алексей Пронин</w:t>
                </w:r>
              </w:p>
              <w:p w14:paraId="5C610BD4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группы партнерских решений ЦРПТ</w:t>
                </w:r>
              </w:p>
              <w:p w14:paraId="120FB56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Дмитрий Афанасьев</w:t>
                </w:r>
              </w:p>
              <w:p w14:paraId="7FAE439E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Директор по продукту, АО «Единая Сервисная Платформа»</w:t>
                </w:r>
              </w:p>
              <w:p w14:paraId="5B650E7D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37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https://честныйзнак.рф/lectures/vebinary/?ELEMENT_ID=490357</w:t>
                  </w:r>
                </w:hyperlink>
              </w:p>
            </w:sdtContent>
          </w:sdt>
        </w:tc>
      </w:tr>
      <w:tr w:rsidR="000D0CD7" w14:paraId="24FA7C50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215395194"/>
              <w:lock w:val="sdtContentLocked"/>
            </w:sdtPr>
            <w:sdtEndPr/>
            <w:sdtContent>
              <w:p w14:paraId="79C2553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22 апреля</w:t>
                </w:r>
              </w:p>
              <w:p w14:paraId="2F4C6744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Среда</w:t>
                </w:r>
              </w:p>
              <w:p w14:paraId="2122636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301890223"/>
              <w:lock w:val="sdtContentLocked"/>
            </w:sdtPr>
            <w:sdtEndPr/>
            <w:sdtContent>
              <w:p w14:paraId="3F4C867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Работа службы технической поддержки</w:t>
                </w:r>
              </w:p>
              <w:p w14:paraId="75CF5C7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2F1B4E3F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45959B0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Екатерина Сидельникова</w:t>
                </w:r>
              </w:p>
              <w:p w14:paraId="17695B13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«Бакалея»</w:t>
                </w:r>
              </w:p>
              <w:p w14:paraId="3FD7A13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Надежда Кригер</w:t>
                </w:r>
              </w:p>
              <w:p w14:paraId="4E50DFD2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Аккаунт-менеджер, Группа сервисного сопровождения</w:t>
                </w:r>
              </w:p>
              <w:p w14:paraId="0FA76C82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38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 ELEMENT_ID=492179</w:t>
                  </w:r>
                </w:hyperlink>
              </w:p>
            </w:sdtContent>
          </w:sdt>
        </w:tc>
      </w:tr>
      <w:tr w:rsidR="000D0CD7" w14:paraId="068E1014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392419547"/>
              <w:lock w:val="sdtContentLocked"/>
            </w:sdtPr>
            <w:sdtEndPr/>
            <w:sdtContent>
              <w:p w14:paraId="387FCEA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24 апреля</w:t>
                </w:r>
              </w:p>
              <w:p w14:paraId="1A286C83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Пятница</w:t>
                </w:r>
              </w:p>
              <w:p w14:paraId="1BD790C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300655927"/>
              <w:lock w:val="sdtContentLocked"/>
            </w:sdtPr>
            <w:sdtEndPr/>
            <w:sdtContent>
              <w:p w14:paraId="37D98B5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ТГ «Удобрения». Особенности импорта и экспорта товаров</w:t>
                </w:r>
              </w:p>
              <w:p w14:paraId="2FC458A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1A8A182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3ECC371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Дарья Войтенко</w:t>
                </w:r>
              </w:p>
              <w:p w14:paraId="3B6AB21E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проекта товарной группы «Удобрения»</w:t>
                </w:r>
              </w:p>
              <w:p w14:paraId="0740024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Регина Головко</w:t>
                </w:r>
              </w:p>
              <w:p w14:paraId="3DA49F1C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направления «Импорт»</w:t>
                </w:r>
              </w:p>
              <w:p w14:paraId="6F78C0EC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0"/>
                  </w:rPr>
                </w:pPr>
                <w:hyperlink r:id="rId39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https://честныйзнак.рф/lectures/vebinary/?ELEMENT_ID=492049</w:t>
                  </w:r>
                </w:hyperlink>
              </w:p>
            </w:sdtContent>
          </w:sdt>
        </w:tc>
      </w:tr>
      <w:tr w:rsidR="000D0CD7" w14:paraId="3D74A917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685813221"/>
              <w:lock w:val="sdtContentLocked"/>
            </w:sdtPr>
            <w:sdtEndPr/>
            <w:sdtContent>
              <w:p w14:paraId="130B89F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28 апреля</w:t>
                </w:r>
              </w:p>
              <w:p w14:paraId="3CB7784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Вторник</w:t>
                </w:r>
              </w:p>
              <w:p w14:paraId="658E2F8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592233749"/>
              <w:lock w:val="sdtContentLocked"/>
            </w:sdtPr>
            <w:sdtEndPr/>
            <w:sdtContent>
              <w:p w14:paraId="1AC34CC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Игры и игрушки. Главное о маркировке остатков</w:t>
                </w:r>
              </w:p>
              <w:p w14:paraId="5165413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34849DE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5EAB3BA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Алена Лифанова</w:t>
                </w:r>
              </w:p>
              <w:p w14:paraId="6A1B619C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проекта товарной группы «Игрушки»</w:t>
                </w:r>
              </w:p>
              <w:p w14:paraId="377C7A82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40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https://честныйзнак.рф/lectures/vebinary/?ELEMENT_ID=492022</w:t>
                  </w:r>
                </w:hyperlink>
              </w:p>
            </w:sdtContent>
          </w:sdt>
        </w:tc>
      </w:tr>
      <w:tr w:rsidR="000D0CD7" w14:paraId="51807E8C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709185504"/>
              <w:lock w:val="sdtContentLocked"/>
            </w:sdtPr>
            <w:sdtEndPr/>
            <w:sdtContent>
              <w:p w14:paraId="3F87A55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28 апреля</w:t>
                </w:r>
              </w:p>
              <w:p w14:paraId="51DF714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Вторник</w:t>
                </w:r>
              </w:p>
              <w:p w14:paraId="04093C6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000967005"/>
              <w:lock w:val="sdtContentLocked"/>
            </w:sdtPr>
            <w:sdtEndPr/>
            <w:sdtContent>
              <w:p w14:paraId="715F418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Обязательная маркировка круп, макарон, муки и смесей для приготовления теста, каш, мюсли, картофеля быстрого приготовления, меда, упакованных в потребительскую упаковку</w:t>
                </w:r>
              </w:p>
              <w:p w14:paraId="6E622A3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46FA6D27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103A3DA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Александр Буч</w:t>
                </w:r>
              </w:p>
              <w:p w14:paraId="255CB46C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управления безакцизной пищевой продукции</w:t>
                </w:r>
              </w:p>
              <w:p w14:paraId="70824AE7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41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https://честныйзнак.рф/lectures/vebinary/?ELEMENT_ID=490479</w:t>
                  </w:r>
                </w:hyperlink>
              </w:p>
            </w:sdtContent>
          </w:sdt>
        </w:tc>
      </w:tr>
      <w:tr w:rsidR="000D0CD7" w14:paraId="20A9E24F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44353304"/>
              <w:lock w:val="sdtContentLocked"/>
            </w:sdtPr>
            <w:sdtEndPr/>
            <w:sdtContent>
              <w:p w14:paraId="498399C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28 апреля</w:t>
                </w:r>
              </w:p>
              <w:p w14:paraId="58B0184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Вторник</w:t>
                </w:r>
              </w:p>
              <w:p w14:paraId="769F33B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12:00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556533657"/>
              <w:lock w:val="sdtContentLocked"/>
            </w:sdtPr>
            <w:sdtEndPr/>
            <w:sdtContent>
              <w:p w14:paraId="549056A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Косметика, бытовая химия и товары личной гигиены. Основные вопросы</w:t>
                </w:r>
              </w:p>
              <w:p w14:paraId="4059876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45AC7DD8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056491E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Иван Газин</w:t>
                </w:r>
              </w:p>
              <w:p w14:paraId="7E3D0002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«Парфюмерно-косметическая продукция и бытовая химия»</w:t>
                </w:r>
              </w:p>
              <w:p w14:paraId="0536516E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Дмитрий Варфоламеев</w:t>
                </w:r>
              </w:p>
              <w:p w14:paraId="0FDE9074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 «Парфюмерно-косметическая продукция и бытовая химия»</w:t>
                </w:r>
              </w:p>
              <w:p w14:paraId="68585B0D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42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https://честныйзнак.рф/lectures/vebinary/?ELEMENT_ID=492044</w:t>
                  </w:r>
                </w:hyperlink>
              </w:p>
            </w:sdtContent>
          </w:sdt>
        </w:tc>
      </w:tr>
      <w:tr w:rsidR="000D0CD7" w14:paraId="39E9EE7C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901019028"/>
              <w:lock w:val="sdtContentLocked"/>
            </w:sdtPr>
            <w:sdtEndPr/>
            <w:sdtContent>
              <w:p w14:paraId="305BA95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29 апреля</w:t>
                </w:r>
              </w:p>
              <w:p w14:paraId="477C7B1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Среда</w:t>
                </w:r>
              </w:p>
              <w:p w14:paraId="0D8B37A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10:00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461926825"/>
              <w:lock w:val="sdtContentLocked"/>
            </w:sdtPr>
            <w:sdtEndPr/>
            <w:sdtContent>
              <w:p w14:paraId="30E33679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Новые требования к продаже маркированных товаров — ТС ПИоТ</w:t>
                </w:r>
              </w:p>
              <w:p w14:paraId="17AD7EE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75EA0735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2E236B4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Алексей Пронин</w:t>
                </w:r>
              </w:p>
              <w:p w14:paraId="1FD823F2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группы партнерских решений ЦРПТ</w:t>
                </w:r>
              </w:p>
              <w:p w14:paraId="41E7AC84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Дмитрий Афанасьев</w:t>
                </w:r>
              </w:p>
              <w:p w14:paraId="6FD2273B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Директор по продукту, АО «Единая Сервисная Платформа»</w:t>
                </w:r>
              </w:p>
              <w:p w14:paraId="6C37F61F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sz w:val="26"/>
                  </w:rPr>
                </w:pPr>
                <w:hyperlink r:id="rId43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https://честныйзнак.рф/lectures/vebinary/?ELEMENT_ID=490362</w:t>
                  </w:r>
                </w:hyperlink>
              </w:p>
            </w:sdtContent>
          </w:sdt>
        </w:tc>
      </w:tr>
      <w:tr w:rsidR="000D0CD7" w14:paraId="22431E67" w14:textId="77777777" w:rsidTr="000F256B"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184789740"/>
              <w:lock w:val="sdtContentLocked"/>
            </w:sdtPr>
            <w:sdtEndPr/>
            <w:sdtContent>
              <w:p w14:paraId="5E6EE230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29 апреля</w:t>
                </w:r>
              </w:p>
              <w:p w14:paraId="5EE82EC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Среда</w:t>
                </w:r>
              </w:p>
              <w:p w14:paraId="0C57F60B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11:00</w:t>
                </w:r>
              </w:p>
            </w:sdtContent>
          </w:sdt>
        </w:tc>
        <w:tc>
          <w:tcPr>
            <w:tcW w:w="90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id w:val="-1963564997"/>
              <w:lock w:val="sdtContentLocked"/>
            </w:sdtPr>
            <w:sdtEndPr/>
            <w:sdtContent>
              <w:p w14:paraId="2586C4BC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Сведения о местах осуществления деятельности (МОД) в ГИС МТ </w:t>
                </w:r>
              </w:p>
              <w:p w14:paraId="3E3637BD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</w:p>
              <w:p w14:paraId="41052686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Спикеры:</w:t>
                </w:r>
              </w:p>
              <w:p w14:paraId="7DA3CCDA" w14:textId="77777777" w:rsidR="000D0CD7" w:rsidRDefault="007334F1">
                <w:pPr>
                  <w:spacing w:line="240" w:lineRule="auto"/>
                  <w:rPr>
                    <w:rFonts w:ascii="Times New Roman" w:hAnsi="Times New Roman"/>
                    <w:b/>
                    <w:sz w:val="22"/>
                  </w:rPr>
                </w:pPr>
                <w:r>
                  <w:rPr>
                    <w:rFonts w:ascii="Times New Roman" w:hAnsi="Times New Roman"/>
                    <w:b/>
                    <w:sz w:val="22"/>
                  </w:rPr>
                  <w:t>Наталия Челышева</w:t>
                </w:r>
              </w:p>
              <w:p w14:paraId="0FF6AFCC" w14:textId="77777777" w:rsidR="000D0CD7" w:rsidRDefault="007334F1">
                <w:pPr>
                  <w:spacing w:line="312" w:lineRule="auto"/>
                  <w:rPr>
                    <w:rFonts w:ascii="Times New Roman" w:hAnsi="Times New Roman"/>
                    <w:b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Руководитель проектов товарной группы</w:t>
                </w:r>
                <w:r>
                  <w:rPr>
                    <w:rFonts w:ascii="Times New Roman" w:hAnsi="Times New Roman"/>
                    <w:b/>
                    <w:sz w:val="22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color w:val="666666"/>
                    <w:sz w:val="22"/>
                  </w:rPr>
                  <w:t>«Корма для животных»</w:t>
                </w:r>
              </w:p>
              <w:p w14:paraId="05C2EE78" w14:textId="77777777" w:rsidR="000D0CD7" w:rsidRDefault="000F256B">
                <w:pPr>
                  <w:spacing w:before="240" w:after="240" w:line="312" w:lineRule="auto"/>
                  <w:rPr>
                    <w:rFonts w:ascii="Times New Roman" w:hAnsi="Times New Roman"/>
                    <w:b/>
                    <w:color w:val="1155CC"/>
                    <w:sz w:val="20"/>
                    <w:u w:val="single"/>
                  </w:rPr>
                </w:pPr>
                <w:hyperlink r:id="rId44" w:history="1">
                  <w:r w:rsidR="007334F1">
                    <w:rPr>
                      <w:rFonts w:ascii="Times New Roman" w:hAnsi="Times New Roman"/>
                      <w:b/>
                      <w:color w:val="1155CC"/>
                      <w:sz w:val="20"/>
                      <w:u w:val="single"/>
                    </w:rPr>
                    <w:t>https://честныйзнак.рф/lectures/vebinary/?ELEMENT_ID=492212</w:t>
                  </w:r>
                </w:hyperlink>
              </w:p>
            </w:sdtContent>
          </w:sdt>
        </w:tc>
      </w:tr>
    </w:tbl>
    <w:p w14:paraId="03F220BA" w14:textId="77777777" w:rsidR="000D0CD7" w:rsidRDefault="000D0CD7">
      <w:pPr>
        <w:spacing w:line="240" w:lineRule="auto"/>
      </w:pPr>
    </w:p>
    <w:sectPr w:rsidR="000D0CD7" w:rsidSect="000F256B">
      <w:pgSz w:w="11908" w:h="16848"/>
      <w:pgMar w:top="709" w:right="907" w:bottom="1134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CD7"/>
    <w:rsid w:val="000D0CD7"/>
    <w:rsid w:val="000F256B"/>
    <w:rsid w:val="002E47AA"/>
    <w:rsid w:val="0073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122E8"/>
  <w15:docId w15:val="{18DF7FD8-54E4-4C2B-98C1-F133BD92B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00" w:after="120"/>
      <w:outlineLvl w:val="0"/>
    </w:pPr>
    <w:rPr>
      <w:sz w:val="40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360" w:after="120"/>
      <w:outlineLvl w:val="1"/>
    </w:pPr>
    <w:rPr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320" w:after="80"/>
      <w:outlineLvl w:val="2"/>
    </w:pPr>
    <w:rPr>
      <w:color w:val="43434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80" w:after="80"/>
      <w:outlineLvl w:val="3"/>
    </w:pPr>
    <w:rPr>
      <w:color w:val="666666"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b w:val="0"/>
      <w:color w:val="434343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color w:val="666666"/>
      <w:sz w:val="22"/>
    </w:rPr>
  </w:style>
  <w:style w:type="character" w:customStyle="1" w:styleId="11">
    <w:name w:val="Заголовок 1 Знак"/>
    <w:basedOn w:val="1"/>
    <w:link w:val="10"/>
    <w:rPr>
      <w:sz w:val="40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basedOn w:val="a"/>
    <w:next w:val="a"/>
    <w:link w:val="a5"/>
    <w:uiPriority w:val="11"/>
    <w:qFormat/>
    <w:pPr>
      <w:keepNext/>
      <w:keepLines/>
      <w:spacing w:after="320"/>
    </w:pPr>
    <w:rPr>
      <w:color w:val="666666"/>
      <w:sz w:val="30"/>
    </w:rPr>
  </w:style>
  <w:style w:type="character" w:customStyle="1" w:styleId="a5">
    <w:name w:val="Подзаголовок Знак"/>
    <w:basedOn w:val="1"/>
    <w:link w:val="a4"/>
    <w:rPr>
      <w:rFonts w:ascii="Arial" w:hAnsi="Arial"/>
      <w:i w:val="0"/>
      <w:color w:val="666666"/>
      <w:sz w:val="30"/>
    </w:rPr>
  </w:style>
  <w:style w:type="paragraph" w:styleId="a6">
    <w:name w:val="Title"/>
    <w:basedOn w:val="a"/>
    <w:next w:val="a"/>
    <w:link w:val="a7"/>
    <w:uiPriority w:val="10"/>
    <w:qFormat/>
    <w:pPr>
      <w:keepNext/>
      <w:keepLines/>
      <w:spacing w:after="60"/>
    </w:pPr>
    <w:rPr>
      <w:sz w:val="52"/>
    </w:rPr>
  </w:style>
  <w:style w:type="character" w:customStyle="1" w:styleId="a7">
    <w:name w:val="Заголовок Знак"/>
    <w:basedOn w:val="1"/>
    <w:link w:val="a6"/>
    <w:rPr>
      <w:sz w:val="52"/>
    </w:rPr>
  </w:style>
  <w:style w:type="character" w:customStyle="1" w:styleId="40">
    <w:name w:val="Заголовок 4 Знак"/>
    <w:basedOn w:val="1"/>
    <w:link w:val="4"/>
    <w:rPr>
      <w:color w:val="666666"/>
      <w:sz w:val="24"/>
    </w:rPr>
  </w:style>
  <w:style w:type="character" w:customStyle="1" w:styleId="20">
    <w:name w:val="Заголовок 2 Знак"/>
    <w:basedOn w:val="1"/>
    <w:link w:val="2"/>
    <w:rPr>
      <w:b w:val="0"/>
      <w:sz w:val="32"/>
    </w:rPr>
  </w:style>
  <w:style w:type="character" w:customStyle="1" w:styleId="60">
    <w:name w:val="Заголовок 6 Знак"/>
    <w:basedOn w:val="1"/>
    <w:link w:val="6"/>
    <w:rPr>
      <w:i/>
      <w:color w:val="666666"/>
      <w:sz w:val="22"/>
    </w:rPr>
  </w:style>
  <w:style w:type="table" w:customStyle="1" w:styleId="a8">
    <w:basedOn w:val="TableNormal"/>
    <w:semiHidden/>
    <w:unhideWhenUsed/>
    <w:rPr>
      <w:sz w:val="24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semiHidden/>
    <w:unhideWhenUsed/>
    <w:rPr>
      <w:sz w:val="24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semiHidden/>
    <w:unhideWhenUsed/>
    <w:rPr>
      <w:sz w:val="24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xn--80ajghhoc2aj1c8b.xn--p1ai/lectures/vebinary/?ELEMENT_ID=490484" TargetMode="External"/><Relationship Id="rId18" Type="http://schemas.openxmlformats.org/officeDocument/2006/relationships/hyperlink" Target="https://xn--80ajghhoc2aj1c8b.xn--p1ai/lectures/vebinary/?ELEMENT_ID=492106" TargetMode="External"/><Relationship Id="rId26" Type="http://schemas.openxmlformats.org/officeDocument/2006/relationships/hyperlink" Target="https://xn--80ajghhoc2aj1c8b.xn--p1ai/lectures/vebinary/?ELEMENT_ID=492035" TargetMode="External"/><Relationship Id="rId39" Type="http://schemas.openxmlformats.org/officeDocument/2006/relationships/hyperlink" Target="https://xn--80ajghhoc2aj1c8b.xn--p1ai/lectures/vebinary/?ELEMENT_ID=492049" TargetMode="External"/><Relationship Id="rId21" Type="http://schemas.openxmlformats.org/officeDocument/2006/relationships/hyperlink" Target="https://xn--80ajghhoc2aj1c8b.xn--p1ai/lectures/vebinary/?ELEMENT_ID=492216" TargetMode="External"/><Relationship Id="rId34" Type="http://schemas.openxmlformats.org/officeDocument/2006/relationships/hyperlink" Target="https://xn--80ajghhoc2aj1c8b.xn--p1ai/lectures/vebinary/?ELEMENT_ID=492053" TargetMode="External"/><Relationship Id="rId42" Type="http://schemas.openxmlformats.org/officeDocument/2006/relationships/hyperlink" Target="https://xn--80ajghhoc2aj1c8b.xn--p1ai/lectures/vebinary/?ELEMENT_ID=492044" TargetMode="External"/><Relationship Id="rId7" Type="http://schemas.openxmlformats.org/officeDocument/2006/relationships/hyperlink" Target="https://xn--80ajghhoc2aj1c8b.xn--p1ai/lectures/vebinary/?ELEMENT_ID=49143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xn--80ajghhoc2aj1c8b.xn--p1ai/lectures/vebinary/?%20ELEMENT_ID=491927" TargetMode="External"/><Relationship Id="rId29" Type="http://schemas.openxmlformats.org/officeDocument/2006/relationships/hyperlink" Target="https://xn--80ajghhoc2aj1c8b.xn--p1ai/lectures/vebinary/?ELEMENT_ID=492081" TargetMode="External"/><Relationship Id="rId1" Type="http://schemas.openxmlformats.org/officeDocument/2006/relationships/styles" Target="styles.xml"/><Relationship Id="rId6" Type="http://schemas.openxmlformats.org/officeDocument/2006/relationships/hyperlink" Target="https://xn--80ajghhoc2aj1c8b.xn--p1ai/lectures/vebinary/?ELEMENT_ID=491979" TargetMode="External"/><Relationship Id="rId11" Type="http://schemas.openxmlformats.org/officeDocument/2006/relationships/hyperlink" Target="https://xn--80ajghhoc2aj1c8b.xn--p1ai/lectures/vebinary/?ELEMENT_ID=492010" TargetMode="External"/><Relationship Id="rId24" Type="http://schemas.openxmlformats.org/officeDocument/2006/relationships/hyperlink" Target="https://xn--80ajghhoc2aj1c8b.xn--p1ai/lectures/vebinary/?ELEMENT_ID=492014" TargetMode="External"/><Relationship Id="rId32" Type="http://schemas.openxmlformats.org/officeDocument/2006/relationships/hyperlink" Target="https://xn--80ajghhoc2aj1c8b.xn--p1ai/lectures/vebinary/?ELEMENT_ID=491885" TargetMode="External"/><Relationship Id="rId37" Type="http://schemas.openxmlformats.org/officeDocument/2006/relationships/hyperlink" Target="https://xn--80ajghhoc2aj1c8b.xn--p1ai/lectures/vebinary/?ELEMENT_ID=490357" TargetMode="External"/><Relationship Id="rId40" Type="http://schemas.openxmlformats.org/officeDocument/2006/relationships/hyperlink" Target="https://xn--80ajghhoc2aj1c8b.xn--p1ai/lectures/vebinary/?ELEMENT_ID=492022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xn--80ajghhoc2aj1c8b.xn--p1ai/lectures/vebinary/?ELEMENT_ID=491971" TargetMode="External"/><Relationship Id="rId15" Type="http://schemas.openxmlformats.org/officeDocument/2006/relationships/hyperlink" Target="https://xn--80ajghhoc2aj1c8b.xn--p1ai/lectures/vebinary/?ELEMENT_ID=490352" TargetMode="External"/><Relationship Id="rId23" Type="http://schemas.openxmlformats.org/officeDocument/2006/relationships/hyperlink" Target="https://xn--80ajghhoc2aj1c8b.xn--p1ai/lectures/vebinary/?ELEMENT_ID=492110" TargetMode="External"/><Relationship Id="rId28" Type="http://schemas.openxmlformats.org/officeDocument/2006/relationships/hyperlink" Target="https://xn--80ajghhoc2aj1c8b.xn--p1ai/lectures/vebinary/?ELEMENT_ID=490488" TargetMode="External"/><Relationship Id="rId36" Type="http://schemas.openxmlformats.org/officeDocument/2006/relationships/hyperlink" Target="https://xn--80ajghhoc2aj1c8b.xn--p1ai/lectures/vebinary/?ELEMENT_ID=492018" TargetMode="External"/><Relationship Id="rId10" Type="http://schemas.openxmlformats.org/officeDocument/2006/relationships/hyperlink" Target="https://xn--80ajghhoc2aj1c8b.xn--p1ai/lectures/vebinary/?ELEMENT_ID=491975" TargetMode="External"/><Relationship Id="rId19" Type="http://schemas.openxmlformats.org/officeDocument/2006/relationships/hyperlink" Target="https://xn--80ajghhoc2aj1c8b.xn--p1ai/lectures/vebinary/?ELEMENT_ID=492031" TargetMode="External"/><Relationship Id="rId31" Type="http://schemas.openxmlformats.org/officeDocument/2006/relationships/hyperlink" Target="https://xn--80ajghhoc2aj1c8b.xn--p1ai/lectures/vebinary/?%20ELEMENT_ID=491931" TargetMode="External"/><Relationship Id="rId44" Type="http://schemas.openxmlformats.org/officeDocument/2006/relationships/hyperlink" Target="https://xn--80ajghhoc2aj1c8b.xn--p1ai/lectures/vebinary/?ELEMENT_ID=492212" TargetMode="External"/><Relationship Id="rId4" Type="http://schemas.openxmlformats.org/officeDocument/2006/relationships/hyperlink" Target="https://xn--80ajghhoc2aj1c8b.xn--p1ai/lectures/vebinary/?ELEMENT_ID=490346" TargetMode="External"/><Relationship Id="rId9" Type="http://schemas.openxmlformats.org/officeDocument/2006/relationships/hyperlink" Target="https://xn--80ajghhoc2aj1c8b.xn--p1ai/lectures/vebinary/?ELEMENT_ID=492077" TargetMode="External"/><Relationship Id="rId14" Type="http://schemas.openxmlformats.org/officeDocument/2006/relationships/hyperlink" Target="https://xn--80ajghhoc2aj1c8b.xn--p1ai/lectures/vebinary/?ELEMENT_ID=492039" TargetMode="External"/><Relationship Id="rId22" Type="http://schemas.openxmlformats.org/officeDocument/2006/relationships/hyperlink" Target="https://xn--80ajghhoc2aj1c8b.xn--p1ai/lectures/vebinary/?ELEMENT_ID=492026" TargetMode="External"/><Relationship Id="rId27" Type="http://schemas.openxmlformats.org/officeDocument/2006/relationships/hyperlink" Target="https://xn--80ajghhoc2aj1c8b.xn--p1ai/lectures/vebinary/?ELEMENT_ID=490356" TargetMode="External"/><Relationship Id="rId30" Type="http://schemas.openxmlformats.org/officeDocument/2006/relationships/hyperlink" Target="https://xn--80ajghhoc2aj1c8b.xn--p1ai/lectures/vebinary/?ELEMENT_ID=491967" TargetMode="External"/><Relationship Id="rId35" Type="http://schemas.openxmlformats.org/officeDocument/2006/relationships/hyperlink" Target="https://xn--80ajghhoc2aj1c8b.xn--p1ai/lectures/vebinary/?ELEMENT_ID=490492" TargetMode="External"/><Relationship Id="rId43" Type="http://schemas.openxmlformats.org/officeDocument/2006/relationships/hyperlink" Target="https://xn--80ajghhoc2aj1c8b.xn--p1ai/lectures/vebinary/?ELEMENT_ID=490362" TargetMode="External"/><Relationship Id="rId8" Type="http://schemas.openxmlformats.org/officeDocument/2006/relationships/hyperlink" Target="https://xn--80ajghhoc2aj1c8b.xn--p1ai/lectures/vebinary/?%20ELEMENT_ID=49193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xn--80ajghhoc2aj1c8b.xn--p1ai/lectures/vebinary/?ELEMENT_ID=492220" TargetMode="External"/><Relationship Id="rId17" Type="http://schemas.openxmlformats.org/officeDocument/2006/relationships/hyperlink" Target="https://xn--80ajghhoc2aj1c8b.xn--p1ai/lectures/vebinary/?ELEMENT_ID=492146" TargetMode="External"/><Relationship Id="rId25" Type="http://schemas.openxmlformats.org/officeDocument/2006/relationships/hyperlink" Target="https://xn--80ajghhoc2aj1c8b.xn--p1ai/lectures/vebinary/?ELEMENT_ID=492114" TargetMode="External"/><Relationship Id="rId33" Type="http://schemas.openxmlformats.org/officeDocument/2006/relationships/hyperlink" Target="https://xn--80ajghhoc2aj1c8b.xn--p1ai/lectures/vebinary/?ELEMENT_ID=492085" TargetMode="External"/><Relationship Id="rId38" Type="http://schemas.openxmlformats.org/officeDocument/2006/relationships/hyperlink" Target="https://xn--80ajghhoc2aj1c8b.xn--p1ai/lectures/vebinary/?%20ELEMENT_ID=492179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xn--80ajghhoc2aj1c8b.xn--p1ai/lectures/vebinary/?ELEMENT_ID=491875" TargetMode="External"/><Relationship Id="rId41" Type="http://schemas.openxmlformats.org/officeDocument/2006/relationships/hyperlink" Target="https://xn--80ajghhoc2aj1c8b.xn--p1ai/lectures/vebinary/?ELEMENT_ID=4904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2403</Words>
  <Characters>13698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UKMR</cp:lastModifiedBy>
  <cp:revision>3</cp:revision>
  <dcterms:created xsi:type="dcterms:W3CDTF">2026-04-05T21:27:00Z</dcterms:created>
  <dcterms:modified xsi:type="dcterms:W3CDTF">2026-04-05T21:58:00Z</dcterms:modified>
</cp:coreProperties>
</file>