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0F3D97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37F55">
        <w:rPr>
          <w:rFonts w:ascii="Times New Roman" w:hAnsi="Times New Roman" w:cs="Times New Roman"/>
          <w:b/>
          <w:sz w:val="26"/>
          <w:szCs w:val="26"/>
          <w:lang w:val="en-US"/>
        </w:rPr>
        <w:t>8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771004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A37F55">
        <w:rPr>
          <w:rFonts w:ascii="Times New Roman" w:hAnsi="Times New Roman" w:cs="Times New Roman"/>
          <w:b/>
          <w:sz w:val="26"/>
          <w:szCs w:val="26"/>
          <w:lang w:val="en-US"/>
        </w:rPr>
        <w:t>02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7F55">
        <w:rPr>
          <w:rFonts w:ascii="Times New Roman" w:hAnsi="Times New Roman" w:cs="Times New Roman"/>
          <w:b/>
          <w:sz w:val="26"/>
          <w:szCs w:val="26"/>
          <w:lang w:val="en-US"/>
        </w:rPr>
        <w:t>февраля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771004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771004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по адресу: Камчатский край, Усть-Камчатский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муниципальный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п.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Усть-Камчатск, ул. 60 лет Октября, д. 24 </w:t>
      </w:r>
    </w:p>
    <w:p w:rsidR="00771004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(актовый зал </w:t>
      </w:r>
      <w:r w:rsidR="00771004">
        <w:rPr>
          <w:rFonts w:ascii="Times New Roman" w:hAnsi="Times New Roman" w:cs="Times New Roman"/>
          <w:b/>
          <w:sz w:val="26"/>
          <w:szCs w:val="26"/>
        </w:rPr>
        <w:t>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дминистрации Усть-Камчатского муниципального 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</w:p>
    <w:p w:rsidR="002C7CEB" w:rsidRPr="00E40636" w:rsidRDefault="00771004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Камчатского края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2C7CEB" w:rsidRPr="00E40636">
        <w:rPr>
          <w:rFonts w:ascii="Times New Roman" w:hAnsi="Times New Roman" w:cs="Times New Roman"/>
          <w:sz w:val="26"/>
          <w:szCs w:val="26"/>
        </w:rPr>
        <w:t>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6B45A0" w:rsidRPr="00E40636" w:rsidRDefault="00771004" w:rsidP="00A37F5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37F55" w:rsidRPr="00A37F5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прогнозном плане (программе) приватизации муниципального имущества Усть-Камчатского муниципального округа Камчатского края на 2026 год» от 25.11.2025 № 141-нпа»</w:t>
      </w:r>
      <w:r w:rsidRPr="00771004"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A37F55">
        <w:rPr>
          <w:rFonts w:ascii="Times New Roman" w:eastAsia="Calibri" w:hAnsi="Times New Roman" w:cs="Times New Roman"/>
          <w:b/>
          <w:bCs/>
          <w:sz w:val="26"/>
          <w:szCs w:val="26"/>
        </w:rPr>
        <w:t>30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01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П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редседателя Совета народных депутатов </w:t>
      </w:r>
      <w:r w:rsidR="00771004" w:rsidRPr="0077100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Усть-Камчатского муниципального округа Камчатского края 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F3D97"/>
    <w:rsid w:val="002C7CEB"/>
    <w:rsid w:val="00564774"/>
    <w:rsid w:val="006B45A0"/>
    <w:rsid w:val="006D659F"/>
    <w:rsid w:val="00771004"/>
    <w:rsid w:val="00992D9D"/>
    <w:rsid w:val="00A37F55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8A189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11</cp:revision>
  <cp:lastPrinted>2026-01-13T02:39:00Z</cp:lastPrinted>
  <dcterms:created xsi:type="dcterms:W3CDTF">2024-11-22T01:52:00Z</dcterms:created>
  <dcterms:modified xsi:type="dcterms:W3CDTF">2026-01-28T03:12:00Z</dcterms:modified>
</cp:coreProperties>
</file>