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D8191" w14:textId="307A4657" w:rsidR="00683F64" w:rsidRDefault="00082AA0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83F64">
        <w:rPr>
          <w:rFonts w:ascii="Times New Roman" w:hAnsi="Times New Roman" w:cs="Times New Roman"/>
          <w:sz w:val="28"/>
          <w:szCs w:val="28"/>
        </w:rPr>
        <w:t>АКЛЮЧЕНИЕ</w:t>
      </w:r>
    </w:p>
    <w:p w14:paraId="2CBF6447" w14:textId="464518E9" w:rsidR="00975C4C" w:rsidRDefault="00683F64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общественного обсуждения </w:t>
      </w:r>
      <w:r w:rsidRPr="00683F64">
        <w:rPr>
          <w:rFonts w:ascii="Times New Roman" w:hAnsi="Times New Roman" w:cs="Times New Roman"/>
          <w:sz w:val="28"/>
          <w:szCs w:val="28"/>
        </w:rPr>
        <w:t>в отношении проек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683F64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</w:rPr>
        <w:t>я А</w:t>
      </w:r>
      <w:r w:rsidRPr="00683F64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683F64">
        <w:rPr>
          <w:rFonts w:ascii="Times New Roman" w:hAnsi="Times New Roman" w:cs="Times New Roman"/>
          <w:sz w:val="28"/>
          <w:szCs w:val="28"/>
        </w:rPr>
        <w:t xml:space="preserve">, определяющих границы прилегающих к организациям и объектам территорий, на которых не допускается розничная продажа алкогольной продукции на территории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края</w:t>
      </w:r>
    </w:p>
    <w:p w14:paraId="63D98E77" w14:textId="2C3B53AF" w:rsidR="00683F64" w:rsidRDefault="00683F64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061BFD" w14:textId="237013D3" w:rsidR="00683F64" w:rsidRDefault="00450115" w:rsidP="00A94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Общественные обсуждения проекта </w:t>
      </w:r>
      <w:r w:rsidRPr="00683F64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я А</w:t>
      </w:r>
      <w:r w:rsidRPr="00683F64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Камчатского края «Об установлении границ прилегающих территорий, на которых не допускается розничная продажа алкогольной продукции и розничная продажа алкогольной продукции </w:t>
      </w:r>
      <w:r w:rsidR="00BD40DE">
        <w:rPr>
          <w:rFonts w:ascii="Times New Roman" w:hAnsi="Times New Roman" w:cs="Times New Roman"/>
          <w:sz w:val="28"/>
          <w:szCs w:val="28"/>
        </w:rPr>
        <w:t>при оказании услуг общественного питания, на территории Усть-Камчатского муниципального округа Камчатского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D40DE">
        <w:rPr>
          <w:rFonts w:ascii="Times New Roman" w:hAnsi="Times New Roman" w:cs="Times New Roman"/>
          <w:sz w:val="28"/>
          <w:szCs w:val="28"/>
        </w:rPr>
        <w:t xml:space="preserve"> (далее - проект)</w:t>
      </w:r>
      <w:r>
        <w:rPr>
          <w:rFonts w:ascii="Times New Roman" w:hAnsi="Times New Roman" w:cs="Times New Roman"/>
          <w:sz w:val="28"/>
          <w:szCs w:val="28"/>
        </w:rPr>
        <w:t xml:space="preserve"> проведены с 02.06.2025 по 18.06.2025 года. </w:t>
      </w:r>
    </w:p>
    <w:p w14:paraId="56BC69EF" w14:textId="1538E791" w:rsidR="00450115" w:rsidRDefault="00450115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18752D" w14:textId="24E7ACDF" w:rsidR="00450115" w:rsidRDefault="00450115" w:rsidP="00A94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указанный период в адрес Управления экономического развития и контрольной деятельности администрации Усть-Камчатского муниципального округа Камчатского края заме</w:t>
      </w:r>
      <w:r w:rsidR="00BD40DE">
        <w:rPr>
          <w:rFonts w:ascii="Times New Roman" w:hAnsi="Times New Roman" w:cs="Times New Roman"/>
          <w:sz w:val="28"/>
          <w:szCs w:val="28"/>
        </w:rPr>
        <w:t xml:space="preserve">чаний и предложений не поступало. </w:t>
      </w:r>
    </w:p>
    <w:p w14:paraId="66DFB011" w14:textId="2E7259D6" w:rsidR="00BD40DE" w:rsidRDefault="00BD40DE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ED4287" w14:textId="0FC984CF" w:rsidR="00BD40DE" w:rsidRDefault="00BD40DE" w:rsidP="00A94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не предусмотрено увеличения или уменьшения границ прилегающих</w:t>
      </w:r>
      <w:r w:rsidRPr="00BD40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территорий, на которых не допускается розничная продажа алкогольной продукции, поэтому </w:t>
      </w:r>
      <w:r w:rsidR="00AA3F58">
        <w:rPr>
          <w:rFonts w:ascii="Times New Roman" w:hAnsi="Times New Roman" w:cs="Times New Roman"/>
          <w:sz w:val="28"/>
          <w:szCs w:val="28"/>
        </w:rPr>
        <w:t xml:space="preserve">рассматривать проект дополнительно через специальную комиссию, утвержденную постановлением </w:t>
      </w:r>
      <w:r w:rsidR="00C6612F">
        <w:rPr>
          <w:rFonts w:ascii="Times New Roman" w:hAnsi="Times New Roman" w:cs="Times New Roman"/>
          <w:sz w:val="28"/>
          <w:szCs w:val="28"/>
        </w:rPr>
        <w:t xml:space="preserve">администрации Усть-Камчатского муниципального района от 15.11.2021 № 444 не </w:t>
      </w:r>
      <w:r w:rsidR="001A1B40">
        <w:rPr>
          <w:rFonts w:ascii="Times New Roman" w:hAnsi="Times New Roman" w:cs="Times New Roman"/>
          <w:sz w:val="28"/>
          <w:szCs w:val="28"/>
        </w:rPr>
        <w:t>нужно</w:t>
      </w:r>
      <w:r w:rsidR="00C6612F">
        <w:rPr>
          <w:rFonts w:ascii="Times New Roman" w:hAnsi="Times New Roman" w:cs="Times New Roman"/>
          <w:sz w:val="28"/>
          <w:szCs w:val="28"/>
        </w:rPr>
        <w:t>.</w:t>
      </w:r>
      <w:r w:rsidR="001A1B40">
        <w:rPr>
          <w:rFonts w:ascii="Times New Roman" w:hAnsi="Times New Roman" w:cs="Times New Roman"/>
          <w:sz w:val="28"/>
          <w:szCs w:val="28"/>
        </w:rPr>
        <w:t xml:space="preserve"> </w:t>
      </w:r>
      <w:r w:rsidR="00C661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629705" w14:textId="29487BC6" w:rsidR="00C6612F" w:rsidRDefault="00C6612F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C1366A" w14:textId="77777777" w:rsidR="00C6612F" w:rsidRDefault="00C6612F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CC68FD" w14:textId="77777777" w:rsidR="00082AA0" w:rsidRPr="00082AA0" w:rsidRDefault="00082AA0" w:rsidP="00082A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82AA0" w:rsidRPr="00082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01"/>
    <w:rsid w:val="00082AA0"/>
    <w:rsid w:val="001A1B40"/>
    <w:rsid w:val="00450115"/>
    <w:rsid w:val="00683F64"/>
    <w:rsid w:val="00767601"/>
    <w:rsid w:val="00975C4C"/>
    <w:rsid w:val="00A94953"/>
    <w:rsid w:val="00AA3F58"/>
    <w:rsid w:val="00BD40DE"/>
    <w:rsid w:val="00C6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470CA"/>
  <w15:chartTrackingRefBased/>
  <w15:docId w15:val="{5C522ED7-50BA-4EB0-94A7-CECBEC55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2025-06-19T04:43:00Z</dcterms:created>
  <dcterms:modified xsi:type="dcterms:W3CDTF">2025-06-20T04:08:00Z</dcterms:modified>
</cp:coreProperties>
</file>