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3D01" w:rsidRPr="00693D01" w:rsidRDefault="00693D01" w:rsidP="00693D01">
      <w:pPr>
        <w:spacing w:after="0" w:line="276" w:lineRule="auto"/>
        <w:jc w:val="center"/>
        <w:rPr>
          <w:rFonts w:ascii="Times New Roman" w:eastAsia="Calibri" w:hAnsi="Times New Roman" w:cs="Times New Roman"/>
          <w:sz w:val="28"/>
          <w:szCs w:val="28"/>
        </w:rPr>
      </w:pPr>
      <w:r w:rsidRPr="00693D01">
        <w:rPr>
          <w:rFonts w:ascii="Times New Roman" w:eastAsia="Calibri" w:hAnsi="Times New Roman" w:cs="Times New Roman"/>
          <w:noProof/>
          <w:sz w:val="28"/>
          <w:szCs w:val="28"/>
          <w:lang w:eastAsia="ru-RU"/>
        </w:rPr>
        <w:drawing>
          <wp:inline distT="0" distB="0" distL="0" distR="0" wp14:anchorId="3E0BB3D3" wp14:editId="61FE8496">
            <wp:extent cx="648000" cy="644400"/>
            <wp:effectExtent l="0" t="0" r="0" b="3810"/>
            <wp:docPr id="2" name="Рисунок 2"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KMR\Desktop\герб.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8000" cy="644400"/>
                    </a:xfrm>
                    <a:prstGeom prst="rect">
                      <a:avLst/>
                    </a:prstGeom>
                    <a:noFill/>
                    <a:ln>
                      <a:noFill/>
                    </a:ln>
                  </pic:spPr>
                </pic:pic>
              </a:graphicData>
            </a:graphic>
          </wp:inline>
        </w:drawing>
      </w:r>
    </w:p>
    <w:p w:rsidR="00693D01" w:rsidRPr="00693D01" w:rsidRDefault="001012F4" w:rsidP="00693D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Российская Федерация</w:t>
      </w:r>
    </w:p>
    <w:p w:rsidR="00693D01" w:rsidRPr="00693D01" w:rsidRDefault="00693D01" w:rsidP="00693D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93D01">
        <w:rPr>
          <w:rFonts w:ascii="Times New Roman" w:eastAsia="Times New Roman" w:hAnsi="Times New Roman" w:cs="Times New Roman"/>
          <w:sz w:val="24"/>
          <w:szCs w:val="24"/>
          <w:lang w:eastAsia="ru-RU"/>
        </w:rPr>
        <w:t xml:space="preserve">Камчатский </w:t>
      </w:r>
      <w:r w:rsidR="001012F4">
        <w:rPr>
          <w:rFonts w:ascii="Times New Roman" w:eastAsia="Times New Roman" w:hAnsi="Times New Roman" w:cs="Times New Roman"/>
          <w:sz w:val="24"/>
          <w:szCs w:val="24"/>
          <w:lang w:eastAsia="ru-RU"/>
        </w:rPr>
        <w:t>край</w:t>
      </w:r>
    </w:p>
    <w:p w:rsidR="00693D01" w:rsidRPr="00693D01" w:rsidRDefault="00693D01" w:rsidP="00693D01">
      <w:pPr>
        <w:autoSpaceDE w:val="0"/>
        <w:autoSpaceDN w:val="0"/>
        <w:adjustRightInd w:val="0"/>
        <w:spacing w:after="0" w:line="240" w:lineRule="auto"/>
        <w:rPr>
          <w:rFonts w:ascii="Times New Roman" w:eastAsia="Times New Roman" w:hAnsi="Times New Roman" w:cs="Times New Roman"/>
          <w:b/>
          <w:bCs/>
          <w:sz w:val="32"/>
          <w:szCs w:val="32"/>
          <w:lang w:eastAsia="ru-RU"/>
        </w:rPr>
      </w:pPr>
    </w:p>
    <w:p w:rsidR="00693D01" w:rsidRPr="00693D01" w:rsidRDefault="00693D01" w:rsidP="00693D01">
      <w:pPr>
        <w:autoSpaceDE w:val="0"/>
        <w:autoSpaceDN w:val="0"/>
        <w:adjustRightInd w:val="0"/>
        <w:spacing w:after="0" w:line="240" w:lineRule="auto"/>
        <w:jc w:val="center"/>
        <w:rPr>
          <w:rFonts w:ascii="Times New Roman" w:eastAsia="Times New Roman" w:hAnsi="Times New Roman" w:cs="Times New Roman"/>
          <w:b/>
          <w:bCs/>
          <w:sz w:val="32"/>
          <w:szCs w:val="32"/>
          <w:lang w:eastAsia="ru-RU"/>
        </w:rPr>
      </w:pPr>
      <w:r w:rsidRPr="00693D01">
        <w:rPr>
          <w:rFonts w:ascii="Times New Roman" w:eastAsia="Times New Roman" w:hAnsi="Times New Roman" w:cs="Times New Roman"/>
          <w:b/>
          <w:bCs/>
          <w:sz w:val="32"/>
          <w:szCs w:val="32"/>
          <w:lang w:eastAsia="ru-RU"/>
        </w:rPr>
        <w:t>П О С Т А Н О В Л Е Н И Е</w:t>
      </w:r>
    </w:p>
    <w:p w:rsidR="00693D01" w:rsidRDefault="00693D01" w:rsidP="00693D01">
      <w:pPr>
        <w:spacing w:after="0" w:line="276" w:lineRule="auto"/>
        <w:ind w:firstLine="709"/>
        <w:jc w:val="center"/>
        <w:rPr>
          <w:rFonts w:ascii="Times New Roman" w:eastAsia="Calibri" w:hAnsi="Times New Roman" w:cs="Times New Roman"/>
          <w:b/>
          <w:bCs/>
          <w:sz w:val="28"/>
          <w:szCs w:val="28"/>
          <w:lang w:eastAsia="ru-RU"/>
        </w:rPr>
      </w:pPr>
      <w:r w:rsidRPr="00693D01">
        <w:rPr>
          <w:rFonts w:ascii="Times New Roman" w:eastAsia="Calibri" w:hAnsi="Times New Roman" w:cs="Times New Roman"/>
          <w:b/>
          <w:bCs/>
          <w:sz w:val="28"/>
          <w:szCs w:val="28"/>
          <w:lang w:eastAsia="ru-RU"/>
        </w:rPr>
        <w:t xml:space="preserve">Администрации Усть-Камчатского муниципального </w:t>
      </w:r>
      <w:r w:rsidR="001012F4">
        <w:rPr>
          <w:rFonts w:ascii="Times New Roman" w:eastAsia="Calibri" w:hAnsi="Times New Roman" w:cs="Times New Roman"/>
          <w:b/>
          <w:bCs/>
          <w:sz w:val="28"/>
          <w:szCs w:val="28"/>
          <w:lang w:eastAsia="ru-RU"/>
        </w:rPr>
        <w:t>округа</w:t>
      </w:r>
    </w:p>
    <w:p w:rsidR="001012F4" w:rsidRPr="00693D01" w:rsidRDefault="001012F4" w:rsidP="00693D01">
      <w:pPr>
        <w:spacing w:after="0" w:line="276" w:lineRule="auto"/>
        <w:ind w:firstLine="709"/>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Камчатского края</w:t>
      </w:r>
    </w:p>
    <w:p w:rsidR="00693D01" w:rsidRDefault="00693D01" w:rsidP="00107B8B">
      <w:pPr>
        <w:spacing w:after="0" w:line="240" w:lineRule="auto"/>
        <w:jc w:val="both"/>
        <w:rPr>
          <w:rFonts w:ascii="Times New Roman" w:eastAsia="Calibri" w:hAnsi="Times New Roman" w:cs="Times New Roman"/>
          <w:sz w:val="28"/>
          <w:szCs w:val="28"/>
        </w:rPr>
      </w:pPr>
    </w:p>
    <w:p w:rsidR="00F95B79" w:rsidRPr="00F95B79" w:rsidRDefault="00065913" w:rsidP="00F95B79">
      <w:pPr>
        <w:spacing w:after="0" w:line="240" w:lineRule="auto"/>
        <w:ind w:left="-284" w:right="5526"/>
        <w:jc w:val="center"/>
        <w:rPr>
          <w:rFonts w:ascii="Times New Roman" w:eastAsia="Calibri" w:hAnsi="Times New Roman" w:cs="Times New Roman"/>
          <w:bCs/>
          <w:sz w:val="24"/>
          <w:szCs w:val="28"/>
        </w:rPr>
      </w:pPr>
      <w:bookmarkStart w:id="0" w:name="REGNUMDATESTAMP"/>
      <w:r>
        <w:rPr>
          <w:rFonts w:ascii="Times New Roman" w:eastAsia="Times New Roman" w:hAnsi="Times New Roman" w:cs="Times New Roman"/>
          <w:color w:val="000000"/>
          <w:sz w:val="24"/>
          <w:szCs w:val="20"/>
          <w:u w:val="single"/>
          <w:lang w:eastAsia="ru-RU"/>
        </w:rPr>
        <w:t xml:space="preserve">21.04.2025 </w:t>
      </w:r>
      <w:r w:rsidR="00F95B79" w:rsidRPr="00F95B79">
        <w:rPr>
          <w:rFonts w:ascii="Times New Roman" w:eastAsia="Times New Roman" w:hAnsi="Times New Roman" w:cs="Times New Roman"/>
          <w:color w:val="000000"/>
          <w:szCs w:val="20"/>
          <w:u w:val="single"/>
          <w:lang w:eastAsia="ru-RU"/>
        </w:rPr>
        <w:t xml:space="preserve">№ </w:t>
      </w:r>
      <w:bookmarkEnd w:id="0"/>
      <w:r>
        <w:rPr>
          <w:rFonts w:ascii="Times New Roman" w:eastAsia="Times New Roman" w:hAnsi="Times New Roman" w:cs="Times New Roman"/>
          <w:color w:val="000000"/>
          <w:szCs w:val="20"/>
          <w:u w:val="single"/>
          <w:lang w:eastAsia="ru-RU"/>
        </w:rPr>
        <w:t>186</w:t>
      </w:r>
    </w:p>
    <w:p w:rsidR="00F95B79" w:rsidRPr="00F95B79" w:rsidRDefault="00F95B79" w:rsidP="00F95B79">
      <w:pPr>
        <w:spacing w:after="0" w:line="240" w:lineRule="auto"/>
        <w:ind w:right="5526"/>
        <w:jc w:val="center"/>
        <w:rPr>
          <w:rFonts w:ascii="Times New Roman" w:eastAsia="Calibri" w:hAnsi="Times New Roman" w:cs="Times New Roman"/>
          <w:bCs/>
          <w:sz w:val="28"/>
          <w:szCs w:val="28"/>
        </w:rPr>
      </w:pPr>
      <w:r w:rsidRPr="00F95B79">
        <w:rPr>
          <w:rFonts w:ascii="Times New Roman" w:eastAsia="Calibri" w:hAnsi="Times New Roman" w:cs="Times New Roman"/>
          <w:bCs/>
          <w:sz w:val="24"/>
          <w:szCs w:val="28"/>
        </w:rPr>
        <w:t>п. Усть-Камчатск</w:t>
      </w:r>
    </w:p>
    <w:p w:rsidR="00107B8B" w:rsidRPr="00107B8B" w:rsidRDefault="00107B8B" w:rsidP="00107B8B">
      <w:pPr>
        <w:spacing w:after="0" w:line="240" w:lineRule="auto"/>
        <w:jc w:val="both"/>
        <w:rPr>
          <w:rFonts w:ascii="Times New Roman" w:eastAsia="Calibri" w:hAnsi="Times New Roman" w:cs="Times New Roman"/>
          <w:bCs/>
          <w:sz w:val="28"/>
          <w:szCs w:val="28"/>
        </w:rPr>
      </w:pPr>
    </w:p>
    <w:tbl>
      <w:tblPr>
        <w:tblStyle w:val="ab"/>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tblGrid>
      <w:tr w:rsidR="00693D01" w:rsidRPr="00693D01" w:rsidTr="00107B8B">
        <w:tc>
          <w:tcPr>
            <w:tcW w:w="4395" w:type="dxa"/>
          </w:tcPr>
          <w:p w:rsidR="00693D01" w:rsidRPr="00693D01" w:rsidRDefault="00693D01" w:rsidP="001012F4">
            <w:pPr>
              <w:ind w:left="-105"/>
              <w:jc w:val="both"/>
              <w:rPr>
                <w:rFonts w:ascii="Times New Roman" w:eastAsia="Times New Roman" w:hAnsi="Times New Roman" w:cs="Times New Roman"/>
                <w:sz w:val="28"/>
                <w:szCs w:val="28"/>
                <w:lang w:eastAsia="ru-RU"/>
              </w:rPr>
            </w:pPr>
            <w:r w:rsidRPr="00693D01">
              <w:rPr>
                <w:rFonts w:ascii="Times New Roman" w:eastAsia="Times New Roman" w:hAnsi="Times New Roman" w:cs="Times New Roman"/>
                <w:sz w:val="28"/>
                <w:szCs w:val="28"/>
                <w:lang w:eastAsia="ru-RU"/>
              </w:rPr>
              <w:t xml:space="preserve">Об утверждении отчета об исполнении бюджета Усть-Камчатского муниципального </w:t>
            </w:r>
            <w:r w:rsidR="001012F4">
              <w:rPr>
                <w:rFonts w:ascii="Times New Roman" w:eastAsia="Times New Roman" w:hAnsi="Times New Roman" w:cs="Times New Roman"/>
                <w:sz w:val="28"/>
                <w:szCs w:val="28"/>
                <w:lang w:eastAsia="ru-RU"/>
              </w:rPr>
              <w:t>округа</w:t>
            </w:r>
            <w:r w:rsidRPr="00693D01">
              <w:rPr>
                <w:rFonts w:ascii="Times New Roman" w:eastAsia="Times New Roman" w:hAnsi="Times New Roman" w:cs="Times New Roman"/>
                <w:sz w:val="28"/>
                <w:szCs w:val="28"/>
                <w:lang w:eastAsia="ru-RU"/>
              </w:rPr>
              <w:t xml:space="preserve"> за </w:t>
            </w:r>
            <w:r w:rsidR="001012F4">
              <w:rPr>
                <w:rFonts w:ascii="Times New Roman" w:eastAsia="Times New Roman" w:hAnsi="Times New Roman" w:cs="Times New Roman"/>
                <w:sz w:val="28"/>
                <w:szCs w:val="28"/>
                <w:lang w:eastAsia="ru-RU"/>
              </w:rPr>
              <w:t>первый квартал</w:t>
            </w:r>
            <w:r w:rsidRPr="00693D01">
              <w:rPr>
                <w:rFonts w:ascii="Times New Roman" w:eastAsia="Times New Roman" w:hAnsi="Times New Roman" w:cs="Times New Roman"/>
                <w:sz w:val="28"/>
                <w:szCs w:val="28"/>
                <w:lang w:eastAsia="ru-RU"/>
              </w:rPr>
              <w:t xml:space="preserve"> 202</w:t>
            </w:r>
            <w:r w:rsidR="001012F4">
              <w:rPr>
                <w:rFonts w:ascii="Times New Roman" w:eastAsia="Times New Roman" w:hAnsi="Times New Roman" w:cs="Times New Roman"/>
                <w:sz w:val="28"/>
                <w:szCs w:val="28"/>
                <w:lang w:eastAsia="ru-RU"/>
              </w:rPr>
              <w:t>5</w:t>
            </w:r>
            <w:r w:rsidRPr="00693D01">
              <w:rPr>
                <w:rFonts w:ascii="Times New Roman" w:eastAsia="Times New Roman" w:hAnsi="Times New Roman" w:cs="Times New Roman"/>
                <w:sz w:val="28"/>
                <w:szCs w:val="28"/>
                <w:lang w:eastAsia="ru-RU"/>
              </w:rPr>
              <w:t xml:space="preserve"> года </w:t>
            </w:r>
          </w:p>
        </w:tc>
      </w:tr>
    </w:tbl>
    <w:p w:rsidR="00693D01" w:rsidRPr="00693D01" w:rsidRDefault="00693D01" w:rsidP="00693D01">
      <w:pPr>
        <w:spacing w:after="0" w:line="240" w:lineRule="auto"/>
        <w:ind w:firstLine="709"/>
        <w:jc w:val="both"/>
        <w:rPr>
          <w:rFonts w:ascii="Times New Roman" w:eastAsia="Times New Roman" w:hAnsi="Times New Roman" w:cs="Times New Roman"/>
          <w:sz w:val="28"/>
          <w:szCs w:val="28"/>
          <w:lang w:eastAsia="ru-RU"/>
        </w:rPr>
      </w:pPr>
    </w:p>
    <w:p w:rsidR="00693D01" w:rsidRPr="00693D01" w:rsidRDefault="00693D01" w:rsidP="00693D01">
      <w:pPr>
        <w:spacing w:after="0" w:line="240" w:lineRule="auto"/>
        <w:ind w:firstLine="709"/>
        <w:jc w:val="both"/>
        <w:rPr>
          <w:rFonts w:ascii="Times New Roman" w:eastAsia="Times New Roman" w:hAnsi="Times New Roman" w:cs="Times New Roman"/>
          <w:sz w:val="28"/>
          <w:szCs w:val="28"/>
          <w:lang w:eastAsia="ru-RU"/>
        </w:rPr>
      </w:pPr>
      <w:r w:rsidRPr="00693D01">
        <w:rPr>
          <w:rFonts w:ascii="Times New Roman" w:eastAsia="Times New Roman" w:hAnsi="Times New Roman" w:cs="Times New Roman"/>
          <w:sz w:val="28"/>
          <w:szCs w:val="28"/>
          <w:lang w:eastAsia="ru-RU"/>
        </w:rPr>
        <w:t xml:space="preserve">В соответствии со статьей 264.2 Бюджетного кодекса Российской Федерации, статьей 52 Федерального закона от 06.10.2003 № 131-ФЗ «Об общих принципах организации местного самоуправления в Российской Федерации», Решением Совета народных депутатов Усть-Камчатского муниципального </w:t>
      </w:r>
      <w:r w:rsidR="005121DF">
        <w:rPr>
          <w:rFonts w:ascii="Times New Roman" w:eastAsia="Times New Roman" w:hAnsi="Times New Roman" w:cs="Times New Roman"/>
          <w:sz w:val="28"/>
          <w:szCs w:val="28"/>
          <w:lang w:eastAsia="ru-RU"/>
        </w:rPr>
        <w:t>округа Камчатского края</w:t>
      </w:r>
      <w:r w:rsidRPr="00693D01">
        <w:rPr>
          <w:rFonts w:ascii="Times New Roman" w:eastAsia="Times New Roman" w:hAnsi="Times New Roman" w:cs="Times New Roman"/>
          <w:sz w:val="28"/>
          <w:szCs w:val="28"/>
          <w:lang w:eastAsia="ru-RU"/>
        </w:rPr>
        <w:t xml:space="preserve"> от 2</w:t>
      </w:r>
      <w:r w:rsidR="005121DF">
        <w:rPr>
          <w:rFonts w:ascii="Times New Roman" w:eastAsia="Times New Roman" w:hAnsi="Times New Roman" w:cs="Times New Roman"/>
          <w:sz w:val="28"/>
          <w:szCs w:val="28"/>
          <w:lang w:eastAsia="ru-RU"/>
        </w:rPr>
        <w:t>4</w:t>
      </w:r>
      <w:r w:rsidRPr="00693D01">
        <w:rPr>
          <w:rFonts w:ascii="Times New Roman" w:eastAsia="Times New Roman" w:hAnsi="Times New Roman" w:cs="Times New Roman"/>
          <w:sz w:val="28"/>
          <w:szCs w:val="28"/>
          <w:lang w:eastAsia="ru-RU"/>
        </w:rPr>
        <w:t>.12.20</w:t>
      </w:r>
      <w:r w:rsidR="005121DF">
        <w:rPr>
          <w:rFonts w:ascii="Times New Roman" w:eastAsia="Times New Roman" w:hAnsi="Times New Roman" w:cs="Times New Roman"/>
          <w:sz w:val="28"/>
          <w:szCs w:val="28"/>
          <w:lang w:eastAsia="ru-RU"/>
        </w:rPr>
        <w:t>24 № 34</w:t>
      </w:r>
      <w:r w:rsidRPr="00693D01">
        <w:rPr>
          <w:rFonts w:ascii="Times New Roman" w:eastAsia="Times New Roman" w:hAnsi="Times New Roman" w:cs="Times New Roman"/>
          <w:sz w:val="28"/>
          <w:szCs w:val="28"/>
          <w:lang w:eastAsia="ru-RU"/>
        </w:rPr>
        <w:t xml:space="preserve">-нпа «О бюджетном процессе в Усть-Камчатском муниципальном </w:t>
      </w:r>
      <w:r w:rsidR="005121DF">
        <w:rPr>
          <w:rFonts w:ascii="Times New Roman" w:eastAsia="Times New Roman" w:hAnsi="Times New Roman" w:cs="Times New Roman"/>
          <w:sz w:val="28"/>
          <w:szCs w:val="28"/>
          <w:lang w:eastAsia="ru-RU"/>
        </w:rPr>
        <w:t>округе Камчатского края</w:t>
      </w:r>
      <w:r w:rsidRPr="00693D01">
        <w:rPr>
          <w:rFonts w:ascii="Times New Roman" w:eastAsia="Times New Roman" w:hAnsi="Times New Roman" w:cs="Times New Roman"/>
          <w:sz w:val="28"/>
          <w:szCs w:val="28"/>
          <w:lang w:eastAsia="ru-RU"/>
        </w:rPr>
        <w:t>»,</w:t>
      </w:r>
    </w:p>
    <w:p w:rsidR="00693D01" w:rsidRPr="00693D01" w:rsidRDefault="00693D01" w:rsidP="00693D01">
      <w:pPr>
        <w:spacing w:after="0" w:line="240" w:lineRule="auto"/>
        <w:ind w:firstLine="709"/>
        <w:jc w:val="both"/>
        <w:rPr>
          <w:rFonts w:ascii="Times New Roman" w:eastAsia="Calibri" w:hAnsi="Times New Roman" w:cs="Times New Roman"/>
          <w:bCs/>
          <w:sz w:val="28"/>
          <w:szCs w:val="28"/>
        </w:rPr>
      </w:pPr>
    </w:p>
    <w:p w:rsidR="00693D01" w:rsidRPr="00693D01" w:rsidRDefault="00693D01" w:rsidP="00693D01">
      <w:pPr>
        <w:spacing w:after="0" w:line="240" w:lineRule="auto"/>
        <w:ind w:firstLine="709"/>
        <w:jc w:val="center"/>
        <w:rPr>
          <w:rFonts w:ascii="Times New Roman" w:eastAsia="Calibri" w:hAnsi="Times New Roman" w:cs="Times New Roman"/>
          <w:b/>
          <w:bCs/>
          <w:sz w:val="28"/>
          <w:szCs w:val="28"/>
        </w:rPr>
      </w:pPr>
      <w:r w:rsidRPr="00693D01">
        <w:rPr>
          <w:rFonts w:ascii="Times New Roman" w:eastAsia="Calibri" w:hAnsi="Times New Roman" w:cs="Times New Roman"/>
          <w:b/>
          <w:bCs/>
          <w:sz w:val="28"/>
          <w:szCs w:val="28"/>
        </w:rPr>
        <w:t>ПОСТАНОВЛЯЕТ:</w:t>
      </w:r>
    </w:p>
    <w:p w:rsidR="00693D01" w:rsidRPr="00693D01" w:rsidRDefault="00693D01" w:rsidP="00693D01">
      <w:pPr>
        <w:spacing w:after="0" w:line="240" w:lineRule="auto"/>
        <w:ind w:firstLine="709"/>
        <w:jc w:val="both"/>
        <w:rPr>
          <w:rFonts w:ascii="Times New Roman" w:eastAsia="Calibri" w:hAnsi="Times New Roman" w:cs="Times New Roman"/>
          <w:bCs/>
          <w:sz w:val="28"/>
          <w:szCs w:val="28"/>
        </w:rPr>
      </w:pPr>
    </w:p>
    <w:p w:rsidR="00693D01" w:rsidRPr="00693D01" w:rsidRDefault="00693D01" w:rsidP="00693D01">
      <w:pPr>
        <w:spacing w:after="0" w:line="240" w:lineRule="auto"/>
        <w:ind w:firstLine="709"/>
        <w:jc w:val="both"/>
        <w:rPr>
          <w:rFonts w:ascii="Times New Roman" w:eastAsia="Calibri" w:hAnsi="Times New Roman" w:cs="Times New Roman"/>
          <w:bCs/>
          <w:sz w:val="28"/>
          <w:szCs w:val="28"/>
        </w:rPr>
      </w:pPr>
      <w:r w:rsidRPr="00693D01">
        <w:rPr>
          <w:rFonts w:ascii="Times New Roman" w:eastAsia="Calibri" w:hAnsi="Times New Roman" w:cs="Times New Roman"/>
          <w:bCs/>
          <w:sz w:val="28"/>
          <w:szCs w:val="28"/>
        </w:rPr>
        <w:t xml:space="preserve">1. Утвердить отчет об исполнении бюджета Усть-Камчатского муниципального </w:t>
      </w:r>
      <w:r w:rsidR="00992E6E">
        <w:rPr>
          <w:rFonts w:ascii="Times New Roman" w:eastAsia="Calibri" w:hAnsi="Times New Roman" w:cs="Times New Roman"/>
          <w:bCs/>
          <w:sz w:val="28"/>
          <w:szCs w:val="28"/>
        </w:rPr>
        <w:t>округа</w:t>
      </w:r>
      <w:r w:rsidRPr="00693D01">
        <w:rPr>
          <w:rFonts w:ascii="Times New Roman" w:eastAsia="Calibri" w:hAnsi="Times New Roman" w:cs="Times New Roman"/>
          <w:bCs/>
          <w:sz w:val="28"/>
          <w:szCs w:val="28"/>
        </w:rPr>
        <w:t xml:space="preserve"> за </w:t>
      </w:r>
      <w:r w:rsidR="00992E6E">
        <w:rPr>
          <w:rFonts w:ascii="Times New Roman" w:eastAsia="Calibri" w:hAnsi="Times New Roman" w:cs="Times New Roman"/>
          <w:bCs/>
          <w:sz w:val="28"/>
          <w:szCs w:val="28"/>
        </w:rPr>
        <w:t>первый квартал</w:t>
      </w:r>
      <w:r w:rsidRPr="00693D01">
        <w:rPr>
          <w:rFonts w:ascii="Times New Roman" w:eastAsia="Calibri" w:hAnsi="Times New Roman" w:cs="Times New Roman"/>
          <w:bCs/>
          <w:sz w:val="28"/>
          <w:szCs w:val="28"/>
        </w:rPr>
        <w:t xml:space="preserve"> 202</w:t>
      </w:r>
      <w:r w:rsidR="00992E6E">
        <w:rPr>
          <w:rFonts w:ascii="Times New Roman" w:eastAsia="Calibri" w:hAnsi="Times New Roman" w:cs="Times New Roman"/>
          <w:bCs/>
          <w:sz w:val="28"/>
          <w:szCs w:val="28"/>
        </w:rPr>
        <w:t>5</w:t>
      </w:r>
      <w:r w:rsidRPr="00693D01">
        <w:rPr>
          <w:rFonts w:ascii="Times New Roman" w:eastAsia="Calibri" w:hAnsi="Times New Roman" w:cs="Times New Roman"/>
          <w:bCs/>
          <w:sz w:val="28"/>
          <w:szCs w:val="28"/>
        </w:rPr>
        <w:t xml:space="preserve"> года по доходам в сумме </w:t>
      </w:r>
      <w:r w:rsidR="00992E6E">
        <w:rPr>
          <w:rFonts w:ascii="Times New Roman" w:eastAsia="Calibri" w:hAnsi="Times New Roman" w:cs="Times New Roman"/>
          <w:bCs/>
          <w:sz w:val="28"/>
          <w:szCs w:val="28"/>
        </w:rPr>
        <w:t>587 948 290</w:t>
      </w:r>
      <w:r w:rsidRPr="00693D01">
        <w:rPr>
          <w:rFonts w:ascii="Times New Roman" w:eastAsia="Calibri" w:hAnsi="Times New Roman" w:cs="Times New Roman"/>
          <w:bCs/>
          <w:sz w:val="28"/>
          <w:szCs w:val="28"/>
        </w:rPr>
        <w:t xml:space="preserve"> (</w:t>
      </w:r>
      <w:r w:rsidR="00992E6E">
        <w:rPr>
          <w:rFonts w:ascii="Times New Roman" w:eastAsia="Calibri" w:hAnsi="Times New Roman" w:cs="Times New Roman"/>
          <w:bCs/>
          <w:sz w:val="28"/>
          <w:szCs w:val="28"/>
        </w:rPr>
        <w:t>пятьсот восемьдесят семь миллионов девятьсот сорок восемь тысяч двести девяносто</w:t>
      </w:r>
      <w:r w:rsidRPr="00693D01">
        <w:rPr>
          <w:rFonts w:ascii="Times New Roman" w:eastAsia="Calibri" w:hAnsi="Times New Roman" w:cs="Times New Roman"/>
          <w:bCs/>
          <w:sz w:val="28"/>
          <w:szCs w:val="28"/>
        </w:rPr>
        <w:t>) рубл</w:t>
      </w:r>
      <w:r w:rsidR="002D432D">
        <w:rPr>
          <w:rFonts w:ascii="Times New Roman" w:eastAsia="Calibri" w:hAnsi="Times New Roman" w:cs="Times New Roman"/>
          <w:bCs/>
          <w:sz w:val="28"/>
          <w:szCs w:val="28"/>
        </w:rPr>
        <w:t>ей</w:t>
      </w:r>
      <w:r w:rsidRPr="00693D01">
        <w:rPr>
          <w:rFonts w:ascii="Times New Roman" w:eastAsia="Calibri" w:hAnsi="Times New Roman" w:cs="Times New Roman"/>
          <w:bCs/>
          <w:sz w:val="28"/>
          <w:szCs w:val="28"/>
        </w:rPr>
        <w:t xml:space="preserve"> </w:t>
      </w:r>
      <w:r w:rsidR="00992E6E">
        <w:rPr>
          <w:rFonts w:ascii="Times New Roman" w:eastAsia="Calibri" w:hAnsi="Times New Roman" w:cs="Times New Roman"/>
          <w:bCs/>
          <w:sz w:val="28"/>
          <w:szCs w:val="28"/>
        </w:rPr>
        <w:t>05</w:t>
      </w:r>
      <w:r w:rsidRPr="00693D01">
        <w:rPr>
          <w:rFonts w:ascii="Times New Roman" w:eastAsia="Calibri" w:hAnsi="Times New Roman" w:cs="Times New Roman"/>
          <w:bCs/>
          <w:sz w:val="28"/>
          <w:szCs w:val="28"/>
        </w:rPr>
        <w:t xml:space="preserve"> копе</w:t>
      </w:r>
      <w:r w:rsidR="002D432D">
        <w:rPr>
          <w:rFonts w:ascii="Times New Roman" w:eastAsia="Calibri" w:hAnsi="Times New Roman" w:cs="Times New Roman"/>
          <w:bCs/>
          <w:sz w:val="28"/>
          <w:szCs w:val="28"/>
        </w:rPr>
        <w:t>ек</w:t>
      </w:r>
      <w:r w:rsidRPr="00693D01">
        <w:rPr>
          <w:rFonts w:ascii="Times New Roman" w:eastAsia="Calibri" w:hAnsi="Times New Roman" w:cs="Times New Roman"/>
          <w:bCs/>
          <w:sz w:val="28"/>
          <w:szCs w:val="28"/>
        </w:rPr>
        <w:t xml:space="preserve">, по расходам бюджета в сумме </w:t>
      </w:r>
      <w:r w:rsidR="00992E6E">
        <w:rPr>
          <w:rFonts w:ascii="Times New Roman" w:eastAsia="Calibri" w:hAnsi="Times New Roman" w:cs="Times New Roman"/>
          <w:bCs/>
          <w:sz w:val="28"/>
          <w:szCs w:val="28"/>
        </w:rPr>
        <w:t>578 437 194</w:t>
      </w:r>
      <w:r w:rsidRPr="00693D01">
        <w:rPr>
          <w:rFonts w:ascii="Times New Roman" w:eastAsia="Calibri" w:hAnsi="Times New Roman" w:cs="Times New Roman"/>
          <w:bCs/>
          <w:sz w:val="28"/>
          <w:szCs w:val="28"/>
        </w:rPr>
        <w:t xml:space="preserve"> (</w:t>
      </w:r>
      <w:r w:rsidR="00992E6E">
        <w:rPr>
          <w:rFonts w:ascii="Times New Roman" w:eastAsia="Calibri" w:hAnsi="Times New Roman" w:cs="Times New Roman"/>
          <w:bCs/>
          <w:sz w:val="28"/>
          <w:szCs w:val="28"/>
        </w:rPr>
        <w:t>пятьсот семьдесят восемь миллионов четыреста тридцать семь тысяч сто девяносто четыре)</w:t>
      </w:r>
      <w:r w:rsidRPr="00693D01">
        <w:rPr>
          <w:rFonts w:ascii="Times New Roman" w:eastAsia="Calibri" w:hAnsi="Times New Roman" w:cs="Times New Roman"/>
          <w:bCs/>
          <w:sz w:val="28"/>
          <w:szCs w:val="28"/>
        </w:rPr>
        <w:t xml:space="preserve"> рубл</w:t>
      </w:r>
      <w:r w:rsidR="00992E6E">
        <w:rPr>
          <w:rFonts w:ascii="Times New Roman" w:eastAsia="Calibri" w:hAnsi="Times New Roman" w:cs="Times New Roman"/>
          <w:bCs/>
          <w:sz w:val="28"/>
          <w:szCs w:val="28"/>
        </w:rPr>
        <w:t>я</w:t>
      </w:r>
      <w:r w:rsidRPr="00693D01">
        <w:rPr>
          <w:rFonts w:ascii="Times New Roman" w:eastAsia="Calibri" w:hAnsi="Times New Roman" w:cs="Times New Roman"/>
          <w:bCs/>
          <w:sz w:val="28"/>
          <w:szCs w:val="28"/>
        </w:rPr>
        <w:t xml:space="preserve"> </w:t>
      </w:r>
      <w:r w:rsidR="00992E6E">
        <w:rPr>
          <w:rFonts w:ascii="Times New Roman" w:eastAsia="Calibri" w:hAnsi="Times New Roman" w:cs="Times New Roman"/>
          <w:bCs/>
          <w:sz w:val="28"/>
          <w:szCs w:val="28"/>
        </w:rPr>
        <w:t>60</w:t>
      </w:r>
      <w:r w:rsidRPr="00693D01">
        <w:rPr>
          <w:rFonts w:ascii="Times New Roman" w:eastAsia="Calibri" w:hAnsi="Times New Roman" w:cs="Times New Roman"/>
          <w:bCs/>
          <w:sz w:val="28"/>
          <w:szCs w:val="28"/>
        </w:rPr>
        <w:t xml:space="preserve"> копе</w:t>
      </w:r>
      <w:r w:rsidR="002D432D">
        <w:rPr>
          <w:rFonts w:ascii="Times New Roman" w:eastAsia="Calibri" w:hAnsi="Times New Roman" w:cs="Times New Roman"/>
          <w:bCs/>
          <w:sz w:val="28"/>
          <w:szCs w:val="28"/>
        </w:rPr>
        <w:t>ек</w:t>
      </w:r>
      <w:r w:rsidRPr="00693D01">
        <w:rPr>
          <w:rFonts w:ascii="Times New Roman" w:eastAsia="Calibri" w:hAnsi="Times New Roman" w:cs="Times New Roman"/>
          <w:bCs/>
          <w:sz w:val="28"/>
          <w:szCs w:val="28"/>
        </w:rPr>
        <w:t xml:space="preserve">, с превышением доходов над расходами в сумме </w:t>
      </w:r>
      <w:r w:rsidR="00992E6E">
        <w:rPr>
          <w:rFonts w:ascii="Times New Roman" w:eastAsia="Calibri" w:hAnsi="Times New Roman" w:cs="Times New Roman"/>
          <w:bCs/>
          <w:sz w:val="28"/>
          <w:szCs w:val="28"/>
        </w:rPr>
        <w:t>9 511 095</w:t>
      </w:r>
      <w:r w:rsidRPr="00693D01">
        <w:rPr>
          <w:rFonts w:ascii="Times New Roman" w:eastAsia="Calibri" w:hAnsi="Times New Roman" w:cs="Times New Roman"/>
          <w:bCs/>
          <w:sz w:val="28"/>
          <w:szCs w:val="28"/>
        </w:rPr>
        <w:t xml:space="preserve"> (</w:t>
      </w:r>
      <w:r w:rsidR="00992E6E">
        <w:rPr>
          <w:rFonts w:ascii="Times New Roman" w:eastAsia="Calibri" w:hAnsi="Times New Roman" w:cs="Times New Roman"/>
          <w:bCs/>
          <w:sz w:val="28"/>
          <w:szCs w:val="28"/>
        </w:rPr>
        <w:t>девять миллионов пятьсот одиннадцать тысяч девяносто пять</w:t>
      </w:r>
      <w:r w:rsidRPr="00693D01">
        <w:rPr>
          <w:rFonts w:ascii="Times New Roman" w:eastAsia="Calibri" w:hAnsi="Times New Roman" w:cs="Times New Roman"/>
          <w:bCs/>
          <w:sz w:val="28"/>
          <w:szCs w:val="28"/>
        </w:rPr>
        <w:t>) рубл</w:t>
      </w:r>
      <w:r w:rsidR="00992E6E">
        <w:rPr>
          <w:rFonts w:ascii="Times New Roman" w:eastAsia="Calibri" w:hAnsi="Times New Roman" w:cs="Times New Roman"/>
          <w:bCs/>
          <w:sz w:val="28"/>
          <w:szCs w:val="28"/>
        </w:rPr>
        <w:t>ей</w:t>
      </w:r>
      <w:r w:rsidRPr="00693D01">
        <w:rPr>
          <w:rFonts w:ascii="Times New Roman" w:eastAsia="Calibri" w:hAnsi="Times New Roman" w:cs="Times New Roman"/>
          <w:bCs/>
          <w:sz w:val="28"/>
          <w:szCs w:val="28"/>
        </w:rPr>
        <w:t xml:space="preserve"> </w:t>
      </w:r>
      <w:r w:rsidR="00992E6E">
        <w:rPr>
          <w:rFonts w:ascii="Times New Roman" w:eastAsia="Calibri" w:hAnsi="Times New Roman" w:cs="Times New Roman"/>
          <w:bCs/>
          <w:sz w:val="28"/>
          <w:szCs w:val="28"/>
        </w:rPr>
        <w:t>45</w:t>
      </w:r>
      <w:r w:rsidRPr="00693D01">
        <w:rPr>
          <w:rFonts w:ascii="Times New Roman" w:eastAsia="Calibri" w:hAnsi="Times New Roman" w:cs="Times New Roman"/>
          <w:bCs/>
          <w:sz w:val="28"/>
          <w:szCs w:val="28"/>
        </w:rPr>
        <w:t xml:space="preserve"> копе</w:t>
      </w:r>
      <w:r w:rsidR="00992E6E">
        <w:rPr>
          <w:rFonts w:ascii="Times New Roman" w:eastAsia="Calibri" w:hAnsi="Times New Roman" w:cs="Times New Roman"/>
          <w:bCs/>
          <w:sz w:val="28"/>
          <w:szCs w:val="28"/>
        </w:rPr>
        <w:t>ек</w:t>
      </w:r>
      <w:r w:rsidRPr="00693D01">
        <w:rPr>
          <w:rFonts w:ascii="Times New Roman" w:eastAsia="Calibri" w:hAnsi="Times New Roman" w:cs="Times New Roman"/>
          <w:bCs/>
          <w:sz w:val="28"/>
          <w:szCs w:val="28"/>
        </w:rPr>
        <w:t xml:space="preserve"> со следующими показателями:</w:t>
      </w:r>
    </w:p>
    <w:p w:rsidR="00693D01" w:rsidRPr="00693D01" w:rsidRDefault="00693D01" w:rsidP="00693D01">
      <w:pPr>
        <w:spacing w:after="0" w:line="240" w:lineRule="auto"/>
        <w:ind w:firstLine="709"/>
        <w:jc w:val="both"/>
        <w:rPr>
          <w:rFonts w:ascii="Times New Roman" w:eastAsia="Calibri" w:hAnsi="Times New Roman" w:cs="Times New Roman"/>
          <w:bCs/>
          <w:sz w:val="28"/>
          <w:szCs w:val="28"/>
        </w:rPr>
      </w:pPr>
      <w:r w:rsidRPr="00693D01">
        <w:rPr>
          <w:rFonts w:ascii="Times New Roman" w:eastAsia="Calibri" w:hAnsi="Times New Roman" w:cs="Times New Roman"/>
          <w:bCs/>
          <w:sz w:val="28"/>
          <w:szCs w:val="28"/>
        </w:rPr>
        <w:t xml:space="preserve">1.1 по доходам бюджета Усть-Камчатского муниципального </w:t>
      </w:r>
      <w:r w:rsidR="00992E6E">
        <w:rPr>
          <w:rFonts w:ascii="Times New Roman" w:eastAsia="Calibri" w:hAnsi="Times New Roman" w:cs="Times New Roman"/>
          <w:bCs/>
          <w:sz w:val="28"/>
          <w:szCs w:val="28"/>
        </w:rPr>
        <w:t>округа</w:t>
      </w:r>
      <w:r w:rsidRPr="00693D01">
        <w:rPr>
          <w:rFonts w:ascii="Times New Roman" w:eastAsia="Calibri" w:hAnsi="Times New Roman" w:cs="Times New Roman"/>
          <w:bCs/>
          <w:sz w:val="28"/>
          <w:szCs w:val="28"/>
        </w:rPr>
        <w:t xml:space="preserve"> согласно приложению 1;</w:t>
      </w:r>
    </w:p>
    <w:p w:rsidR="00693D01" w:rsidRPr="00693D01" w:rsidRDefault="00693D01" w:rsidP="00693D01">
      <w:pPr>
        <w:spacing w:after="0" w:line="240" w:lineRule="auto"/>
        <w:ind w:firstLine="709"/>
        <w:jc w:val="both"/>
        <w:rPr>
          <w:rFonts w:ascii="Times New Roman" w:eastAsia="Calibri" w:hAnsi="Times New Roman" w:cs="Times New Roman"/>
          <w:bCs/>
          <w:sz w:val="28"/>
          <w:szCs w:val="28"/>
        </w:rPr>
      </w:pPr>
      <w:r w:rsidRPr="00693D01">
        <w:rPr>
          <w:rFonts w:ascii="Times New Roman" w:eastAsia="Calibri" w:hAnsi="Times New Roman" w:cs="Times New Roman"/>
          <w:bCs/>
          <w:sz w:val="28"/>
          <w:szCs w:val="28"/>
        </w:rPr>
        <w:t xml:space="preserve">1.2 по источникам финансирования дефицита бюджета по кодам классификации источников финансирования дефицита бюджета Усть-Камчатского муниципального </w:t>
      </w:r>
      <w:r w:rsidR="00992E6E">
        <w:rPr>
          <w:rFonts w:ascii="Times New Roman" w:eastAsia="Calibri" w:hAnsi="Times New Roman" w:cs="Times New Roman"/>
          <w:bCs/>
          <w:sz w:val="28"/>
          <w:szCs w:val="28"/>
        </w:rPr>
        <w:t>округа</w:t>
      </w:r>
      <w:r w:rsidRPr="00693D01">
        <w:rPr>
          <w:rFonts w:ascii="Times New Roman" w:eastAsia="Calibri" w:hAnsi="Times New Roman" w:cs="Times New Roman"/>
          <w:bCs/>
          <w:sz w:val="28"/>
          <w:szCs w:val="28"/>
        </w:rPr>
        <w:t xml:space="preserve"> согласно приложению 2;</w:t>
      </w:r>
    </w:p>
    <w:p w:rsidR="00693D01" w:rsidRPr="00693D01" w:rsidRDefault="00693D01" w:rsidP="00693D01">
      <w:pPr>
        <w:spacing w:after="0" w:line="240" w:lineRule="auto"/>
        <w:ind w:firstLine="709"/>
        <w:jc w:val="both"/>
        <w:rPr>
          <w:rFonts w:ascii="Times New Roman" w:eastAsia="Calibri" w:hAnsi="Times New Roman" w:cs="Times New Roman"/>
          <w:bCs/>
          <w:sz w:val="28"/>
          <w:szCs w:val="28"/>
        </w:rPr>
      </w:pPr>
      <w:r w:rsidRPr="00693D01">
        <w:rPr>
          <w:rFonts w:ascii="Times New Roman" w:eastAsia="Calibri" w:hAnsi="Times New Roman" w:cs="Times New Roman"/>
          <w:bCs/>
          <w:sz w:val="28"/>
          <w:szCs w:val="28"/>
        </w:rPr>
        <w:t xml:space="preserve">1.3 по расходам бюджета Усть-Камчатского муниципального </w:t>
      </w:r>
      <w:r w:rsidR="00992E6E">
        <w:rPr>
          <w:rFonts w:ascii="Times New Roman" w:eastAsia="Calibri" w:hAnsi="Times New Roman" w:cs="Times New Roman"/>
          <w:bCs/>
          <w:sz w:val="28"/>
          <w:szCs w:val="28"/>
        </w:rPr>
        <w:t>округа</w:t>
      </w:r>
      <w:r w:rsidRPr="00693D01">
        <w:rPr>
          <w:rFonts w:ascii="Times New Roman" w:eastAsia="Calibri" w:hAnsi="Times New Roman" w:cs="Times New Roman"/>
          <w:bCs/>
          <w:sz w:val="28"/>
          <w:szCs w:val="28"/>
        </w:rPr>
        <w:t xml:space="preserve"> по разделам, подразделам, целевым статьям (муниципальным программам и непрограммным направлениям деятельности), группам видов расходов классификации расходов бюджетов согласно приложению 3;</w:t>
      </w:r>
    </w:p>
    <w:p w:rsidR="00693D01" w:rsidRPr="00693D01" w:rsidRDefault="00693D01" w:rsidP="00693D01">
      <w:pPr>
        <w:spacing w:after="0" w:line="240" w:lineRule="auto"/>
        <w:ind w:firstLine="709"/>
        <w:jc w:val="both"/>
        <w:rPr>
          <w:rFonts w:ascii="Times New Roman" w:eastAsia="Calibri" w:hAnsi="Times New Roman" w:cs="Times New Roman"/>
          <w:bCs/>
          <w:sz w:val="28"/>
          <w:szCs w:val="28"/>
        </w:rPr>
      </w:pPr>
      <w:r w:rsidRPr="00693D01">
        <w:rPr>
          <w:rFonts w:ascii="Times New Roman" w:eastAsia="Calibri" w:hAnsi="Times New Roman" w:cs="Times New Roman"/>
          <w:bCs/>
          <w:sz w:val="28"/>
          <w:szCs w:val="28"/>
        </w:rPr>
        <w:lastRenderedPageBreak/>
        <w:t xml:space="preserve">1.4 по расходам бюджета Усть-Камчатского муниципального </w:t>
      </w:r>
      <w:r w:rsidR="00992E6E">
        <w:rPr>
          <w:rFonts w:ascii="Times New Roman" w:eastAsia="Calibri" w:hAnsi="Times New Roman" w:cs="Times New Roman"/>
          <w:bCs/>
          <w:sz w:val="28"/>
          <w:szCs w:val="28"/>
        </w:rPr>
        <w:t>округа</w:t>
      </w:r>
      <w:r w:rsidRPr="00693D01">
        <w:rPr>
          <w:rFonts w:ascii="Times New Roman" w:eastAsia="Calibri" w:hAnsi="Times New Roman" w:cs="Times New Roman"/>
          <w:bCs/>
          <w:sz w:val="28"/>
          <w:szCs w:val="28"/>
        </w:rPr>
        <w:t xml:space="preserve"> в ведомственной структуре согласно приложению 4;</w:t>
      </w:r>
    </w:p>
    <w:p w:rsidR="00693D01" w:rsidRPr="00693D01" w:rsidRDefault="00693D01" w:rsidP="00693D01">
      <w:pPr>
        <w:spacing w:after="0" w:line="240" w:lineRule="auto"/>
        <w:ind w:firstLine="709"/>
        <w:jc w:val="both"/>
        <w:rPr>
          <w:rFonts w:ascii="Times New Roman" w:eastAsia="Calibri" w:hAnsi="Times New Roman" w:cs="Times New Roman"/>
          <w:bCs/>
          <w:sz w:val="28"/>
          <w:szCs w:val="28"/>
        </w:rPr>
      </w:pPr>
      <w:r w:rsidRPr="00693D01">
        <w:rPr>
          <w:rFonts w:ascii="Times New Roman" w:eastAsia="Calibri" w:hAnsi="Times New Roman" w:cs="Times New Roman"/>
          <w:bCs/>
          <w:sz w:val="28"/>
          <w:szCs w:val="28"/>
        </w:rPr>
        <w:t>1.5 по муниципальным программам согласно приложению 5;</w:t>
      </w:r>
    </w:p>
    <w:p w:rsidR="00693D01" w:rsidRPr="00693D01" w:rsidRDefault="00693D01" w:rsidP="00693D01">
      <w:pPr>
        <w:spacing w:after="0" w:line="240" w:lineRule="auto"/>
        <w:ind w:firstLine="709"/>
        <w:jc w:val="both"/>
        <w:rPr>
          <w:rFonts w:ascii="Times New Roman" w:eastAsia="Calibri" w:hAnsi="Times New Roman" w:cs="Times New Roman"/>
          <w:bCs/>
          <w:sz w:val="28"/>
          <w:szCs w:val="28"/>
        </w:rPr>
      </w:pPr>
      <w:r w:rsidRPr="00693D01">
        <w:rPr>
          <w:rFonts w:ascii="Times New Roman" w:eastAsia="Calibri" w:hAnsi="Times New Roman" w:cs="Times New Roman"/>
          <w:bCs/>
          <w:sz w:val="28"/>
          <w:szCs w:val="28"/>
        </w:rPr>
        <w:t>1.6 по инвестиционным мероприятиям согласно приложению 6;</w:t>
      </w:r>
    </w:p>
    <w:p w:rsidR="00693D01" w:rsidRPr="00693D01" w:rsidRDefault="00693D01" w:rsidP="00693D01">
      <w:pPr>
        <w:spacing w:after="0" w:line="240" w:lineRule="auto"/>
        <w:ind w:firstLine="709"/>
        <w:jc w:val="both"/>
        <w:rPr>
          <w:rFonts w:ascii="Times New Roman" w:eastAsia="Calibri" w:hAnsi="Times New Roman" w:cs="Times New Roman"/>
          <w:bCs/>
          <w:sz w:val="28"/>
          <w:szCs w:val="28"/>
        </w:rPr>
      </w:pPr>
      <w:r w:rsidRPr="00693D01">
        <w:rPr>
          <w:rFonts w:ascii="Times New Roman" w:eastAsia="Calibri" w:hAnsi="Times New Roman" w:cs="Times New Roman"/>
          <w:bCs/>
          <w:sz w:val="28"/>
          <w:szCs w:val="28"/>
        </w:rPr>
        <w:t>1.7</w:t>
      </w:r>
      <w:r w:rsidR="00992E6E">
        <w:rPr>
          <w:rFonts w:ascii="Times New Roman" w:eastAsia="Calibri" w:hAnsi="Times New Roman" w:cs="Times New Roman"/>
          <w:bCs/>
          <w:sz w:val="28"/>
          <w:szCs w:val="28"/>
        </w:rPr>
        <w:t xml:space="preserve"> по дорожному фонду согласно приложению</w:t>
      </w:r>
      <w:r w:rsidR="0066211E">
        <w:rPr>
          <w:rFonts w:ascii="Times New Roman" w:eastAsia="Calibri" w:hAnsi="Times New Roman" w:cs="Times New Roman"/>
          <w:bCs/>
          <w:sz w:val="28"/>
          <w:szCs w:val="28"/>
        </w:rPr>
        <w:t xml:space="preserve"> 7</w:t>
      </w:r>
      <w:r w:rsidR="00E872F0">
        <w:rPr>
          <w:rFonts w:ascii="Times New Roman" w:eastAsia="Calibri" w:hAnsi="Times New Roman" w:cs="Times New Roman"/>
          <w:bCs/>
          <w:sz w:val="28"/>
          <w:szCs w:val="28"/>
        </w:rPr>
        <w:t>.</w:t>
      </w:r>
    </w:p>
    <w:p w:rsidR="00693D01" w:rsidRPr="00693D01" w:rsidRDefault="00693D01" w:rsidP="00693D01">
      <w:pPr>
        <w:spacing w:after="0" w:line="240" w:lineRule="auto"/>
        <w:ind w:firstLine="709"/>
        <w:jc w:val="both"/>
        <w:rPr>
          <w:rFonts w:ascii="Times New Roman" w:eastAsia="Calibri" w:hAnsi="Times New Roman" w:cs="Times New Roman"/>
          <w:bCs/>
          <w:sz w:val="28"/>
          <w:szCs w:val="28"/>
        </w:rPr>
      </w:pPr>
      <w:r w:rsidRPr="00693D01">
        <w:rPr>
          <w:rFonts w:ascii="Times New Roman" w:eastAsia="Calibri" w:hAnsi="Times New Roman" w:cs="Times New Roman"/>
          <w:bCs/>
          <w:sz w:val="28"/>
          <w:szCs w:val="28"/>
        </w:rPr>
        <w:t xml:space="preserve">2. Управлению финансов администрации Усть-Камчатского муниципального </w:t>
      </w:r>
      <w:r w:rsidR="0066211E">
        <w:rPr>
          <w:rFonts w:ascii="Times New Roman" w:eastAsia="Calibri" w:hAnsi="Times New Roman" w:cs="Times New Roman"/>
          <w:bCs/>
          <w:sz w:val="28"/>
          <w:szCs w:val="28"/>
        </w:rPr>
        <w:t>округа Камчатского края</w:t>
      </w:r>
      <w:r w:rsidRPr="00693D01">
        <w:rPr>
          <w:rFonts w:ascii="Times New Roman" w:eastAsia="Calibri" w:hAnsi="Times New Roman" w:cs="Times New Roman"/>
          <w:bCs/>
          <w:sz w:val="28"/>
          <w:szCs w:val="28"/>
        </w:rPr>
        <w:t xml:space="preserve"> направить отчет об исполнении бюджета Усть-Камчатского муниципального </w:t>
      </w:r>
      <w:r w:rsidR="0066211E">
        <w:rPr>
          <w:rFonts w:ascii="Times New Roman" w:eastAsia="Calibri" w:hAnsi="Times New Roman" w:cs="Times New Roman"/>
          <w:bCs/>
          <w:sz w:val="28"/>
          <w:szCs w:val="28"/>
        </w:rPr>
        <w:t>округа</w:t>
      </w:r>
      <w:r w:rsidRPr="00693D01">
        <w:rPr>
          <w:rFonts w:ascii="Times New Roman" w:eastAsia="Calibri" w:hAnsi="Times New Roman" w:cs="Times New Roman"/>
          <w:bCs/>
          <w:sz w:val="28"/>
          <w:szCs w:val="28"/>
        </w:rPr>
        <w:t xml:space="preserve"> за </w:t>
      </w:r>
      <w:r w:rsidR="0066211E">
        <w:rPr>
          <w:rFonts w:ascii="Times New Roman" w:eastAsia="Calibri" w:hAnsi="Times New Roman" w:cs="Times New Roman"/>
          <w:bCs/>
          <w:sz w:val="28"/>
          <w:szCs w:val="28"/>
        </w:rPr>
        <w:t>первый квартал</w:t>
      </w:r>
      <w:r w:rsidRPr="00693D01">
        <w:rPr>
          <w:rFonts w:ascii="Times New Roman" w:eastAsia="Calibri" w:hAnsi="Times New Roman" w:cs="Times New Roman"/>
          <w:bCs/>
          <w:sz w:val="28"/>
          <w:szCs w:val="28"/>
        </w:rPr>
        <w:t xml:space="preserve"> 202</w:t>
      </w:r>
      <w:r w:rsidR="0066211E">
        <w:rPr>
          <w:rFonts w:ascii="Times New Roman" w:eastAsia="Calibri" w:hAnsi="Times New Roman" w:cs="Times New Roman"/>
          <w:bCs/>
          <w:sz w:val="28"/>
          <w:szCs w:val="28"/>
        </w:rPr>
        <w:t>5</w:t>
      </w:r>
      <w:r w:rsidRPr="00693D01">
        <w:rPr>
          <w:rFonts w:ascii="Times New Roman" w:eastAsia="Calibri" w:hAnsi="Times New Roman" w:cs="Times New Roman"/>
          <w:bCs/>
          <w:sz w:val="28"/>
          <w:szCs w:val="28"/>
        </w:rPr>
        <w:t xml:space="preserve"> года в Совет народных депутатов Усть-Камчатского муниципального </w:t>
      </w:r>
      <w:r w:rsidR="004712A8">
        <w:rPr>
          <w:rFonts w:ascii="Times New Roman" w:eastAsia="Calibri" w:hAnsi="Times New Roman" w:cs="Times New Roman"/>
          <w:bCs/>
          <w:sz w:val="28"/>
          <w:szCs w:val="28"/>
        </w:rPr>
        <w:t>округа</w:t>
      </w:r>
      <w:r w:rsidR="0066211E">
        <w:rPr>
          <w:rFonts w:ascii="Times New Roman" w:eastAsia="Calibri" w:hAnsi="Times New Roman" w:cs="Times New Roman"/>
          <w:bCs/>
          <w:sz w:val="28"/>
          <w:szCs w:val="28"/>
        </w:rPr>
        <w:t xml:space="preserve"> Камчатского края</w:t>
      </w:r>
      <w:r w:rsidRPr="00693D01">
        <w:rPr>
          <w:rFonts w:ascii="Times New Roman" w:eastAsia="Calibri" w:hAnsi="Times New Roman" w:cs="Times New Roman"/>
          <w:bCs/>
          <w:sz w:val="28"/>
          <w:szCs w:val="28"/>
        </w:rPr>
        <w:t>.</w:t>
      </w:r>
    </w:p>
    <w:p w:rsidR="00693D01" w:rsidRPr="00693D01" w:rsidRDefault="00693D01" w:rsidP="00693D01">
      <w:pPr>
        <w:spacing w:after="0" w:line="240" w:lineRule="auto"/>
        <w:ind w:firstLine="709"/>
        <w:jc w:val="both"/>
        <w:rPr>
          <w:rFonts w:ascii="Times New Roman" w:eastAsia="Calibri" w:hAnsi="Times New Roman" w:cs="Times New Roman"/>
          <w:bCs/>
          <w:sz w:val="28"/>
          <w:szCs w:val="28"/>
        </w:rPr>
      </w:pPr>
      <w:r w:rsidRPr="00693D01">
        <w:rPr>
          <w:rFonts w:ascii="Times New Roman" w:eastAsia="Calibri" w:hAnsi="Times New Roman" w:cs="Times New Roman"/>
          <w:bCs/>
          <w:sz w:val="28"/>
          <w:szCs w:val="28"/>
        </w:rPr>
        <w:t xml:space="preserve">3. Управлению делами администрации Усть-Камчатского муниципального </w:t>
      </w:r>
      <w:r w:rsidR="0066211E">
        <w:rPr>
          <w:rFonts w:ascii="Times New Roman" w:eastAsia="Calibri" w:hAnsi="Times New Roman" w:cs="Times New Roman"/>
          <w:bCs/>
          <w:sz w:val="28"/>
          <w:szCs w:val="28"/>
        </w:rPr>
        <w:t>округа Камчатского края</w:t>
      </w:r>
      <w:r w:rsidRPr="00693D01">
        <w:rPr>
          <w:rFonts w:ascii="Times New Roman" w:eastAsia="Calibri" w:hAnsi="Times New Roman" w:cs="Times New Roman"/>
          <w:bCs/>
          <w:sz w:val="28"/>
          <w:szCs w:val="28"/>
        </w:rPr>
        <w:t xml:space="preserve"> опубликовать настоящее постановление в средствах массовой информации и разместить на официальном сайте Усть-Камчатского муниципального </w:t>
      </w:r>
      <w:r w:rsidR="0066211E">
        <w:rPr>
          <w:rFonts w:ascii="Times New Roman" w:eastAsia="Calibri" w:hAnsi="Times New Roman" w:cs="Times New Roman"/>
          <w:bCs/>
          <w:sz w:val="28"/>
          <w:szCs w:val="28"/>
        </w:rPr>
        <w:t>округа</w:t>
      </w:r>
      <w:r w:rsidRPr="00693D01">
        <w:rPr>
          <w:rFonts w:ascii="Times New Roman" w:eastAsia="Calibri" w:hAnsi="Times New Roman" w:cs="Times New Roman"/>
          <w:bCs/>
          <w:sz w:val="28"/>
          <w:szCs w:val="28"/>
        </w:rPr>
        <w:t xml:space="preserve"> в разделе «Управление финансов администрации Усть-Камчатского муниципального </w:t>
      </w:r>
      <w:r w:rsidR="0066211E">
        <w:rPr>
          <w:rFonts w:ascii="Times New Roman" w:eastAsia="Calibri" w:hAnsi="Times New Roman" w:cs="Times New Roman"/>
          <w:bCs/>
          <w:sz w:val="28"/>
          <w:szCs w:val="28"/>
        </w:rPr>
        <w:t>округа Камчатского края</w:t>
      </w:r>
      <w:r w:rsidRPr="00693D01">
        <w:rPr>
          <w:rFonts w:ascii="Times New Roman" w:eastAsia="Calibri" w:hAnsi="Times New Roman" w:cs="Times New Roman"/>
          <w:bCs/>
          <w:sz w:val="28"/>
          <w:szCs w:val="28"/>
        </w:rPr>
        <w:t>», «исполнение бюджета», «годовые отчеты».</w:t>
      </w:r>
    </w:p>
    <w:p w:rsidR="00693D01" w:rsidRPr="00693D01" w:rsidRDefault="00693D01" w:rsidP="00693D01">
      <w:pPr>
        <w:spacing w:after="0" w:line="240" w:lineRule="auto"/>
        <w:ind w:firstLine="709"/>
        <w:jc w:val="both"/>
        <w:rPr>
          <w:rFonts w:ascii="Times New Roman" w:eastAsia="Calibri" w:hAnsi="Times New Roman" w:cs="Times New Roman"/>
          <w:bCs/>
          <w:sz w:val="28"/>
          <w:szCs w:val="28"/>
        </w:rPr>
      </w:pPr>
      <w:r w:rsidRPr="00693D01">
        <w:rPr>
          <w:rFonts w:ascii="Times New Roman" w:eastAsia="Calibri" w:hAnsi="Times New Roman" w:cs="Times New Roman"/>
          <w:bCs/>
          <w:sz w:val="28"/>
          <w:szCs w:val="28"/>
        </w:rPr>
        <w:t>4. Настоящее постановление вступает в силу после дня его официального опубликования.</w:t>
      </w:r>
    </w:p>
    <w:p w:rsidR="00693D01" w:rsidRPr="00693D01" w:rsidRDefault="00693D01" w:rsidP="00693D01">
      <w:pPr>
        <w:spacing w:after="0" w:line="240" w:lineRule="auto"/>
        <w:ind w:firstLine="709"/>
        <w:jc w:val="both"/>
        <w:rPr>
          <w:rFonts w:ascii="Times New Roman" w:eastAsia="Calibri" w:hAnsi="Times New Roman" w:cs="Times New Roman"/>
          <w:bCs/>
          <w:sz w:val="28"/>
          <w:szCs w:val="28"/>
        </w:rPr>
      </w:pPr>
      <w:r w:rsidRPr="00693D01">
        <w:rPr>
          <w:rFonts w:ascii="Times New Roman" w:eastAsia="Calibri" w:hAnsi="Times New Roman" w:cs="Times New Roman"/>
          <w:bCs/>
          <w:sz w:val="28"/>
          <w:szCs w:val="28"/>
        </w:rPr>
        <w:t xml:space="preserve">5. Контроль исполнения настоящего постановления возложить на </w:t>
      </w:r>
      <w:r w:rsidR="00214210">
        <w:rPr>
          <w:rFonts w:ascii="Times New Roman" w:eastAsia="Calibri" w:hAnsi="Times New Roman" w:cs="Times New Roman"/>
          <w:bCs/>
          <w:sz w:val="28"/>
          <w:szCs w:val="28"/>
        </w:rPr>
        <w:t>р</w:t>
      </w:r>
      <w:r w:rsidRPr="00693D01">
        <w:rPr>
          <w:rFonts w:ascii="Times New Roman" w:eastAsia="Calibri" w:hAnsi="Times New Roman" w:cs="Times New Roman"/>
          <w:bCs/>
          <w:sz w:val="28"/>
          <w:szCs w:val="28"/>
        </w:rPr>
        <w:t xml:space="preserve">уководителя Управления финансов администрации Усть-Камчатского муниципального </w:t>
      </w:r>
      <w:r w:rsidR="0066211E">
        <w:rPr>
          <w:rFonts w:ascii="Times New Roman" w:eastAsia="Calibri" w:hAnsi="Times New Roman" w:cs="Times New Roman"/>
          <w:bCs/>
          <w:sz w:val="28"/>
          <w:szCs w:val="28"/>
        </w:rPr>
        <w:t>округа Камчатского края</w:t>
      </w:r>
      <w:r w:rsidRPr="00693D01">
        <w:rPr>
          <w:rFonts w:ascii="Times New Roman" w:eastAsia="Calibri" w:hAnsi="Times New Roman" w:cs="Times New Roman"/>
          <w:bCs/>
          <w:sz w:val="28"/>
          <w:szCs w:val="28"/>
        </w:rPr>
        <w:t xml:space="preserve"> Фидельских Т.В.</w:t>
      </w:r>
    </w:p>
    <w:p w:rsidR="00693D01" w:rsidRPr="00693D01" w:rsidRDefault="00693D01" w:rsidP="00693D01">
      <w:pPr>
        <w:spacing w:after="0" w:line="276" w:lineRule="auto"/>
        <w:jc w:val="both"/>
        <w:rPr>
          <w:rFonts w:ascii="Times New Roman" w:eastAsia="Calibri" w:hAnsi="Times New Roman" w:cs="Times New Roman"/>
          <w:bCs/>
          <w:sz w:val="28"/>
          <w:szCs w:val="28"/>
        </w:rPr>
      </w:pPr>
    </w:p>
    <w:tbl>
      <w:tblPr>
        <w:tblW w:w="9639" w:type="dxa"/>
        <w:tblCellMar>
          <w:left w:w="0" w:type="dxa"/>
          <w:right w:w="0" w:type="dxa"/>
        </w:tblCellMar>
        <w:tblLook w:val="04A0" w:firstRow="1" w:lastRow="0" w:firstColumn="1" w:lastColumn="0" w:noHBand="0" w:noVBand="1"/>
      </w:tblPr>
      <w:tblGrid>
        <w:gridCol w:w="4678"/>
        <w:gridCol w:w="992"/>
        <w:gridCol w:w="3969"/>
      </w:tblGrid>
      <w:tr w:rsidR="00F95B79" w:rsidRPr="00F95B79" w:rsidTr="003C3925">
        <w:trPr>
          <w:trHeight w:val="1232"/>
        </w:trPr>
        <w:tc>
          <w:tcPr>
            <w:tcW w:w="4678" w:type="dxa"/>
            <w:shd w:val="clear" w:color="auto" w:fill="auto"/>
          </w:tcPr>
          <w:p w:rsidR="00F95B79" w:rsidRPr="00F95B79" w:rsidRDefault="00432EEF" w:rsidP="00432EEF">
            <w:pPr>
              <w:spacing w:after="0" w:line="240" w:lineRule="auto"/>
              <w:ind w:hanging="4"/>
              <w:rPr>
                <w:rFonts w:ascii="Times New Roman" w:eastAsia="Calibri" w:hAnsi="Times New Roman" w:cs="Times New Roman"/>
                <w:sz w:val="24"/>
                <w:szCs w:val="28"/>
                <w:highlight w:val="yellow"/>
              </w:rPr>
            </w:pPr>
            <w:bookmarkStart w:id="1" w:name="RANGE!A1:K204"/>
            <w:bookmarkEnd w:id="1"/>
            <w:r>
              <w:rPr>
                <w:rFonts w:ascii="Times New Roman" w:eastAsia="Calibri" w:hAnsi="Times New Roman" w:cs="Times New Roman"/>
                <w:sz w:val="28"/>
                <w:szCs w:val="28"/>
              </w:rPr>
              <w:t xml:space="preserve">Временно исполняющий полномочия </w:t>
            </w:r>
            <w:r w:rsidR="00F95B79" w:rsidRPr="00F95B79">
              <w:rPr>
                <w:rFonts w:ascii="Times New Roman" w:eastAsia="Calibri" w:hAnsi="Times New Roman" w:cs="Times New Roman"/>
                <w:sz w:val="28"/>
                <w:szCs w:val="28"/>
              </w:rPr>
              <w:t>Глав</w:t>
            </w:r>
            <w:r>
              <w:rPr>
                <w:rFonts w:ascii="Times New Roman" w:eastAsia="Calibri" w:hAnsi="Times New Roman" w:cs="Times New Roman"/>
                <w:sz w:val="28"/>
                <w:szCs w:val="28"/>
              </w:rPr>
              <w:t>ы</w:t>
            </w:r>
            <w:r w:rsidR="00F95B79" w:rsidRPr="00F95B79">
              <w:rPr>
                <w:rFonts w:ascii="Times New Roman" w:eastAsia="Calibri" w:hAnsi="Times New Roman" w:cs="Times New Roman"/>
                <w:sz w:val="28"/>
                <w:szCs w:val="28"/>
              </w:rPr>
              <w:t xml:space="preserve"> Усть-Камчатского муниципального </w:t>
            </w:r>
            <w:r w:rsidR="0066211E">
              <w:rPr>
                <w:rFonts w:ascii="Times New Roman" w:eastAsia="Calibri" w:hAnsi="Times New Roman" w:cs="Times New Roman"/>
                <w:sz w:val="28"/>
                <w:szCs w:val="28"/>
              </w:rPr>
              <w:t>округа</w:t>
            </w:r>
          </w:p>
        </w:tc>
        <w:tc>
          <w:tcPr>
            <w:tcW w:w="992" w:type="dxa"/>
            <w:shd w:val="clear" w:color="auto" w:fill="auto"/>
          </w:tcPr>
          <w:p w:rsidR="00F95B79" w:rsidRPr="00F95B79" w:rsidRDefault="00F95B79" w:rsidP="00F95B79">
            <w:pPr>
              <w:spacing w:after="0" w:line="240" w:lineRule="auto"/>
              <w:ind w:right="-116"/>
              <w:jc w:val="center"/>
              <w:rPr>
                <w:rFonts w:ascii="Times New Roman" w:eastAsia="Calibri" w:hAnsi="Times New Roman" w:cs="Times New Roman"/>
                <w:sz w:val="28"/>
                <w:szCs w:val="28"/>
              </w:rPr>
            </w:pPr>
          </w:p>
        </w:tc>
        <w:tc>
          <w:tcPr>
            <w:tcW w:w="3969" w:type="dxa"/>
            <w:shd w:val="clear" w:color="auto" w:fill="auto"/>
          </w:tcPr>
          <w:p w:rsidR="00F95B79" w:rsidRPr="00F95B79" w:rsidRDefault="00F95B79" w:rsidP="00F95B79">
            <w:pPr>
              <w:spacing w:after="0" w:line="240" w:lineRule="auto"/>
              <w:ind w:right="-6"/>
              <w:jc w:val="right"/>
              <w:rPr>
                <w:rFonts w:ascii="Times New Roman" w:eastAsia="Calibri" w:hAnsi="Times New Roman" w:cs="Times New Roman"/>
                <w:sz w:val="28"/>
                <w:szCs w:val="28"/>
              </w:rPr>
            </w:pPr>
          </w:p>
          <w:p w:rsidR="00F95B79" w:rsidRPr="00F95B79" w:rsidRDefault="00432EEF" w:rsidP="00432EEF">
            <w:pPr>
              <w:spacing w:after="0" w:line="240" w:lineRule="auto"/>
              <w:ind w:right="-6"/>
              <w:jc w:val="right"/>
              <w:rPr>
                <w:rFonts w:ascii="Times New Roman" w:eastAsia="Calibri" w:hAnsi="Times New Roman" w:cs="Times New Roman"/>
                <w:sz w:val="28"/>
                <w:szCs w:val="28"/>
              </w:rPr>
            </w:pPr>
            <w:r>
              <w:rPr>
                <w:rFonts w:ascii="Times New Roman" w:eastAsia="Calibri" w:hAnsi="Times New Roman" w:cs="Times New Roman"/>
                <w:sz w:val="28"/>
                <w:szCs w:val="28"/>
              </w:rPr>
              <w:t>Р</w:t>
            </w:r>
            <w:r w:rsidR="00F95B79" w:rsidRPr="00F95B79">
              <w:rPr>
                <w:rFonts w:ascii="Times New Roman" w:eastAsia="Calibri" w:hAnsi="Times New Roman" w:cs="Times New Roman"/>
                <w:sz w:val="28"/>
                <w:szCs w:val="28"/>
              </w:rPr>
              <w:t>.</w:t>
            </w:r>
            <w:r>
              <w:rPr>
                <w:rFonts w:ascii="Times New Roman" w:eastAsia="Calibri" w:hAnsi="Times New Roman" w:cs="Times New Roman"/>
                <w:sz w:val="28"/>
                <w:szCs w:val="28"/>
              </w:rPr>
              <w:t>Ю</w:t>
            </w:r>
            <w:r w:rsidR="00F95B79" w:rsidRPr="00F95B79">
              <w:rPr>
                <w:rFonts w:ascii="Times New Roman" w:eastAsia="Calibri" w:hAnsi="Times New Roman" w:cs="Times New Roman"/>
                <w:sz w:val="28"/>
                <w:szCs w:val="28"/>
              </w:rPr>
              <w:t xml:space="preserve">. </w:t>
            </w:r>
            <w:r>
              <w:rPr>
                <w:rFonts w:ascii="Times New Roman" w:eastAsia="Calibri" w:hAnsi="Times New Roman" w:cs="Times New Roman"/>
                <w:sz w:val="28"/>
                <w:szCs w:val="28"/>
              </w:rPr>
              <w:t>Легеза</w:t>
            </w:r>
          </w:p>
        </w:tc>
      </w:tr>
    </w:tbl>
    <w:p w:rsidR="00F95B79" w:rsidRPr="00F95B79" w:rsidRDefault="00F95B79" w:rsidP="00F95B79">
      <w:pPr>
        <w:spacing w:after="0" w:line="240" w:lineRule="auto"/>
        <w:ind w:right="-116"/>
        <w:jc w:val="center"/>
        <w:rPr>
          <w:rFonts w:ascii="Times New Roman" w:eastAsia="Calibri" w:hAnsi="Times New Roman" w:cs="Times New Roman"/>
          <w:color w:val="D9D9D9"/>
          <w:sz w:val="28"/>
          <w:szCs w:val="28"/>
        </w:rPr>
      </w:pPr>
      <w:bookmarkStart w:id="2" w:name="SIGNERSTAMP1"/>
      <w:r w:rsidRPr="00F95B79">
        <w:rPr>
          <w:rFonts w:ascii="Times New Roman" w:eastAsia="Calibri" w:hAnsi="Times New Roman" w:cs="Times New Roman"/>
          <w:color w:val="D9D9D9"/>
          <w:sz w:val="28"/>
          <w:szCs w:val="28"/>
        </w:rPr>
        <w:t>[горизонтальный штамп подписи 1]</w:t>
      </w:r>
    </w:p>
    <w:bookmarkEnd w:id="2"/>
    <w:p w:rsidR="00F95B79" w:rsidRPr="00F95B79" w:rsidRDefault="00F95B79" w:rsidP="00F95B79">
      <w:pPr>
        <w:rPr>
          <w:rFonts w:ascii="Calibri" w:eastAsia="Calibri" w:hAnsi="Calibri" w:cs="Times New Roman"/>
        </w:rPr>
      </w:pPr>
    </w:p>
    <w:p w:rsidR="00CA0852" w:rsidRPr="00CA0852" w:rsidRDefault="00CA0852" w:rsidP="00CA0852">
      <w:pPr>
        <w:tabs>
          <w:tab w:val="left" w:pos="2479"/>
        </w:tabs>
        <w:rPr>
          <w:rFonts w:ascii="Times New Roman" w:eastAsiaTheme="minorEastAsia" w:hAnsi="Times New Roman" w:cs="Times New Roman"/>
          <w:sz w:val="24"/>
          <w:szCs w:val="24"/>
          <w:lang w:eastAsia="ru-RU"/>
        </w:rPr>
        <w:sectPr w:rsidR="00CA0852" w:rsidRPr="00CA0852" w:rsidSect="008B25BB">
          <w:headerReference w:type="default" r:id="rId8"/>
          <w:footerReference w:type="default" r:id="rId9"/>
          <w:pgSz w:w="11950" w:h="16901"/>
          <w:pgMar w:top="1134" w:right="851" w:bottom="1134" w:left="1701" w:header="720" w:footer="720" w:gutter="0"/>
          <w:pgNumType w:start="1"/>
          <w:cols w:space="720"/>
          <w:noEndnote/>
          <w:titlePg/>
          <w:docGrid w:linePitch="299"/>
        </w:sectPr>
      </w:pPr>
      <w:r w:rsidRPr="00CA0852">
        <w:rPr>
          <w:rFonts w:ascii="Times New Roman" w:eastAsiaTheme="minorEastAsia" w:hAnsi="Times New Roman" w:cs="Times New Roman"/>
          <w:sz w:val="24"/>
          <w:szCs w:val="24"/>
          <w:lang w:eastAsia="ru-RU"/>
        </w:rPr>
        <w:tab/>
      </w:r>
    </w:p>
    <w:p w:rsidR="002518A7" w:rsidRDefault="002518A7" w:rsidP="002518A7">
      <w:pPr>
        <w:spacing w:after="0" w:line="240" w:lineRule="auto"/>
        <w:jc w:val="right"/>
        <w:rPr>
          <w:rFonts w:ascii="Times New Roman" w:eastAsia="Times New Roman" w:hAnsi="Times New Roman" w:cs="Times New Roman"/>
          <w:sz w:val="28"/>
          <w:szCs w:val="28"/>
          <w:lang w:eastAsia="ru-RU"/>
        </w:rPr>
      </w:pPr>
      <w:bookmarkStart w:id="3" w:name="RANGE!A1:K163"/>
      <w:bookmarkStart w:id="4" w:name="RANGE!A1:K164"/>
      <w:bookmarkEnd w:id="3"/>
      <w:bookmarkEnd w:id="4"/>
      <w:r w:rsidRPr="008D4194">
        <w:rPr>
          <w:rFonts w:ascii="Times New Roman" w:eastAsia="Times New Roman" w:hAnsi="Times New Roman" w:cs="Times New Roman"/>
          <w:sz w:val="28"/>
          <w:szCs w:val="28"/>
          <w:lang w:eastAsia="ru-RU"/>
        </w:rPr>
        <w:lastRenderedPageBreak/>
        <w:t xml:space="preserve">Приложение </w:t>
      </w:r>
      <w:r>
        <w:rPr>
          <w:rFonts w:ascii="Times New Roman" w:eastAsia="Times New Roman" w:hAnsi="Times New Roman" w:cs="Times New Roman"/>
          <w:sz w:val="28"/>
          <w:szCs w:val="28"/>
          <w:lang w:eastAsia="ru-RU"/>
        </w:rPr>
        <w:t xml:space="preserve">1 </w:t>
      </w:r>
    </w:p>
    <w:p w:rsidR="002518A7" w:rsidRDefault="002518A7" w:rsidP="002518A7">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t>к постановлению</w:t>
      </w:r>
      <w:r>
        <w:rPr>
          <w:rFonts w:ascii="Times New Roman" w:eastAsia="Times New Roman" w:hAnsi="Times New Roman" w:cs="Times New Roman"/>
          <w:sz w:val="28"/>
          <w:szCs w:val="28"/>
          <w:lang w:eastAsia="ru-RU"/>
        </w:rPr>
        <w:t xml:space="preserve"> </w:t>
      </w:r>
      <w:r w:rsidR="00432EEF">
        <w:rPr>
          <w:rFonts w:ascii="Times New Roman" w:eastAsia="Times New Roman" w:hAnsi="Times New Roman" w:cs="Times New Roman"/>
          <w:sz w:val="28"/>
          <w:szCs w:val="28"/>
          <w:lang w:eastAsia="ru-RU"/>
        </w:rPr>
        <w:t>А</w:t>
      </w:r>
      <w:r w:rsidRPr="008D4194">
        <w:rPr>
          <w:rFonts w:ascii="Times New Roman" w:eastAsia="Times New Roman" w:hAnsi="Times New Roman" w:cs="Times New Roman"/>
          <w:sz w:val="28"/>
          <w:szCs w:val="28"/>
          <w:lang w:eastAsia="ru-RU"/>
        </w:rPr>
        <w:t>дминистрации</w:t>
      </w:r>
    </w:p>
    <w:p w:rsidR="002518A7" w:rsidRDefault="002518A7" w:rsidP="002518A7">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t xml:space="preserve"> Усть-Камчатского муниципального </w:t>
      </w:r>
      <w:r w:rsidR="00B27DD2">
        <w:rPr>
          <w:rFonts w:ascii="Times New Roman" w:eastAsia="Times New Roman" w:hAnsi="Times New Roman" w:cs="Times New Roman"/>
          <w:sz w:val="28"/>
          <w:szCs w:val="28"/>
          <w:lang w:eastAsia="ru-RU"/>
        </w:rPr>
        <w:t>округа</w:t>
      </w:r>
    </w:p>
    <w:p w:rsidR="00B27DD2" w:rsidRDefault="00B27DD2" w:rsidP="002518A7">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Камчатского края</w:t>
      </w:r>
    </w:p>
    <w:p w:rsidR="00750A47" w:rsidRDefault="00065913" w:rsidP="002518A7">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от 21.04.2025 № 186</w:t>
      </w:r>
    </w:p>
    <w:p w:rsidR="00065913" w:rsidRDefault="00065913" w:rsidP="002518A7">
      <w:pPr>
        <w:spacing w:after="0" w:line="240" w:lineRule="auto"/>
        <w:jc w:val="right"/>
        <w:rPr>
          <w:rFonts w:ascii="Times New Roman" w:eastAsia="Times New Roman" w:hAnsi="Times New Roman" w:cs="Times New Roman"/>
          <w:lang w:eastAsia="ru-RU"/>
        </w:rPr>
      </w:pPr>
    </w:p>
    <w:p w:rsidR="002518A7" w:rsidRDefault="002518A7" w:rsidP="002518A7">
      <w:pPr>
        <w:spacing w:after="0" w:line="240" w:lineRule="auto"/>
        <w:jc w:val="center"/>
        <w:rPr>
          <w:rFonts w:ascii="Times New Roman" w:eastAsia="Times New Roman" w:hAnsi="Times New Roman" w:cs="Times New Roman"/>
          <w:bCs/>
          <w:sz w:val="28"/>
          <w:szCs w:val="28"/>
          <w:lang w:eastAsia="ru-RU"/>
        </w:rPr>
      </w:pPr>
      <w:r w:rsidRPr="006E3147">
        <w:rPr>
          <w:rFonts w:ascii="Times New Roman" w:eastAsia="Times New Roman" w:hAnsi="Times New Roman" w:cs="Times New Roman"/>
          <w:bCs/>
          <w:sz w:val="28"/>
          <w:szCs w:val="28"/>
          <w:lang w:eastAsia="ru-RU"/>
        </w:rPr>
        <w:t>О</w:t>
      </w:r>
      <w:r>
        <w:rPr>
          <w:rFonts w:ascii="Times New Roman" w:eastAsia="Times New Roman" w:hAnsi="Times New Roman" w:cs="Times New Roman"/>
          <w:bCs/>
          <w:sz w:val="28"/>
          <w:szCs w:val="28"/>
          <w:lang w:eastAsia="ru-RU"/>
        </w:rPr>
        <w:t>ТЧЕТ ОБ</w:t>
      </w:r>
      <w:r w:rsidRPr="006E3147">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ИСПОЛНЕНИИ ПО</w:t>
      </w:r>
      <w:r w:rsidRPr="006E3147">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ДОХОДАМ</w:t>
      </w:r>
      <w:r w:rsidRPr="006E3147">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БЮДЖЕТА УСТЬ-КАМЧАТСКОГО МУНИЦИПАЛЬНОГО ОКРУГА</w:t>
      </w:r>
    </w:p>
    <w:p w:rsidR="002518A7" w:rsidRPr="006E3147" w:rsidRDefault="002518A7" w:rsidP="002518A7">
      <w:pPr>
        <w:spacing w:after="0" w:line="240" w:lineRule="auto"/>
        <w:jc w:val="center"/>
        <w:rPr>
          <w:rFonts w:ascii="Times New Roman" w:eastAsia="Times New Roman" w:hAnsi="Times New Roman" w:cs="Times New Roman"/>
          <w:bCs/>
          <w:sz w:val="28"/>
          <w:szCs w:val="28"/>
          <w:lang w:eastAsia="ru-RU"/>
        </w:rPr>
      </w:pPr>
      <w:r w:rsidRPr="006E3147">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ЗА</w:t>
      </w:r>
      <w:r w:rsidRPr="006E3147">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ПЕРВЫЙ КВАРТАЛ</w:t>
      </w:r>
      <w:r w:rsidRPr="006E3147">
        <w:rPr>
          <w:rFonts w:ascii="Times New Roman" w:eastAsia="Times New Roman" w:hAnsi="Times New Roman" w:cs="Times New Roman"/>
          <w:bCs/>
          <w:sz w:val="28"/>
          <w:szCs w:val="28"/>
          <w:lang w:eastAsia="ru-RU"/>
        </w:rPr>
        <w:t xml:space="preserve"> 202</w:t>
      </w:r>
      <w:r>
        <w:rPr>
          <w:rFonts w:ascii="Times New Roman" w:eastAsia="Times New Roman" w:hAnsi="Times New Roman" w:cs="Times New Roman"/>
          <w:bCs/>
          <w:sz w:val="28"/>
          <w:szCs w:val="28"/>
          <w:lang w:eastAsia="ru-RU"/>
        </w:rPr>
        <w:t>5</w:t>
      </w:r>
      <w:r w:rsidRPr="006E3147">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ГОДА</w:t>
      </w:r>
    </w:p>
    <w:p w:rsidR="002518A7" w:rsidRDefault="002518A7" w:rsidP="002518A7">
      <w:pPr>
        <w:spacing w:after="0" w:line="240" w:lineRule="auto"/>
        <w:jc w:val="center"/>
        <w:rPr>
          <w:rFonts w:ascii="Times New Roman" w:eastAsia="Times New Roman" w:hAnsi="Times New Roman" w:cs="Times New Roman"/>
          <w:lang w:eastAsia="ru-RU"/>
        </w:rPr>
      </w:pPr>
    </w:p>
    <w:tbl>
      <w:tblPr>
        <w:tblW w:w="15735" w:type="dxa"/>
        <w:tblInd w:w="108" w:type="dxa"/>
        <w:tblLook w:val="04A0" w:firstRow="1" w:lastRow="0" w:firstColumn="1" w:lastColumn="0" w:noHBand="0" w:noVBand="1"/>
      </w:tblPr>
      <w:tblGrid>
        <w:gridCol w:w="5954"/>
        <w:gridCol w:w="567"/>
        <w:gridCol w:w="425"/>
        <w:gridCol w:w="567"/>
        <w:gridCol w:w="851"/>
        <w:gridCol w:w="708"/>
        <w:gridCol w:w="709"/>
        <w:gridCol w:w="709"/>
        <w:gridCol w:w="1984"/>
        <w:gridCol w:w="1839"/>
        <w:gridCol w:w="1422"/>
      </w:tblGrid>
      <w:tr w:rsidR="00B27DD2" w:rsidRPr="00B27DD2" w:rsidTr="00B27DD2">
        <w:trPr>
          <w:trHeight w:val="330"/>
        </w:trPr>
        <w:tc>
          <w:tcPr>
            <w:tcW w:w="15735" w:type="dxa"/>
            <w:gridSpan w:val="11"/>
            <w:tcBorders>
              <w:top w:val="nil"/>
              <w:left w:val="nil"/>
              <w:bottom w:val="nil"/>
              <w:right w:val="nil"/>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24"/>
                <w:szCs w:val="24"/>
                <w:lang w:eastAsia="ru-RU"/>
              </w:rPr>
            </w:pPr>
            <w:bookmarkStart w:id="5" w:name="RANGE!A1:K141"/>
            <w:r w:rsidRPr="00B27DD2">
              <w:rPr>
                <w:rFonts w:ascii="Times New Roman" w:eastAsia="Times New Roman" w:hAnsi="Times New Roman" w:cs="Times New Roman"/>
                <w:sz w:val="24"/>
                <w:szCs w:val="24"/>
                <w:lang w:eastAsia="ru-RU"/>
              </w:rPr>
              <w:t>(рублей)</w:t>
            </w:r>
            <w:bookmarkEnd w:id="5"/>
          </w:p>
        </w:tc>
      </w:tr>
      <w:tr w:rsidR="00B27DD2" w:rsidRPr="00B27DD2" w:rsidTr="00B27DD2">
        <w:trPr>
          <w:trHeight w:val="600"/>
        </w:trPr>
        <w:tc>
          <w:tcPr>
            <w:tcW w:w="595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27DD2" w:rsidRPr="00B27DD2" w:rsidRDefault="00B27DD2" w:rsidP="00B27DD2">
            <w:pPr>
              <w:spacing w:after="0" w:line="240" w:lineRule="auto"/>
              <w:jc w:val="center"/>
              <w:rPr>
                <w:rFonts w:ascii="Times New Roman" w:eastAsia="Times New Roman" w:hAnsi="Times New Roman" w:cs="Times New Roman"/>
                <w:sz w:val="24"/>
                <w:szCs w:val="24"/>
                <w:lang w:eastAsia="ru-RU"/>
              </w:rPr>
            </w:pPr>
            <w:r w:rsidRPr="00B27DD2">
              <w:rPr>
                <w:rFonts w:ascii="Times New Roman" w:eastAsia="Times New Roman" w:hAnsi="Times New Roman" w:cs="Times New Roman"/>
                <w:sz w:val="24"/>
                <w:szCs w:val="24"/>
                <w:lang w:eastAsia="ru-RU"/>
              </w:rPr>
              <w:t>Наименование показателей</w:t>
            </w:r>
          </w:p>
        </w:tc>
        <w:tc>
          <w:tcPr>
            <w:tcW w:w="4536" w:type="dxa"/>
            <w:gridSpan w:val="7"/>
            <w:tcBorders>
              <w:top w:val="single" w:sz="8" w:space="0" w:color="auto"/>
              <w:left w:val="nil"/>
              <w:bottom w:val="single" w:sz="4" w:space="0" w:color="auto"/>
              <w:right w:val="single" w:sz="8" w:space="0" w:color="000000"/>
            </w:tcBorders>
            <w:shd w:val="clear" w:color="auto" w:fill="auto"/>
            <w:vAlign w:val="center"/>
            <w:hideMark/>
          </w:tcPr>
          <w:p w:rsidR="00B27DD2" w:rsidRPr="00B27DD2" w:rsidRDefault="00B27DD2" w:rsidP="00B27DD2">
            <w:pPr>
              <w:spacing w:after="0" w:line="240" w:lineRule="auto"/>
              <w:jc w:val="center"/>
              <w:rPr>
                <w:rFonts w:ascii="Times New Roman" w:eastAsia="Times New Roman" w:hAnsi="Times New Roman" w:cs="Times New Roman"/>
                <w:sz w:val="24"/>
                <w:szCs w:val="24"/>
                <w:lang w:eastAsia="ru-RU"/>
              </w:rPr>
            </w:pPr>
            <w:r w:rsidRPr="00B27DD2">
              <w:rPr>
                <w:rFonts w:ascii="Times New Roman" w:eastAsia="Times New Roman" w:hAnsi="Times New Roman" w:cs="Times New Roman"/>
                <w:sz w:val="24"/>
                <w:szCs w:val="24"/>
                <w:lang w:eastAsia="ru-RU"/>
              </w:rPr>
              <w:t>Код бюджетной классификации</w:t>
            </w:r>
          </w:p>
        </w:tc>
        <w:tc>
          <w:tcPr>
            <w:tcW w:w="1984" w:type="dxa"/>
            <w:vMerge w:val="restart"/>
            <w:tcBorders>
              <w:top w:val="single" w:sz="8" w:space="0" w:color="auto"/>
              <w:left w:val="single" w:sz="8" w:space="0" w:color="auto"/>
              <w:bottom w:val="single" w:sz="8" w:space="0" w:color="000000"/>
              <w:right w:val="nil"/>
            </w:tcBorders>
            <w:shd w:val="clear" w:color="000000" w:fill="FFFFFF"/>
            <w:vAlign w:val="center"/>
            <w:hideMark/>
          </w:tcPr>
          <w:p w:rsidR="00B27DD2" w:rsidRPr="00B27DD2" w:rsidRDefault="00B27DD2" w:rsidP="00B27DD2">
            <w:pPr>
              <w:spacing w:after="0" w:line="240" w:lineRule="auto"/>
              <w:jc w:val="center"/>
              <w:rPr>
                <w:rFonts w:ascii="Times New Roman" w:eastAsia="Times New Roman" w:hAnsi="Times New Roman" w:cs="Times New Roman"/>
                <w:sz w:val="24"/>
                <w:szCs w:val="24"/>
                <w:lang w:eastAsia="ru-RU"/>
              </w:rPr>
            </w:pPr>
            <w:r w:rsidRPr="00B27DD2">
              <w:rPr>
                <w:rFonts w:ascii="Times New Roman" w:eastAsia="Times New Roman" w:hAnsi="Times New Roman" w:cs="Times New Roman"/>
                <w:sz w:val="24"/>
                <w:szCs w:val="24"/>
                <w:lang w:eastAsia="ru-RU"/>
              </w:rPr>
              <w:t xml:space="preserve"> Годовой объем на 2025 год </w:t>
            </w:r>
          </w:p>
        </w:tc>
        <w:tc>
          <w:tcPr>
            <w:tcW w:w="18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7DD2" w:rsidRPr="00B27DD2" w:rsidRDefault="00B27DD2" w:rsidP="00B27DD2">
            <w:pPr>
              <w:spacing w:after="0" w:line="240" w:lineRule="auto"/>
              <w:jc w:val="center"/>
              <w:rPr>
                <w:rFonts w:ascii="Times New Roman" w:eastAsia="Times New Roman" w:hAnsi="Times New Roman" w:cs="Times New Roman"/>
                <w:sz w:val="24"/>
                <w:szCs w:val="24"/>
                <w:lang w:eastAsia="ru-RU"/>
              </w:rPr>
            </w:pPr>
            <w:r w:rsidRPr="00B27DD2">
              <w:rPr>
                <w:rFonts w:ascii="Times New Roman" w:eastAsia="Times New Roman" w:hAnsi="Times New Roman" w:cs="Times New Roman"/>
                <w:sz w:val="24"/>
                <w:szCs w:val="24"/>
                <w:lang w:eastAsia="ru-RU"/>
              </w:rPr>
              <w:t>Исполнено</w:t>
            </w:r>
          </w:p>
        </w:tc>
        <w:tc>
          <w:tcPr>
            <w:tcW w:w="14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27DD2" w:rsidRPr="00B27DD2" w:rsidRDefault="00B27DD2" w:rsidP="00B27DD2">
            <w:pPr>
              <w:spacing w:after="0" w:line="240" w:lineRule="auto"/>
              <w:jc w:val="center"/>
              <w:rPr>
                <w:rFonts w:ascii="Times New Roman" w:eastAsia="Times New Roman" w:hAnsi="Times New Roman" w:cs="Times New Roman"/>
                <w:sz w:val="24"/>
                <w:szCs w:val="24"/>
                <w:lang w:eastAsia="ru-RU"/>
              </w:rPr>
            </w:pPr>
            <w:r w:rsidRPr="00B27DD2">
              <w:rPr>
                <w:rFonts w:ascii="Times New Roman" w:eastAsia="Times New Roman" w:hAnsi="Times New Roman" w:cs="Times New Roman"/>
                <w:sz w:val="24"/>
                <w:szCs w:val="24"/>
                <w:lang w:eastAsia="ru-RU"/>
              </w:rPr>
              <w:t>% исполнения</w:t>
            </w:r>
          </w:p>
        </w:tc>
      </w:tr>
      <w:tr w:rsidR="00B27DD2" w:rsidRPr="00B27DD2" w:rsidTr="00B27DD2">
        <w:trPr>
          <w:trHeight w:val="240"/>
        </w:trPr>
        <w:tc>
          <w:tcPr>
            <w:tcW w:w="5954" w:type="dxa"/>
            <w:vMerge/>
            <w:tcBorders>
              <w:top w:val="single" w:sz="8" w:space="0" w:color="auto"/>
              <w:left w:val="single" w:sz="8" w:space="0" w:color="auto"/>
              <w:bottom w:val="single" w:sz="8" w:space="0" w:color="000000"/>
              <w:right w:val="single" w:sz="8" w:space="0" w:color="auto"/>
            </w:tcBorders>
            <w:vAlign w:val="center"/>
            <w:hideMark/>
          </w:tcPr>
          <w:p w:rsidR="00B27DD2" w:rsidRPr="00B27DD2" w:rsidRDefault="00B27DD2" w:rsidP="00B27DD2">
            <w:pPr>
              <w:spacing w:after="0" w:line="240" w:lineRule="auto"/>
              <w:rPr>
                <w:rFonts w:ascii="Times New Roman" w:eastAsia="Times New Roman" w:hAnsi="Times New Roman" w:cs="Times New Roman"/>
                <w:sz w:val="24"/>
                <w:szCs w:val="24"/>
                <w:lang w:eastAsia="ru-RU"/>
              </w:rPr>
            </w:pPr>
          </w:p>
        </w:tc>
        <w:tc>
          <w:tcPr>
            <w:tcW w:w="567" w:type="dxa"/>
            <w:vMerge w:val="restart"/>
            <w:tcBorders>
              <w:top w:val="nil"/>
              <w:left w:val="single" w:sz="8" w:space="0" w:color="auto"/>
              <w:bottom w:val="single" w:sz="8" w:space="0" w:color="000000"/>
              <w:right w:val="single" w:sz="4" w:space="0" w:color="auto"/>
            </w:tcBorders>
            <w:shd w:val="clear" w:color="auto" w:fill="auto"/>
            <w:textDirection w:val="btLr"/>
            <w:vAlign w:val="center"/>
            <w:hideMark/>
          </w:tcPr>
          <w:p w:rsidR="00B27DD2" w:rsidRPr="00B27DD2" w:rsidRDefault="00B27DD2" w:rsidP="00B27DD2">
            <w:pPr>
              <w:spacing w:after="0" w:line="240" w:lineRule="auto"/>
              <w:jc w:val="center"/>
              <w:rPr>
                <w:rFonts w:ascii="Times New Roman" w:eastAsia="Times New Roman" w:hAnsi="Times New Roman" w:cs="Times New Roman"/>
                <w:sz w:val="16"/>
                <w:szCs w:val="16"/>
                <w:lang w:eastAsia="ru-RU"/>
              </w:rPr>
            </w:pPr>
            <w:r w:rsidRPr="00B27DD2">
              <w:rPr>
                <w:rFonts w:ascii="Times New Roman" w:eastAsia="Times New Roman" w:hAnsi="Times New Roman" w:cs="Times New Roman"/>
                <w:sz w:val="16"/>
                <w:szCs w:val="16"/>
                <w:lang w:eastAsia="ru-RU"/>
              </w:rPr>
              <w:t>Код главного  администратора</w:t>
            </w:r>
          </w:p>
        </w:tc>
        <w:tc>
          <w:tcPr>
            <w:tcW w:w="2551" w:type="dxa"/>
            <w:gridSpan w:val="4"/>
            <w:tcBorders>
              <w:top w:val="single" w:sz="4" w:space="0" w:color="auto"/>
              <w:left w:val="nil"/>
              <w:bottom w:val="single" w:sz="4" w:space="0" w:color="auto"/>
              <w:right w:val="single" w:sz="4" w:space="0" w:color="000000"/>
            </w:tcBorders>
            <w:shd w:val="clear" w:color="auto" w:fill="auto"/>
            <w:vAlign w:val="center"/>
            <w:hideMark/>
          </w:tcPr>
          <w:p w:rsidR="00B27DD2" w:rsidRPr="00B27DD2" w:rsidRDefault="00B27DD2" w:rsidP="00B27DD2">
            <w:pPr>
              <w:spacing w:after="0" w:line="240" w:lineRule="auto"/>
              <w:jc w:val="center"/>
              <w:rPr>
                <w:rFonts w:ascii="Times New Roman" w:eastAsia="Times New Roman" w:hAnsi="Times New Roman" w:cs="Times New Roman"/>
                <w:sz w:val="16"/>
                <w:szCs w:val="16"/>
                <w:lang w:eastAsia="ru-RU"/>
              </w:rPr>
            </w:pPr>
            <w:r w:rsidRPr="00B27DD2">
              <w:rPr>
                <w:rFonts w:ascii="Times New Roman" w:eastAsia="Times New Roman" w:hAnsi="Times New Roman" w:cs="Times New Roman"/>
                <w:sz w:val="16"/>
                <w:szCs w:val="16"/>
                <w:lang w:eastAsia="ru-RU"/>
              </w:rPr>
              <w:t>Вид  доходов</w:t>
            </w:r>
          </w:p>
        </w:tc>
        <w:tc>
          <w:tcPr>
            <w:tcW w:w="1418" w:type="dxa"/>
            <w:gridSpan w:val="2"/>
            <w:tcBorders>
              <w:top w:val="single" w:sz="4" w:space="0" w:color="auto"/>
              <w:left w:val="nil"/>
              <w:bottom w:val="single" w:sz="4" w:space="0" w:color="auto"/>
              <w:right w:val="single" w:sz="8" w:space="0" w:color="000000"/>
            </w:tcBorders>
            <w:shd w:val="clear" w:color="auto" w:fill="auto"/>
            <w:vAlign w:val="center"/>
            <w:hideMark/>
          </w:tcPr>
          <w:p w:rsidR="00B27DD2" w:rsidRPr="00B27DD2" w:rsidRDefault="00B27DD2" w:rsidP="00B27DD2">
            <w:pPr>
              <w:spacing w:after="0" w:line="240" w:lineRule="auto"/>
              <w:jc w:val="center"/>
              <w:rPr>
                <w:rFonts w:ascii="Times New Roman" w:eastAsia="Times New Roman" w:hAnsi="Times New Roman" w:cs="Times New Roman"/>
                <w:sz w:val="16"/>
                <w:szCs w:val="16"/>
                <w:lang w:eastAsia="ru-RU"/>
              </w:rPr>
            </w:pPr>
            <w:r w:rsidRPr="00B27DD2">
              <w:rPr>
                <w:rFonts w:ascii="Times New Roman" w:eastAsia="Times New Roman" w:hAnsi="Times New Roman" w:cs="Times New Roman"/>
                <w:sz w:val="16"/>
                <w:szCs w:val="16"/>
                <w:lang w:eastAsia="ru-RU"/>
              </w:rPr>
              <w:t>Подвид  доходов</w:t>
            </w:r>
          </w:p>
        </w:tc>
        <w:tc>
          <w:tcPr>
            <w:tcW w:w="1984" w:type="dxa"/>
            <w:vMerge/>
            <w:tcBorders>
              <w:top w:val="single" w:sz="8" w:space="0" w:color="auto"/>
              <w:left w:val="single" w:sz="8" w:space="0" w:color="auto"/>
              <w:bottom w:val="single" w:sz="8" w:space="0" w:color="000000"/>
              <w:right w:val="nil"/>
            </w:tcBorders>
            <w:vAlign w:val="center"/>
            <w:hideMark/>
          </w:tcPr>
          <w:p w:rsidR="00B27DD2" w:rsidRPr="00B27DD2" w:rsidRDefault="00B27DD2" w:rsidP="00B27DD2">
            <w:pPr>
              <w:spacing w:after="0" w:line="240" w:lineRule="auto"/>
              <w:rPr>
                <w:rFonts w:ascii="Times New Roman" w:eastAsia="Times New Roman" w:hAnsi="Times New Roman" w:cs="Times New Roman"/>
                <w:sz w:val="24"/>
                <w:szCs w:val="24"/>
                <w:lang w:eastAsia="ru-RU"/>
              </w:rPr>
            </w:pPr>
          </w:p>
        </w:tc>
        <w:tc>
          <w:tcPr>
            <w:tcW w:w="1839" w:type="dxa"/>
            <w:vMerge/>
            <w:tcBorders>
              <w:top w:val="single" w:sz="4" w:space="0" w:color="auto"/>
              <w:left w:val="single" w:sz="4" w:space="0" w:color="auto"/>
              <w:bottom w:val="single" w:sz="4" w:space="0" w:color="auto"/>
              <w:right w:val="single" w:sz="4" w:space="0" w:color="auto"/>
            </w:tcBorders>
            <w:vAlign w:val="center"/>
            <w:hideMark/>
          </w:tcPr>
          <w:p w:rsidR="00B27DD2" w:rsidRPr="00B27DD2" w:rsidRDefault="00B27DD2" w:rsidP="00B27DD2">
            <w:pPr>
              <w:spacing w:after="0" w:line="240" w:lineRule="auto"/>
              <w:rPr>
                <w:rFonts w:ascii="Times New Roman" w:eastAsia="Times New Roman" w:hAnsi="Times New Roman" w:cs="Times New Roman"/>
                <w:sz w:val="24"/>
                <w:szCs w:val="24"/>
                <w:lang w:eastAsia="ru-RU"/>
              </w:rPr>
            </w:pPr>
          </w:p>
        </w:tc>
        <w:tc>
          <w:tcPr>
            <w:tcW w:w="1422" w:type="dxa"/>
            <w:vMerge/>
            <w:tcBorders>
              <w:top w:val="single" w:sz="4" w:space="0" w:color="auto"/>
              <w:left w:val="single" w:sz="4" w:space="0" w:color="auto"/>
              <w:bottom w:val="single" w:sz="4" w:space="0" w:color="auto"/>
              <w:right w:val="single" w:sz="4" w:space="0" w:color="auto"/>
            </w:tcBorders>
            <w:vAlign w:val="center"/>
            <w:hideMark/>
          </w:tcPr>
          <w:p w:rsidR="00B27DD2" w:rsidRPr="00B27DD2" w:rsidRDefault="00B27DD2" w:rsidP="00B27DD2">
            <w:pPr>
              <w:spacing w:after="0" w:line="240" w:lineRule="auto"/>
              <w:rPr>
                <w:rFonts w:ascii="Times New Roman" w:eastAsia="Times New Roman" w:hAnsi="Times New Roman" w:cs="Times New Roman"/>
                <w:sz w:val="24"/>
                <w:szCs w:val="24"/>
                <w:lang w:eastAsia="ru-RU"/>
              </w:rPr>
            </w:pPr>
          </w:p>
        </w:tc>
      </w:tr>
      <w:tr w:rsidR="00B27DD2" w:rsidRPr="00B27DD2" w:rsidTr="00B27DD2">
        <w:trPr>
          <w:trHeight w:val="1410"/>
        </w:trPr>
        <w:tc>
          <w:tcPr>
            <w:tcW w:w="5954" w:type="dxa"/>
            <w:vMerge/>
            <w:tcBorders>
              <w:top w:val="single" w:sz="8" w:space="0" w:color="auto"/>
              <w:left w:val="single" w:sz="8" w:space="0" w:color="auto"/>
              <w:bottom w:val="single" w:sz="8" w:space="0" w:color="000000"/>
              <w:right w:val="single" w:sz="8" w:space="0" w:color="auto"/>
            </w:tcBorders>
            <w:vAlign w:val="center"/>
            <w:hideMark/>
          </w:tcPr>
          <w:p w:rsidR="00B27DD2" w:rsidRPr="00B27DD2" w:rsidRDefault="00B27DD2" w:rsidP="00B27DD2">
            <w:pPr>
              <w:spacing w:after="0" w:line="240" w:lineRule="auto"/>
              <w:rPr>
                <w:rFonts w:ascii="Times New Roman" w:eastAsia="Times New Roman" w:hAnsi="Times New Roman" w:cs="Times New Roman"/>
                <w:sz w:val="24"/>
                <w:szCs w:val="24"/>
                <w:lang w:eastAsia="ru-RU"/>
              </w:rPr>
            </w:pPr>
          </w:p>
        </w:tc>
        <w:tc>
          <w:tcPr>
            <w:tcW w:w="567" w:type="dxa"/>
            <w:vMerge/>
            <w:tcBorders>
              <w:top w:val="nil"/>
              <w:left w:val="single" w:sz="8" w:space="0" w:color="auto"/>
              <w:bottom w:val="single" w:sz="8" w:space="0" w:color="000000"/>
              <w:right w:val="single" w:sz="4" w:space="0" w:color="auto"/>
            </w:tcBorders>
            <w:vAlign w:val="center"/>
            <w:hideMark/>
          </w:tcPr>
          <w:p w:rsidR="00B27DD2" w:rsidRPr="00B27DD2" w:rsidRDefault="00B27DD2" w:rsidP="00B27DD2">
            <w:pPr>
              <w:spacing w:after="0" w:line="240" w:lineRule="auto"/>
              <w:rPr>
                <w:rFonts w:ascii="Times New Roman" w:eastAsia="Times New Roman" w:hAnsi="Times New Roman" w:cs="Times New Roman"/>
                <w:sz w:val="16"/>
                <w:szCs w:val="16"/>
                <w:lang w:eastAsia="ru-RU"/>
              </w:rPr>
            </w:pPr>
          </w:p>
        </w:tc>
        <w:tc>
          <w:tcPr>
            <w:tcW w:w="425" w:type="dxa"/>
            <w:tcBorders>
              <w:top w:val="nil"/>
              <w:left w:val="nil"/>
              <w:bottom w:val="single" w:sz="8" w:space="0" w:color="auto"/>
              <w:right w:val="single" w:sz="4" w:space="0" w:color="auto"/>
            </w:tcBorders>
            <w:shd w:val="clear" w:color="auto" w:fill="auto"/>
            <w:textDirection w:val="btLr"/>
            <w:vAlign w:val="center"/>
            <w:hideMark/>
          </w:tcPr>
          <w:p w:rsidR="00B27DD2" w:rsidRPr="00B27DD2" w:rsidRDefault="00B27DD2" w:rsidP="00B27DD2">
            <w:pPr>
              <w:spacing w:after="0" w:line="240" w:lineRule="auto"/>
              <w:jc w:val="right"/>
              <w:rPr>
                <w:rFonts w:ascii="Times New Roman" w:eastAsia="Times New Roman" w:hAnsi="Times New Roman" w:cs="Times New Roman"/>
                <w:sz w:val="16"/>
                <w:szCs w:val="16"/>
                <w:lang w:eastAsia="ru-RU"/>
              </w:rPr>
            </w:pPr>
            <w:r w:rsidRPr="00B27DD2">
              <w:rPr>
                <w:rFonts w:ascii="Times New Roman" w:eastAsia="Times New Roman" w:hAnsi="Times New Roman" w:cs="Times New Roman"/>
                <w:sz w:val="16"/>
                <w:szCs w:val="16"/>
                <w:lang w:eastAsia="ru-RU"/>
              </w:rPr>
              <w:t>Группа</w:t>
            </w:r>
          </w:p>
        </w:tc>
        <w:tc>
          <w:tcPr>
            <w:tcW w:w="567" w:type="dxa"/>
            <w:tcBorders>
              <w:top w:val="nil"/>
              <w:left w:val="nil"/>
              <w:bottom w:val="single" w:sz="8" w:space="0" w:color="auto"/>
              <w:right w:val="single" w:sz="4" w:space="0" w:color="auto"/>
            </w:tcBorders>
            <w:shd w:val="clear" w:color="auto" w:fill="auto"/>
            <w:textDirection w:val="btLr"/>
            <w:vAlign w:val="center"/>
            <w:hideMark/>
          </w:tcPr>
          <w:p w:rsidR="00B27DD2" w:rsidRPr="00B27DD2" w:rsidRDefault="00B27DD2" w:rsidP="00B27DD2">
            <w:pPr>
              <w:spacing w:after="0" w:line="240" w:lineRule="auto"/>
              <w:jc w:val="right"/>
              <w:rPr>
                <w:rFonts w:ascii="Times New Roman" w:eastAsia="Times New Roman" w:hAnsi="Times New Roman" w:cs="Times New Roman"/>
                <w:sz w:val="16"/>
                <w:szCs w:val="16"/>
                <w:lang w:eastAsia="ru-RU"/>
              </w:rPr>
            </w:pPr>
            <w:r w:rsidRPr="00B27DD2">
              <w:rPr>
                <w:rFonts w:ascii="Times New Roman" w:eastAsia="Times New Roman" w:hAnsi="Times New Roman" w:cs="Times New Roman"/>
                <w:sz w:val="16"/>
                <w:szCs w:val="16"/>
                <w:lang w:eastAsia="ru-RU"/>
              </w:rPr>
              <w:t>Подгруппа</w:t>
            </w:r>
          </w:p>
        </w:tc>
        <w:tc>
          <w:tcPr>
            <w:tcW w:w="851" w:type="dxa"/>
            <w:tcBorders>
              <w:top w:val="nil"/>
              <w:left w:val="nil"/>
              <w:bottom w:val="single" w:sz="8" w:space="0" w:color="auto"/>
              <w:right w:val="single" w:sz="4" w:space="0" w:color="auto"/>
            </w:tcBorders>
            <w:shd w:val="clear" w:color="auto" w:fill="auto"/>
            <w:textDirection w:val="btLr"/>
            <w:vAlign w:val="center"/>
            <w:hideMark/>
          </w:tcPr>
          <w:p w:rsidR="00B27DD2" w:rsidRPr="00B27DD2" w:rsidRDefault="00B27DD2" w:rsidP="00B27DD2">
            <w:pPr>
              <w:spacing w:after="0" w:line="240" w:lineRule="auto"/>
              <w:jc w:val="center"/>
              <w:rPr>
                <w:rFonts w:ascii="Times New Roman" w:eastAsia="Times New Roman" w:hAnsi="Times New Roman" w:cs="Times New Roman"/>
                <w:sz w:val="16"/>
                <w:szCs w:val="16"/>
                <w:lang w:eastAsia="ru-RU"/>
              </w:rPr>
            </w:pPr>
            <w:r w:rsidRPr="00B27DD2">
              <w:rPr>
                <w:rFonts w:ascii="Times New Roman" w:eastAsia="Times New Roman" w:hAnsi="Times New Roman" w:cs="Times New Roman"/>
                <w:sz w:val="16"/>
                <w:szCs w:val="16"/>
                <w:lang w:eastAsia="ru-RU"/>
              </w:rPr>
              <w:t>Статья  и  подстатья</w:t>
            </w:r>
          </w:p>
        </w:tc>
        <w:tc>
          <w:tcPr>
            <w:tcW w:w="708" w:type="dxa"/>
            <w:tcBorders>
              <w:top w:val="nil"/>
              <w:left w:val="nil"/>
              <w:bottom w:val="single" w:sz="8" w:space="0" w:color="auto"/>
              <w:right w:val="single" w:sz="4" w:space="0" w:color="auto"/>
            </w:tcBorders>
            <w:shd w:val="clear" w:color="auto" w:fill="auto"/>
            <w:textDirection w:val="btLr"/>
            <w:vAlign w:val="center"/>
            <w:hideMark/>
          </w:tcPr>
          <w:p w:rsidR="00B27DD2" w:rsidRPr="00B27DD2" w:rsidRDefault="00B27DD2" w:rsidP="00B27DD2">
            <w:pPr>
              <w:spacing w:after="0" w:line="240" w:lineRule="auto"/>
              <w:jc w:val="right"/>
              <w:rPr>
                <w:rFonts w:ascii="Times New Roman" w:eastAsia="Times New Roman" w:hAnsi="Times New Roman" w:cs="Times New Roman"/>
                <w:sz w:val="16"/>
                <w:szCs w:val="16"/>
                <w:lang w:eastAsia="ru-RU"/>
              </w:rPr>
            </w:pPr>
            <w:r w:rsidRPr="00B27DD2">
              <w:rPr>
                <w:rFonts w:ascii="Times New Roman" w:eastAsia="Times New Roman" w:hAnsi="Times New Roman" w:cs="Times New Roman"/>
                <w:sz w:val="16"/>
                <w:szCs w:val="16"/>
                <w:lang w:eastAsia="ru-RU"/>
              </w:rPr>
              <w:t>Элемент</w:t>
            </w:r>
          </w:p>
        </w:tc>
        <w:tc>
          <w:tcPr>
            <w:tcW w:w="709" w:type="dxa"/>
            <w:tcBorders>
              <w:top w:val="nil"/>
              <w:left w:val="nil"/>
              <w:bottom w:val="single" w:sz="8" w:space="0" w:color="auto"/>
              <w:right w:val="single" w:sz="4" w:space="0" w:color="auto"/>
            </w:tcBorders>
            <w:shd w:val="clear" w:color="auto" w:fill="auto"/>
            <w:textDirection w:val="btLr"/>
            <w:vAlign w:val="center"/>
            <w:hideMark/>
          </w:tcPr>
          <w:p w:rsidR="00B27DD2" w:rsidRPr="00B27DD2" w:rsidRDefault="00B27DD2" w:rsidP="00B27DD2">
            <w:pPr>
              <w:spacing w:after="0" w:line="240" w:lineRule="auto"/>
              <w:jc w:val="center"/>
              <w:rPr>
                <w:rFonts w:ascii="Times New Roman" w:eastAsia="Times New Roman" w:hAnsi="Times New Roman" w:cs="Times New Roman"/>
                <w:sz w:val="16"/>
                <w:szCs w:val="16"/>
                <w:lang w:eastAsia="ru-RU"/>
              </w:rPr>
            </w:pPr>
            <w:r w:rsidRPr="00B27DD2">
              <w:rPr>
                <w:rFonts w:ascii="Times New Roman" w:eastAsia="Times New Roman" w:hAnsi="Times New Roman" w:cs="Times New Roman"/>
                <w:sz w:val="16"/>
                <w:szCs w:val="16"/>
                <w:lang w:eastAsia="ru-RU"/>
              </w:rPr>
              <w:t xml:space="preserve">Группа  подвида </w:t>
            </w:r>
          </w:p>
        </w:tc>
        <w:tc>
          <w:tcPr>
            <w:tcW w:w="709" w:type="dxa"/>
            <w:tcBorders>
              <w:top w:val="nil"/>
              <w:left w:val="nil"/>
              <w:bottom w:val="single" w:sz="8" w:space="0" w:color="auto"/>
              <w:right w:val="single" w:sz="8" w:space="0" w:color="auto"/>
            </w:tcBorders>
            <w:shd w:val="clear" w:color="auto" w:fill="auto"/>
            <w:textDirection w:val="btLr"/>
            <w:vAlign w:val="center"/>
            <w:hideMark/>
          </w:tcPr>
          <w:p w:rsidR="00B27DD2" w:rsidRPr="00B27DD2" w:rsidRDefault="00B27DD2" w:rsidP="00B27DD2">
            <w:pPr>
              <w:spacing w:after="0" w:line="240" w:lineRule="auto"/>
              <w:jc w:val="center"/>
              <w:rPr>
                <w:rFonts w:ascii="Times New Roman" w:eastAsia="Times New Roman" w:hAnsi="Times New Roman" w:cs="Times New Roman"/>
                <w:sz w:val="16"/>
                <w:szCs w:val="16"/>
                <w:lang w:eastAsia="ru-RU"/>
              </w:rPr>
            </w:pPr>
            <w:r w:rsidRPr="00B27DD2">
              <w:rPr>
                <w:rFonts w:ascii="Times New Roman" w:eastAsia="Times New Roman" w:hAnsi="Times New Roman" w:cs="Times New Roman"/>
                <w:sz w:val="16"/>
                <w:szCs w:val="16"/>
                <w:lang w:eastAsia="ru-RU"/>
              </w:rPr>
              <w:t>Аналитическая  группа  подвида</w:t>
            </w:r>
          </w:p>
        </w:tc>
        <w:tc>
          <w:tcPr>
            <w:tcW w:w="1984" w:type="dxa"/>
            <w:vMerge/>
            <w:tcBorders>
              <w:top w:val="single" w:sz="8" w:space="0" w:color="auto"/>
              <w:left w:val="single" w:sz="8" w:space="0" w:color="auto"/>
              <w:bottom w:val="single" w:sz="8" w:space="0" w:color="000000"/>
              <w:right w:val="nil"/>
            </w:tcBorders>
            <w:vAlign w:val="center"/>
            <w:hideMark/>
          </w:tcPr>
          <w:p w:rsidR="00B27DD2" w:rsidRPr="00B27DD2" w:rsidRDefault="00B27DD2" w:rsidP="00B27DD2">
            <w:pPr>
              <w:spacing w:after="0" w:line="240" w:lineRule="auto"/>
              <w:rPr>
                <w:rFonts w:ascii="Times New Roman" w:eastAsia="Times New Roman" w:hAnsi="Times New Roman" w:cs="Times New Roman"/>
                <w:sz w:val="24"/>
                <w:szCs w:val="24"/>
                <w:lang w:eastAsia="ru-RU"/>
              </w:rPr>
            </w:pPr>
          </w:p>
        </w:tc>
        <w:tc>
          <w:tcPr>
            <w:tcW w:w="1839" w:type="dxa"/>
            <w:vMerge/>
            <w:tcBorders>
              <w:top w:val="single" w:sz="4" w:space="0" w:color="auto"/>
              <w:left w:val="single" w:sz="4" w:space="0" w:color="auto"/>
              <w:bottom w:val="single" w:sz="4" w:space="0" w:color="auto"/>
              <w:right w:val="single" w:sz="4" w:space="0" w:color="auto"/>
            </w:tcBorders>
            <w:vAlign w:val="center"/>
            <w:hideMark/>
          </w:tcPr>
          <w:p w:rsidR="00B27DD2" w:rsidRPr="00B27DD2" w:rsidRDefault="00B27DD2" w:rsidP="00B27DD2">
            <w:pPr>
              <w:spacing w:after="0" w:line="240" w:lineRule="auto"/>
              <w:rPr>
                <w:rFonts w:ascii="Times New Roman" w:eastAsia="Times New Roman" w:hAnsi="Times New Roman" w:cs="Times New Roman"/>
                <w:sz w:val="24"/>
                <w:szCs w:val="24"/>
                <w:lang w:eastAsia="ru-RU"/>
              </w:rPr>
            </w:pPr>
          </w:p>
        </w:tc>
        <w:tc>
          <w:tcPr>
            <w:tcW w:w="1422" w:type="dxa"/>
            <w:vMerge/>
            <w:tcBorders>
              <w:top w:val="single" w:sz="4" w:space="0" w:color="auto"/>
              <w:left w:val="single" w:sz="4" w:space="0" w:color="auto"/>
              <w:bottom w:val="single" w:sz="4" w:space="0" w:color="auto"/>
              <w:right w:val="single" w:sz="4" w:space="0" w:color="auto"/>
            </w:tcBorders>
            <w:vAlign w:val="center"/>
            <w:hideMark/>
          </w:tcPr>
          <w:p w:rsidR="00B27DD2" w:rsidRPr="00B27DD2" w:rsidRDefault="00B27DD2" w:rsidP="00B27DD2">
            <w:pPr>
              <w:spacing w:after="0" w:line="240" w:lineRule="auto"/>
              <w:rPr>
                <w:rFonts w:ascii="Times New Roman" w:eastAsia="Times New Roman" w:hAnsi="Times New Roman" w:cs="Times New Roman"/>
                <w:sz w:val="24"/>
                <w:szCs w:val="24"/>
                <w:lang w:eastAsia="ru-RU"/>
              </w:rPr>
            </w:pPr>
          </w:p>
        </w:tc>
      </w:tr>
      <w:tr w:rsidR="00B27DD2" w:rsidRPr="00B27DD2" w:rsidTr="00B27DD2">
        <w:trPr>
          <w:trHeight w:val="240"/>
        </w:trPr>
        <w:tc>
          <w:tcPr>
            <w:tcW w:w="5954" w:type="dxa"/>
            <w:tcBorders>
              <w:top w:val="nil"/>
              <w:left w:val="single" w:sz="4" w:space="0" w:color="auto"/>
              <w:bottom w:val="single" w:sz="4" w:space="0" w:color="auto"/>
              <w:right w:val="single" w:sz="4" w:space="0" w:color="auto"/>
            </w:tcBorders>
            <w:shd w:val="clear" w:color="auto" w:fill="auto"/>
            <w:vAlign w:val="center"/>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4536" w:type="dxa"/>
            <w:gridSpan w:val="7"/>
            <w:tcBorders>
              <w:top w:val="nil"/>
              <w:left w:val="nil"/>
              <w:bottom w:val="single" w:sz="4" w:space="0" w:color="auto"/>
              <w:right w:val="single" w:sz="4" w:space="0" w:color="auto"/>
            </w:tcBorders>
            <w:shd w:val="clear" w:color="auto" w:fill="auto"/>
            <w:noWrap/>
            <w:vAlign w:val="center"/>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1984" w:type="dxa"/>
            <w:tcBorders>
              <w:top w:val="nil"/>
              <w:left w:val="nil"/>
              <w:bottom w:val="single" w:sz="4" w:space="0" w:color="auto"/>
              <w:right w:val="nil"/>
            </w:tcBorders>
            <w:shd w:val="clear" w:color="000000" w:fill="FFFFFF"/>
            <w:vAlign w:val="center"/>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w:t>
            </w:r>
          </w:p>
        </w:tc>
        <w:tc>
          <w:tcPr>
            <w:tcW w:w="1839" w:type="dxa"/>
            <w:tcBorders>
              <w:top w:val="nil"/>
              <w:left w:val="single" w:sz="4" w:space="0" w:color="auto"/>
              <w:bottom w:val="single" w:sz="4" w:space="0" w:color="auto"/>
              <w:right w:val="single" w:sz="4" w:space="0" w:color="auto"/>
            </w:tcBorders>
            <w:shd w:val="clear" w:color="auto" w:fill="auto"/>
            <w:noWrap/>
            <w:vAlign w:val="center"/>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4</w:t>
            </w:r>
          </w:p>
        </w:tc>
        <w:tc>
          <w:tcPr>
            <w:tcW w:w="1422" w:type="dxa"/>
            <w:tcBorders>
              <w:top w:val="nil"/>
              <w:left w:val="nil"/>
              <w:bottom w:val="single" w:sz="4" w:space="0" w:color="auto"/>
              <w:right w:val="single" w:sz="4" w:space="0" w:color="auto"/>
            </w:tcBorders>
            <w:shd w:val="clear" w:color="auto" w:fill="auto"/>
            <w:noWrap/>
            <w:vAlign w:val="center"/>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5</w:t>
            </w:r>
          </w:p>
        </w:tc>
      </w:tr>
      <w:tr w:rsidR="00B27DD2" w:rsidRPr="00B27DD2" w:rsidTr="00B27DD2">
        <w:trPr>
          <w:trHeight w:val="27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I. НАЛОГОВЫЕ И НЕНАЛОГОВЫЕ ДОХОДЫ</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802 954 247,00   </w:t>
            </w:r>
          </w:p>
        </w:tc>
        <w:tc>
          <w:tcPr>
            <w:tcW w:w="1839" w:type="dxa"/>
            <w:tcBorders>
              <w:top w:val="nil"/>
              <w:left w:val="single" w:sz="4" w:space="0" w:color="auto"/>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138 466 998,05   </w:t>
            </w:r>
          </w:p>
        </w:tc>
        <w:tc>
          <w:tcPr>
            <w:tcW w:w="1422"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17,24%</w:t>
            </w:r>
          </w:p>
        </w:tc>
      </w:tr>
      <w:tr w:rsidR="00B27DD2" w:rsidRPr="00B27DD2" w:rsidTr="00B27DD2">
        <w:trPr>
          <w:trHeight w:val="27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НАЛОГИ НА ПРИБЫЛЬ, ДОХОДЫ</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01</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515 972 000,00   </w:t>
            </w:r>
          </w:p>
        </w:tc>
        <w:tc>
          <w:tcPr>
            <w:tcW w:w="1839" w:type="dxa"/>
            <w:tcBorders>
              <w:top w:val="nil"/>
              <w:left w:val="single" w:sz="4" w:space="0" w:color="auto"/>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87 269 884,38   </w:t>
            </w:r>
          </w:p>
        </w:tc>
        <w:tc>
          <w:tcPr>
            <w:tcW w:w="1422"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16,91%</w:t>
            </w:r>
          </w:p>
        </w:tc>
      </w:tr>
      <w:tr w:rsidR="00B27DD2" w:rsidRPr="00B27DD2" w:rsidTr="00B27DD2">
        <w:trPr>
          <w:trHeight w:val="2343"/>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Налог на прибыль организаций, кроме налога, уплаченного налогоплательщиками, осуществляющими деятельность по производству сжиженного природного газа и до 31 декабря 2022 года включительно осуществившими экспорт хотя бы одной партии сжиженного природного газа на основании лицензии на осуществление исключительного права на экспорт газа (за исключением налога, уплаченного налогоплательщиками, которые до 1 января 2023 года являлись участниками консолидированной группы налогоплательщиков), зачисляемый в бюджеты субъектов Российской Федерации (сумма платежа (перерасчеты, недоимка и задолженность по соответствующему платежу, в том числе по отмененному)</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01</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01012</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110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809 000,00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483 930,24</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59,82%</w:t>
            </w:r>
          </w:p>
        </w:tc>
      </w:tr>
      <w:tr w:rsidR="00B27DD2" w:rsidRPr="00B27DD2" w:rsidTr="00B27DD2">
        <w:trPr>
          <w:trHeight w:val="24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Налог на доходы физических лиц</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01</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01</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110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515 163 000,00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86 785 954,14</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16,85%</w:t>
            </w:r>
          </w:p>
        </w:tc>
      </w:tr>
      <w:tr w:rsidR="00B27DD2" w:rsidRPr="00B27DD2" w:rsidTr="00B27DD2">
        <w:trPr>
          <w:trHeight w:val="51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НАЛОГИ НА ТОВАРЫ (РАБОТЫ, УСЛУГИ), РЕАЛИЗУЕМЫЕ НА ТЕРРИТОРИИ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03</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14 950 000,00   </w:t>
            </w:r>
          </w:p>
        </w:tc>
        <w:tc>
          <w:tcPr>
            <w:tcW w:w="1839" w:type="dxa"/>
            <w:tcBorders>
              <w:top w:val="nil"/>
              <w:left w:val="single" w:sz="4" w:space="0" w:color="auto"/>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2 859 586,26   </w:t>
            </w:r>
          </w:p>
        </w:tc>
        <w:tc>
          <w:tcPr>
            <w:tcW w:w="1422"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19,13%</w:t>
            </w:r>
          </w:p>
        </w:tc>
      </w:tr>
      <w:tr w:rsidR="00B27DD2" w:rsidRPr="00B27DD2" w:rsidTr="00B27DD2">
        <w:trPr>
          <w:trHeight w:val="1351"/>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lastRenderedPageBreak/>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03</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02231</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01</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110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7 500 000,00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1 404 634,74</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18,73%</w:t>
            </w:r>
          </w:p>
        </w:tc>
      </w:tr>
      <w:tr w:rsidR="00B27DD2" w:rsidRPr="00B27DD2" w:rsidTr="00B27DD2">
        <w:trPr>
          <w:trHeight w:val="1555"/>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03</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02241</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01</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110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50 000,00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7 981,19</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15,96%</w:t>
            </w:r>
          </w:p>
        </w:tc>
      </w:tr>
      <w:tr w:rsidR="00B27DD2" w:rsidRPr="00B27DD2" w:rsidTr="00B27DD2">
        <w:trPr>
          <w:trHeight w:val="1407"/>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03</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02251</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01</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110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8 000 000,00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1 567 762,65</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19,60%</w:t>
            </w:r>
          </w:p>
        </w:tc>
      </w:tr>
      <w:tr w:rsidR="00B27DD2" w:rsidRPr="00B27DD2" w:rsidTr="00B27DD2">
        <w:trPr>
          <w:trHeight w:val="1413"/>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03</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02261</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01</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110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600 000,00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-120 792,32</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20,13%</w:t>
            </w:r>
          </w:p>
        </w:tc>
      </w:tr>
      <w:tr w:rsidR="00B27DD2" w:rsidRPr="00B27DD2" w:rsidTr="00B27DD2">
        <w:trPr>
          <w:trHeight w:val="27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НАЛОГИ НА СОВОКУПНЫЙ ДОХОД</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05</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214 526 000,00   </w:t>
            </w:r>
          </w:p>
        </w:tc>
        <w:tc>
          <w:tcPr>
            <w:tcW w:w="1839" w:type="dxa"/>
            <w:tcBorders>
              <w:top w:val="nil"/>
              <w:left w:val="single" w:sz="4" w:space="0" w:color="auto"/>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37 531 130,22   </w:t>
            </w:r>
          </w:p>
        </w:tc>
        <w:tc>
          <w:tcPr>
            <w:tcW w:w="1422"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17,49%</w:t>
            </w:r>
          </w:p>
        </w:tc>
      </w:tr>
      <w:tr w:rsidR="00B27DD2" w:rsidRPr="00B27DD2" w:rsidTr="00B27DD2">
        <w:trPr>
          <w:trHeight w:val="495"/>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Налог, взимаемый в связи с применением упрощенной системы налогообложения</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05</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01000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110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35 518 000,00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2 526 296,67</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7,11%</w:t>
            </w:r>
          </w:p>
        </w:tc>
      </w:tr>
      <w:tr w:rsidR="00B27DD2" w:rsidRPr="00B27DD2" w:rsidTr="00B27DD2">
        <w:trPr>
          <w:trHeight w:val="30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Единый сельскохозяйственный налог</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05</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03000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01</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110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176 097 000,00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33 610 493,84</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19,09%</w:t>
            </w:r>
          </w:p>
        </w:tc>
      </w:tr>
      <w:tr w:rsidR="00B27DD2" w:rsidRPr="00B27DD2" w:rsidTr="00B27DD2">
        <w:trPr>
          <w:trHeight w:val="555"/>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Налог, взимаемый в связи с применением патентной системы налогообложения</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05</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04000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110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2 911 000,00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1 394 339,71</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47,90%</w:t>
            </w:r>
          </w:p>
        </w:tc>
      </w:tr>
      <w:tr w:rsidR="00B27DD2" w:rsidRPr="00B27DD2" w:rsidTr="00B27DD2">
        <w:trPr>
          <w:trHeight w:val="24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НАЛОГИ НА ИМУЩЕСТВО</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06</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18 977 000,00   </w:t>
            </w:r>
          </w:p>
        </w:tc>
        <w:tc>
          <w:tcPr>
            <w:tcW w:w="1839" w:type="dxa"/>
            <w:tcBorders>
              <w:top w:val="nil"/>
              <w:left w:val="single" w:sz="4" w:space="0" w:color="auto"/>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4 144 288,07   </w:t>
            </w:r>
          </w:p>
        </w:tc>
        <w:tc>
          <w:tcPr>
            <w:tcW w:w="1422"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21,84%</w:t>
            </w:r>
          </w:p>
        </w:tc>
      </w:tr>
      <w:tr w:rsidR="00B27DD2" w:rsidRPr="00B27DD2" w:rsidTr="00B27DD2">
        <w:trPr>
          <w:trHeight w:val="24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Налог на имущество физических лиц</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06</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01000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110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4 005 000,00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692 003,84</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17,28%</w:t>
            </w:r>
          </w:p>
        </w:tc>
      </w:tr>
      <w:tr w:rsidR="00B27DD2" w:rsidRPr="00B27DD2" w:rsidTr="00B27DD2">
        <w:trPr>
          <w:trHeight w:val="285"/>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Налог на имущество организаций</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06</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110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12 176 000,00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2 762 840,59</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22,69%</w:t>
            </w:r>
          </w:p>
        </w:tc>
      </w:tr>
      <w:tr w:rsidR="00B27DD2" w:rsidRPr="00B27DD2" w:rsidTr="00B27DD2">
        <w:trPr>
          <w:trHeight w:val="24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Земельный налог </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06</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06000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110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2 796 000,00   </w:t>
            </w:r>
          </w:p>
        </w:tc>
        <w:tc>
          <w:tcPr>
            <w:tcW w:w="1839" w:type="dxa"/>
            <w:tcBorders>
              <w:top w:val="nil"/>
              <w:left w:val="single" w:sz="4" w:space="0" w:color="auto"/>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689 443,64   </w:t>
            </w:r>
          </w:p>
        </w:tc>
        <w:tc>
          <w:tcPr>
            <w:tcW w:w="1422"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24,66%</w:t>
            </w:r>
          </w:p>
        </w:tc>
      </w:tr>
      <w:tr w:rsidR="00B27DD2" w:rsidRPr="00B27DD2" w:rsidTr="00B27DD2">
        <w:trPr>
          <w:trHeight w:val="24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Земельный налог с организаций</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06</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06030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110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2 490 000,00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659 832,89</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26,50%</w:t>
            </w:r>
          </w:p>
        </w:tc>
      </w:tr>
      <w:tr w:rsidR="00B27DD2" w:rsidRPr="00B27DD2" w:rsidTr="00B27DD2">
        <w:trPr>
          <w:trHeight w:val="24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Земельный налог с физических лиц</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06</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06040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110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306 000,00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29 610,75</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9,68%</w:t>
            </w:r>
          </w:p>
        </w:tc>
      </w:tr>
      <w:tr w:rsidR="00B27DD2" w:rsidRPr="00B27DD2" w:rsidTr="00B27DD2">
        <w:trPr>
          <w:trHeight w:val="30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ГОСУДАРСТВЕННАЯ ПОШЛИНА</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08</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3 211 000,00   </w:t>
            </w:r>
          </w:p>
        </w:tc>
        <w:tc>
          <w:tcPr>
            <w:tcW w:w="1839" w:type="dxa"/>
            <w:tcBorders>
              <w:top w:val="nil"/>
              <w:left w:val="single" w:sz="4" w:space="0" w:color="auto"/>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2 886 720,44   </w:t>
            </w:r>
          </w:p>
        </w:tc>
        <w:tc>
          <w:tcPr>
            <w:tcW w:w="1422"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89,90%</w:t>
            </w:r>
          </w:p>
        </w:tc>
      </w:tr>
      <w:tr w:rsidR="00B27DD2" w:rsidRPr="00B27DD2" w:rsidTr="00B27DD2">
        <w:trPr>
          <w:trHeight w:val="555"/>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lastRenderedPageBreak/>
              <w:t>Государственная пошлина по делам, рассматриваемым в судах общей юрисдикции, мировыми судьями</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08</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03000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01</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110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3 211 000,00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2 883 910,44</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89,81%</w:t>
            </w:r>
          </w:p>
        </w:tc>
      </w:tr>
      <w:tr w:rsidR="00B27DD2" w:rsidRPr="00B27DD2" w:rsidTr="00B27DD2">
        <w:trPr>
          <w:trHeight w:val="72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Государственная пошлина за совершение нотариальных действий (за исключением действий, совершаемых консульскими учреждениями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08</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04000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01</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110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2 810,00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r>
      <w:tr w:rsidR="00B27DD2" w:rsidRPr="00B27DD2" w:rsidTr="00B27DD2">
        <w:trPr>
          <w:trHeight w:val="491"/>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ДОХОДЫ ОТ ИСПОЛЬЗОВАНИЯ ИМУЩЕСТВА, НАХОДЯЩЕГОСЯ В ГОСУДАРСТВЕННОЙ И МУНИЦИПАЛЬНОЙ СОБСТВЕННОСТИ</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11</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26 268 369,00   </w:t>
            </w:r>
          </w:p>
        </w:tc>
        <w:tc>
          <w:tcPr>
            <w:tcW w:w="1839" w:type="dxa"/>
            <w:tcBorders>
              <w:top w:val="nil"/>
              <w:left w:val="single" w:sz="4" w:space="0" w:color="auto"/>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2 078 528,05   </w:t>
            </w:r>
          </w:p>
        </w:tc>
        <w:tc>
          <w:tcPr>
            <w:tcW w:w="1422"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7,91%</w:t>
            </w:r>
          </w:p>
        </w:tc>
      </w:tr>
      <w:tr w:rsidR="00B27DD2" w:rsidRPr="00B27DD2" w:rsidTr="00B27DD2">
        <w:trPr>
          <w:trHeight w:val="1122"/>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муниципальных округов, а также средства от продажи права на заключение договоров аренды указанных земельных участков</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11</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05012</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120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4 186 000,00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205 946,75</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4,92%</w:t>
            </w:r>
          </w:p>
        </w:tc>
      </w:tr>
      <w:tr w:rsidR="00B27DD2" w:rsidRPr="00B27DD2" w:rsidTr="00B27DD2">
        <w:trPr>
          <w:trHeight w:val="102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Доходы от сдачи в аренду имущества, находящегося в оперативном управлении органов управления муниципальных округов и созданных ими учреждений (за исключением имущества муниципальных бюджетных и автономных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11</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05034</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120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3 466 000,00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301 011,31</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8,68%</w:t>
            </w:r>
          </w:p>
        </w:tc>
      </w:tr>
      <w:tr w:rsidR="00B27DD2" w:rsidRPr="00B27DD2" w:rsidTr="00B27DD2">
        <w:trPr>
          <w:trHeight w:val="51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Доходы от сдачи в аренду имущества, составляющего казну муниципальных округов (за исключением земельных участков)</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11</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05074</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120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8 677 000,00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1 541 954,17</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17,77%</w:t>
            </w:r>
          </w:p>
        </w:tc>
      </w:tr>
      <w:tr w:rsidR="00B27DD2" w:rsidRPr="00B27DD2" w:rsidTr="00B27DD2">
        <w:trPr>
          <w:trHeight w:val="1131"/>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Прочие поступления от использования имущества, находящегося в собственности муниципальных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11</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09044</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120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9 939 369,00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29 615,82</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0,30%</w:t>
            </w:r>
          </w:p>
        </w:tc>
      </w:tr>
      <w:tr w:rsidR="00B27DD2" w:rsidRPr="00B27DD2" w:rsidTr="00B27DD2">
        <w:trPr>
          <w:trHeight w:val="30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ПЛАТЕЖИ ПРИ ПОЛЬЗОВАНИИ ПРИРОДНЫМИ РЕСУРСАМИ</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338 410,00   </w:t>
            </w:r>
          </w:p>
        </w:tc>
        <w:tc>
          <w:tcPr>
            <w:tcW w:w="1839" w:type="dxa"/>
            <w:tcBorders>
              <w:top w:val="nil"/>
              <w:left w:val="single" w:sz="4" w:space="0" w:color="auto"/>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658 446,02   </w:t>
            </w:r>
          </w:p>
        </w:tc>
        <w:tc>
          <w:tcPr>
            <w:tcW w:w="1422"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194,57%</w:t>
            </w:r>
          </w:p>
        </w:tc>
      </w:tr>
      <w:tr w:rsidR="00B27DD2" w:rsidRPr="00B27DD2" w:rsidTr="00B27DD2">
        <w:trPr>
          <w:trHeight w:val="33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24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Плата за негативное воздействие на окружающую среду</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01000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01</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120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338 410,00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658 446,02</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194,57%</w:t>
            </w:r>
          </w:p>
        </w:tc>
      </w:tr>
      <w:tr w:rsidR="00B27DD2" w:rsidRPr="00B27DD2" w:rsidTr="00B27DD2">
        <w:trPr>
          <w:trHeight w:val="495"/>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ДОХОДЫ ОТ ОКАЗАНИЯ ПЛАТНЫХ УСЛУГ И КОМПЕНСАЦИИ ЗАТРАТ ГОСУДАРСТВА</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13</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6 852 420,00   </w:t>
            </w:r>
          </w:p>
        </w:tc>
        <w:tc>
          <w:tcPr>
            <w:tcW w:w="1839" w:type="dxa"/>
            <w:tcBorders>
              <w:top w:val="nil"/>
              <w:left w:val="single" w:sz="4" w:space="0" w:color="auto"/>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719 249,77   </w:t>
            </w:r>
          </w:p>
        </w:tc>
        <w:tc>
          <w:tcPr>
            <w:tcW w:w="1422"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10,50%</w:t>
            </w:r>
          </w:p>
        </w:tc>
      </w:tr>
      <w:tr w:rsidR="00B27DD2" w:rsidRPr="00B27DD2" w:rsidTr="00B27DD2">
        <w:trPr>
          <w:trHeight w:val="48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Прочие доходы от оказания платных услуг (работ) получателями средств бюджетов муниципальных округов</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13</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01994</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130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623 600,00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r>
      <w:tr w:rsidR="00B27DD2" w:rsidRPr="00B27DD2" w:rsidTr="00B27DD2">
        <w:trPr>
          <w:trHeight w:val="51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Прочие доходы от компенсации затрат бюджетов муниципальных округов</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13</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02994</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130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6 228 820,00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719 249,77</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11,55%</w:t>
            </w:r>
          </w:p>
        </w:tc>
      </w:tr>
      <w:tr w:rsidR="00B27DD2" w:rsidRPr="00B27DD2" w:rsidTr="00B27DD2">
        <w:trPr>
          <w:trHeight w:val="414"/>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24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ДОХОДЫ ОТ ПРОДАЖИ МАТЕРИАЛЬНЫХ И НЕМАТЕРИАЛЬНЫХ АКТИВОВ</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900 000,00   </w:t>
            </w:r>
          </w:p>
        </w:tc>
        <w:tc>
          <w:tcPr>
            <w:tcW w:w="1839" w:type="dxa"/>
            <w:tcBorders>
              <w:top w:val="nil"/>
              <w:left w:val="single" w:sz="4" w:space="0" w:color="auto"/>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148 482,56   </w:t>
            </w:r>
          </w:p>
        </w:tc>
        <w:tc>
          <w:tcPr>
            <w:tcW w:w="1422"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16,50%</w:t>
            </w:r>
          </w:p>
        </w:tc>
      </w:tr>
      <w:tr w:rsidR="00B27DD2" w:rsidRPr="00B27DD2" w:rsidTr="00B27DD2">
        <w:trPr>
          <w:trHeight w:val="81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Доходы от продажи земельных участков, государственная собственность на которые не разграничена и которые расположены в границах муниципальных округов</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06012</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430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400 000,00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148 482,56</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37,12%</w:t>
            </w:r>
          </w:p>
        </w:tc>
      </w:tr>
      <w:tr w:rsidR="00B27DD2" w:rsidRPr="00B27DD2" w:rsidTr="00B27DD2">
        <w:trPr>
          <w:trHeight w:val="765"/>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lastRenderedPageBreak/>
              <w:t>Доходы от приватизации имущества, находящегося в собственности муниципальных округов, в части приватизации нефинансовых активов имущества казны</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13040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410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500 000,00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r>
      <w:tr w:rsidR="00B27DD2" w:rsidRPr="00B27DD2" w:rsidTr="00B27DD2">
        <w:trPr>
          <w:trHeight w:val="30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ШТРАФЫ, САНКЦИИ, ВОЗМЕЩЕНИЕ УЩЕРБА</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16</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909 048,00   </w:t>
            </w:r>
          </w:p>
        </w:tc>
        <w:tc>
          <w:tcPr>
            <w:tcW w:w="1839" w:type="dxa"/>
            <w:tcBorders>
              <w:top w:val="nil"/>
              <w:left w:val="single" w:sz="4" w:space="0" w:color="auto"/>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168 691,40   </w:t>
            </w:r>
          </w:p>
        </w:tc>
        <w:tc>
          <w:tcPr>
            <w:tcW w:w="1422"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18,56%</w:t>
            </w:r>
          </w:p>
        </w:tc>
      </w:tr>
      <w:tr w:rsidR="00B27DD2" w:rsidRPr="00B27DD2" w:rsidTr="00B27DD2">
        <w:trPr>
          <w:trHeight w:val="48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Административные штрафы, установленные Кодексом Российской Федерации об административных правонарушениях</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16</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01000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01</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39 973,51</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r>
      <w:tr w:rsidR="00B27DD2" w:rsidRPr="00B27DD2" w:rsidTr="00B27DD2">
        <w:trPr>
          <w:trHeight w:val="1345"/>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(муниципальным) органом, органом управления государственным внебюджетным фондом, казенным учреждением, Центральным банком Российской Федерации, иной организацией, действующей от имени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16</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07000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13 347,00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r>
      <w:tr w:rsidR="00B27DD2" w:rsidRPr="00B27DD2" w:rsidTr="00B27DD2">
        <w:trPr>
          <w:trHeight w:val="315"/>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Платежи, уплачиваемые в целях возмещения вреда</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16</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11000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01</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909 048,00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115 370,89</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12,69%</w:t>
            </w:r>
          </w:p>
        </w:tc>
      </w:tr>
      <w:tr w:rsidR="00B27DD2" w:rsidRPr="00B27DD2" w:rsidTr="00B27DD2">
        <w:trPr>
          <w:trHeight w:val="225"/>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ПРОЧИЕ НЕНАЛОГОВЫЕ ДОХОДЫ</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17</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50 000,00   </w:t>
            </w:r>
          </w:p>
        </w:tc>
        <w:tc>
          <w:tcPr>
            <w:tcW w:w="1839" w:type="dxa"/>
            <w:tcBorders>
              <w:top w:val="nil"/>
              <w:left w:val="single" w:sz="4" w:space="0" w:color="auto"/>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1 990,88   </w:t>
            </w:r>
          </w:p>
        </w:tc>
        <w:tc>
          <w:tcPr>
            <w:tcW w:w="1422"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3,98%</w:t>
            </w:r>
          </w:p>
        </w:tc>
      </w:tr>
      <w:tr w:rsidR="00B27DD2" w:rsidRPr="00B27DD2" w:rsidTr="00B27DD2">
        <w:trPr>
          <w:trHeight w:val="48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Невыясненные поступления, зачисляемые в бюджеты муниципальных округов</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17</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01040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180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1 790,88</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r>
      <w:tr w:rsidR="00B27DD2" w:rsidRPr="00B27DD2" w:rsidTr="00B27DD2">
        <w:trPr>
          <w:trHeight w:val="217"/>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Прочие неналоговые доходы бюджетов муниципальных округов</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17</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05040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180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50 000,00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200,00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0,40%</w:t>
            </w:r>
          </w:p>
        </w:tc>
      </w:tr>
      <w:tr w:rsidR="00B27DD2" w:rsidRPr="00B27DD2" w:rsidTr="00B27DD2">
        <w:trPr>
          <w:trHeight w:val="30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II. БЕЗВОЗМЕЗДНЫЕ ПОСТУПЛЕНИЯ</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1 761 402 165,46   </w:t>
            </w:r>
          </w:p>
        </w:tc>
        <w:tc>
          <w:tcPr>
            <w:tcW w:w="1839" w:type="dxa"/>
            <w:tcBorders>
              <w:top w:val="nil"/>
              <w:left w:val="single" w:sz="4" w:space="0" w:color="auto"/>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449 481 292,00   </w:t>
            </w:r>
          </w:p>
        </w:tc>
        <w:tc>
          <w:tcPr>
            <w:tcW w:w="1422"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25,52%</w:t>
            </w:r>
          </w:p>
        </w:tc>
      </w:tr>
      <w:tr w:rsidR="00B27DD2" w:rsidRPr="00B27DD2" w:rsidTr="00B27DD2">
        <w:trPr>
          <w:trHeight w:val="413"/>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БЕЗВОЗМЕЗДНЫЕ ПОСТУПЛЕНИЯ ОТ ДРУГИХ БЮДЖЕТОВ БЮДЖЕТНОЙ СИСТЕМЫ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1 761 402 165,46   </w:t>
            </w:r>
          </w:p>
        </w:tc>
        <w:tc>
          <w:tcPr>
            <w:tcW w:w="1839" w:type="dxa"/>
            <w:tcBorders>
              <w:top w:val="nil"/>
              <w:left w:val="single" w:sz="4" w:space="0" w:color="auto"/>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449 481 292,00   </w:t>
            </w:r>
          </w:p>
        </w:tc>
        <w:tc>
          <w:tcPr>
            <w:tcW w:w="1422"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25,52%</w:t>
            </w:r>
          </w:p>
        </w:tc>
      </w:tr>
      <w:tr w:rsidR="00B27DD2" w:rsidRPr="00B27DD2" w:rsidTr="00B27DD2">
        <w:trPr>
          <w:trHeight w:val="30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Дотации бюджетам бюджетной системы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10000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294 591 512,00   </w:t>
            </w:r>
          </w:p>
        </w:tc>
        <w:tc>
          <w:tcPr>
            <w:tcW w:w="1839" w:type="dxa"/>
            <w:tcBorders>
              <w:top w:val="nil"/>
              <w:left w:val="single" w:sz="4" w:space="0" w:color="auto"/>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84 165 597,00   </w:t>
            </w:r>
          </w:p>
        </w:tc>
        <w:tc>
          <w:tcPr>
            <w:tcW w:w="1422"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28,57%</w:t>
            </w:r>
          </w:p>
        </w:tc>
      </w:tr>
      <w:tr w:rsidR="00B27DD2" w:rsidRPr="00B27DD2" w:rsidTr="00B27DD2">
        <w:trPr>
          <w:trHeight w:val="255"/>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Дотации на выравнивание бюджетной обеспеченности</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15001</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242 199 000,00   </w:t>
            </w:r>
          </w:p>
        </w:tc>
        <w:tc>
          <w:tcPr>
            <w:tcW w:w="1839" w:type="dxa"/>
            <w:tcBorders>
              <w:top w:val="nil"/>
              <w:left w:val="single" w:sz="4" w:space="0" w:color="auto"/>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70 473 500,00   </w:t>
            </w:r>
          </w:p>
        </w:tc>
        <w:tc>
          <w:tcPr>
            <w:tcW w:w="1422"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29,10%</w:t>
            </w:r>
          </w:p>
        </w:tc>
      </w:tr>
      <w:tr w:rsidR="00B27DD2" w:rsidRPr="00B27DD2" w:rsidTr="00B27DD2">
        <w:trPr>
          <w:trHeight w:val="523"/>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Дотации бюджетам муниципальных округов на выравнивание бюджетной обеспеченности из бюджета субъекта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15001</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242 199 000,00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70 473 500,00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29,10%</w:t>
            </w:r>
          </w:p>
        </w:tc>
      </w:tr>
      <w:tr w:rsidR="00B27DD2" w:rsidRPr="00B27DD2" w:rsidTr="00B27DD2">
        <w:trPr>
          <w:trHeight w:val="48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Дотации бюджетам на поддержку мер по обеспечению сбалансированности бюджетов</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15002</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52 392 512,00   </w:t>
            </w:r>
          </w:p>
        </w:tc>
        <w:tc>
          <w:tcPr>
            <w:tcW w:w="1839" w:type="dxa"/>
            <w:tcBorders>
              <w:top w:val="nil"/>
              <w:left w:val="single" w:sz="4" w:space="0" w:color="auto"/>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13 692 097,00   </w:t>
            </w:r>
          </w:p>
        </w:tc>
        <w:tc>
          <w:tcPr>
            <w:tcW w:w="1422"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26,13%</w:t>
            </w:r>
          </w:p>
        </w:tc>
      </w:tr>
      <w:tr w:rsidR="00B27DD2" w:rsidRPr="00B27DD2" w:rsidTr="00B27DD2">
        <w:trPr>
          <w:trHeight w:val="48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Дотации бюджетам муниципальных округов на поддержку мер по обеспечению сбалансированности бюджетов</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15002</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52 392 512,00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13 692 097,00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26,13%</w:t>
            </w:r>
          </w:p>
        </w:tc>
      </w:tr>
      <w:tr w:rsidR="00B27DD2" w:rsidRPr="00B27DD2" w:rsidTr="00B27DD2">
        <w:trPr>
          <w:trHeight w:val="48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Субсидии бюджетам бюджетной системы Российской Федерации (межбюджетные субсидии)</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20000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675 734 269,94   </w:t>
            </w:r>
          </w:p>
        </w:tc>
        <w:tc>
          <w:tcPr>
            <w:tcW w:w="1839" w:type="dxa"/>
            <w:tcBorders>
              <w:top w:val="nil"/>
              <w:left w:val="single" w:sz="4" w:space="0" w:color="auto"/>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177 195 237,59   </w:t>
            </w:r>
          </w:p>
        </w:tc>
        <w:tc>
          <w:tcPr>
            <w:tcW w:w="1422"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26,22%</w:t>
            </w:r>
          </w:p>
        </w:tc>
      </w:tr>
      <w:tr w:rsidR="00B27DD2" w:rsidRPr="00B27DD2" w:rsidTr="00B27DD2">
        <w:trPr>
          <w:trHeight w:val="1062"/>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Субсидии бюджетам муниципальных округов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бюджетов</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20302</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14 209 362,74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r>
      <w:tr w:rsidR="00B27DD2" w:rsidRPr="00B27DD2" w:rsidTr="00B27DD2">
        <w:trPr>
          <w:trHeight w:val="642"/>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Субсидии бюджетам муниципальных округов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25467</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970 417,20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r>
      <w:tr w:rsidR="00B27DD2" w:rsidRPr="00B27DD2" w:rsidTr="00B27DD2">
        <w:trPr>
          <w:trHeight w:val="48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lastRenderedPageBreak/>
              <w:t>Субсидии бюджетам муниципальных округов на реализацию программ формирования современной городской среды</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25555</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3 897 101,64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r>
      <w:tr w:rsidR="00B27DD2" w:rsidRPr="00B27DD2" w:rsidTr="00B27DD2">
        <w:trPr>
          <w:trHeight w:val="495"/>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Субсидии бюджетам муниципальных округов на обеспечение комплексного развития сельских территорий</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25576</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141 200 000,00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74 881 997,59</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53,03%</w:t>
            </w:r>
          </w:p>
        </w:tc>
      </w:tr>
      <w:tr w:rsidR="00B27DD2" w:rsidRPr="00B27DD2" w:rsidTr="00B27DD2">
        <w:trPr>
          <w:trHeight w:val="555"/>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Субсидии бюджетам муниципальных округов на реализацию мероприятий по модернизации школьных систем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25750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105 696 105,27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r>
      <w:tr w:rsidR="00B27DD2" w:rsidRPr="00B27DD2" w:rsidTr="00B27DD2">
        <w:trPr>
          <w:trHeight w:val="24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Прочие субсидии бюджетам муниципальных округов</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29999</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409 761 283,09   </w:t>
            </w:r>
          </w:p>
        </w:tc>
        <w:tc>
          <w:tcPr>
            <w:tcW w:w="1839" w:type="dxa"/>
            <w:tcBorders>
              <w:top w:val="nil"/>
              <w:left w:val="single" w:sz="4" w:space="0" w:color="auto"/>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102 313 240,00   </w:t>
            </w:r>
          </w:p>
        </w:tc>
        <w:tc>
          <w:tcPr>
            <w:tcW w:w="1422"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24,97%</w:t>
            </w:r>
          </w:p>
        </w:tc>
      </w:tr>
      <w:tr w:rsidR="00B27DD2" w:rsidRPr="00B27DD2" w:rsidTr="00B27DD2">
        <w:trPr>
          <w:trHeight w:val="585"/>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Субсидии местным бюджетам на софинансирование оплаты труда работников муниципальных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29999</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0001</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337 658 000,00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100 900 000,00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29,88%</w:t>
            </w:r>
          </w:p>
        </w:tc>
      </w:tr>
      <w:tr w:rsidR="00B27DD2" w:rsidRPr="00B27DD2" w:rsidTr="00B27DD2">
        <w:trPr>
          <w:trHeight w:val="465"/>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Субсидии местным бюджетам на проведение ремонта ветхих и аварийных сетей</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29999</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0002</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28 506 449,09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r>
      <w:tr w:rsidR="00B27DD2" w:rsidRPr="00B27DD2" w:rsidTr="00B27DD2">
        <w:trPr>
          <w:trHeight w:val="48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Субсидии местным бюджетам на реализацию мероприятий, направленных на организацию отдыха и оздоровления детей</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29999</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0003</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2 486 571,00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r>
      <w:tr w:rsidR="00B27DD2" w:rsidRPr="00B27DD2" w:rsidTr="00B27DD2">
        <w:trPr>
          <w:trHeight w:val="78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Субсидии местным бюджетам на реализацию мероприятий, связанных с выявлением и ликвидацией мест несанкционированного размещения бесхозяйных отходов</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29999</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2 005 843,00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r>
      <w:tr w:rsidR="00B27DD2" w:rsidRPr="00B27DD2" w:rsidTr="00B27DD2">
        <w:trPr>
          <w:trHeight w:val="735"/>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Субсидии местным бюджетам на реализацию мероприятий по созданию доступной системы накопления (раздельного накопления) твердых коммунальных отходов</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29999</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0005</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2 992 855,00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r>
      <w:tr w:rsidR="00B27DD2" w:rsidRPr="00B27DD2" w:rsidTr="00B27DD2">
        <w:trPr>
          <w:trHeight w:val="96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Субсидии местным бюджетам на реализацию мероприятий по разработке (актуализации) документов территориального планирования и градостроительного зонирования  муниципальных образований в Камчатском крае</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29999</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0006</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5 044 297,70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r>
      <w:tr w:rsidR="00B27DD2" w:rsidRPr="00B27DD2" w:rsidTr="00B27DD2">
        <w:trPr>
          <w:trHeight w:val="495"/>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Субсидии местным бюджетам в целях поддержки экономического и социального развития коренных малочисленных народов</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29999</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0007</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33 680,00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r>
      <w:tr w:rsidR="00B27DD2" w:rsidRPr="00B27DD2" w:rsidTr="00B27DD2">
        <w:trPr>
          <w:trHeight w:val="1074"/>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Субсидии местным бюджетам, предоставляемых из краевого бюджета на  проведение работ по приспособлению жилых помещений инвалидов и общего имущества в многоквартирном доме с учетом потребностей инвалидов в Камчатском крае в рамках постановления Правительства Камчатского края № 55-П от 21.02.2024</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29999</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0008</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939 283,28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r>
      <w:tr w:rsidR="00B27DD2" w:rsidRPr="00B27DD2" w:rsidTr="00B27DD2">
        <w:trPr>
          <w:trHeight w:val="989"/>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Субсидии местным бюджетам, предоставляемых из краевого бюджета на реализацию комплекса процессных мероприятий «Обеспечение требований к антитеррористической защищенности объектов (территорий) образования» государственной программы «Безопасная Камчатка»</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29999</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0009</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3 310 200,00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r>
      <w:tr w:rsidR="00B27DD2" w:rsidRPr="00B27DD2" w:rsidTr="00B27DD2">
        <w:trPr>
          <w:trHeight w:val="784"/>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Субсидии местным бюджетам, предоставляемых из краевого бюджета на реализацию мероприятий, направленных на поддержку граждан и их объединений, участвующих в охране общественного порядка, создание условий для деятельности народных дружин</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29999</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0010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73 500,00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73 500,00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100,00%</w:t>
            </w:r>
          </w:p>
        </w:tc>
      </w:tr>
      <w:tr w:rsidR="00B27DD2" w:rsidRPr="00B27DD2" w:rsidTr="00B27DD2">
        <w:trPr>
          <w:trHeight w:val="642"/>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lastRenderedPageBreak/>
              <w:t>Субсидии местным бюджетам, предоставляемых из краевого бюджета на приобретение, установку резервных источников электроснабжения на объектах тепло-, водоснабжения и водоотведения</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29999</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0011</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9 200 000,00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r>
      <w:tr w:rsidR="00B27DD2" w:rsidRPr="00B27DD2" w:rsidTr="00B27DD2">
        <w:trPr>
          <w:trHeight w:val="170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Субсидии местным бюджетам, предоставляемых из краевого бюджета в рамках реализации комплекса процессных мероприятий «Создание и поддержка инфраструктуры для деятельности некоммерческих организаций на региональном и муниципальном уровнях, имущественная поддержка некоммерческих организаций» в части обеспечения деятельности районных (городских) информационно-консультационных центров (пунктов) по вопросам деятельности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29999</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0012</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150 000,00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r>
      <w:tr w:rsidR="00B27DD2" w:rsidRPr="00B27DD2" w:rsidTr="00B27DD2">
        <w:trPr>
          <w:trHeight w:val="1129"/>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Субсидии местным бюджетам, предоставляемых из краевого бюджета на реализацию комплекса процессных мероприятий «Стимулирование развития местных сообществ, развития благотворительности» в целях реализации мероприятий муниципальных программ поддержки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29999</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0013</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139 604,02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r>
      <w:tr w:rsidR="00B27DD2" w:rsidRPr="00B27DD2" w:rsidTr="00B27DD2">
        <w:trPr>
          <w:trHeight w:val="834"/>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Субсидии местным бюджетам, предоставляемых из краевого бюджета на реализацию комплекса процессных мероприятий «Создание условий для участия граждан в принятии бюджетных решений для решения городских (сельских) проблем» связанных с реализацией инициативных проектов</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29999</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14 221 000,00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r>
      <w:tr w:rsidR="00B27DD2" w:rsidRPr="00B27DD2" w:rsidTr="00B27DD2">
        <w:trPr>
          <w:trHeight w:val="846"/>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Субсидии местным бюджетам на реализацию регионального проекта "Обеспечение создания комфортных условий жизнедеятельности в сельской местности Камчатского края". Благоустройство общественных пространств на сельских территориях</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29999</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0015</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3 000 000,00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r>
      <w:tr w:rsidR="00B27DD2" w:rsidRPr="00B27DD2" w:rsidTr="00B27DD2">
        <w:trPr>
          <w:trHeight w:val="83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Субсидии местным бюджетам на реализацию мероприятий, направленных на создание условий для развития объектов многоформатной торговли, в том числе ярмарочной торговли, на территории Камчатского края</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29999</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0015</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     </w:t>
            </w:r>
          </w:p>
        </w:tc>
        <w:tc>
          <w:tcPr>
            <w:tcW w:w="1839" w:type="dxa"/>
            <w:tcBorders>
              <w:top w:val="nil"/>
              <w:left w:val="single" w:sz="4" w:space="0" w:color="auto"/>
              <w:bottom w:val="single" w:sz="4" w:space="0" w:color="auto"/>
              <w:right w:val="nil"/>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1 339 740,00</w:t>
            </w:r>
          </w:p>
        </w:tc>
        <w:tc>
          <w:tcPr>
            <w:tcW w:w="1422"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r>
      <w:tr w:rsidR="00B27DD2" w:rsidRPr="00B27DD2" w:rsidTr="00B27DD2">
        <w:trPr>
          <w:trHeight w:val="33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Субвенции бюджетам бюджетной системы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30000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757 790 733,62   </w:t>
            </w:r>
          </w:p>
        </w:tc>
        <w:tc>
          <w:tcPr>
            <w:tcW w:w="1839" w:type="dxa"/>
            <w:tcBorders>
              <w:top w:val="nil"/>
              <w:left w:val="single" w:sz="4" w:space="0" w:color="auto"/>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179 506 950,75   </w:t>
            </w:r>
          </w:p>
        </w:tc>
        <w:tc>
          <w:tcPr>
            <w:tcW w:w="1422"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23,69%</w:t>
            </w:r>
          </w:p>
        </w:tc>
      </w:tr>
      <w:tr w:rsidR="00B27DD2" w:rsidRPr="00B27DD2" w:rsidTr="00B27DD2">
        <w:trPr>
          <w:trHeight w:val="585"/>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Субвенции бюджетам муниципальных округов на ежемесячное денежное вознаграждение за классное руководство</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30021</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3 128 000,00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831 000,00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26,57%</w:t>
            </w:r>
          </w:p>
        </w:tc>
      </w:tr>
      <w:tr w:rsidR="00B27DD2" w:rsidRPr="00B27DD2" w:rsidTr="00B27DD2">
        <w:trPr>
          <w:trHeight w:val="487"/>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Субвенции бюджетам муниципальных округов на предоставление гражданам субсидий на оплату жилого помещения и коммунальных услуг</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30022</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13 819 800,00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3 883 275,00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28,10%</w:t>
            </w:r>
          </w:p>
        </w:tc>
      </w:tr>
      <w:tr w:rsidR="00B27DD2" w:rsidRPr="00B27DD2" w:rsidTr="00B27DD2">
        <w:trPr>
          <w:trHeight w:val="51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Субвенции бюджетам муниципальных округов на выполнение передаваемых полномочий субъектов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30024</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671 974 000,00   </w:t>
            </w:r>
          </w:p>
        </w:tc>
        <w:tc>
          <w:tcPr>
            <w:tcW w:w="1839" w:type="dxa"/>
            <w:tcBorders>
              <w:top w:val="nil"/>
              <w:left w:val="single" w:sz="4" w:space="0" w:color="auto"/>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158 212 854,00   </w:t>
            </w:r>
          </w:p>
        </w:tc>
        <w:tc>
          <w:tcPr>
            <w:tcW w:w="1422"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23,54%</w:t>
            </w:r>
          </w:p>
        </w:tc>
      </w:tr>
      <w:tr w:rsidR="00B27DD2" w:rsidRPr="00B27DD2" w:rsidTr="00B27DD2">
        <w:trPr>
          <w:trHeight w:val="1005"/>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Субвенции для осуществления государственных полномочий Камчатского края по вопросам создания административных комиссий в целях привлечения к административной ответственности, предусмотренной законом Камчатского края </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30024</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0001</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234 600,00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60 000,00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25,58%</w:t>
            </w:r>
          </w:p>
        </w:tc>
      </w:tr>
      <w:tr w:rsidR="00B27DD2" w:rsidRPr="00B27DD2" w:rsidTr="00B27DD2">
        <w:trPr>
          <w:trHeight w:val="784"/>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lastRenderedPageBreak/>
              <w:t>Субвенции для осуществления государственных полномочий Камчатского края по созданию и организации деятельности муниципальных комиссий по делам несовершеннолетних и защите их прав</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30024</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0002</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1 531 600,00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382 900,00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25,00%</w:t>
            </w:r>
          </w:p>
        </w:tc>
      </w:tr>
      <w:tr w:rsidR="00B27DD2" w:rsidRPr="00B27DD2" w:rsidTr="00B27DD2">
        <w:trPr>
          <w:trHeight w:val="668"/>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Субвенции для осуществления государственных полномочий Камчатского края  по оказанию государственной социальной помощи на основании социального контракта малоимущим гражданам</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30024</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0003</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3 938 000,00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1 181 400,00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30,00%</w:t>
            </w:r>
          </w:p>
        </w:tc>
      </w:tr>
      <w:tr w:rsidR="00B27DD2" w:rsidRPr="00B27DD2" w:rsidTr="00B27DD2">
        <w:trPr>
          <w:trHeight w:val="1132"/>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Субвенции для осуществления государственных полномочий Камчатского края по вопросам предоставления мер социальной поддержки отдельным категориям граждан, проживающих в Камчатском крае, по проезду на автомобильном транспорте общего пользования городского сообщения</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30024</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468 200,00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236 820,00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50,58%</w:t>
            </w:r>
          </w:p>
        </w:tc>
      </w:tr>
      <w:tr w:rsidR="00B27DD2" w:rsidRPr="00B27DD2" w:rsidTr="00B27DD2">
        <w:trPr>
          <w:trHeight w:val="694"/>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Субвенции для осуществления государственных полномочий по опеке и попечительству в Камчатском крае в части расходов на содержание специалистов, осуществляющих деятельность по опеке и попечительству</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30024</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0005</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4 688 000,00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818 800,00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17,47%</w:t>
            </w:r>
          </w:p>
        </w:tc>
      </w:tr>
      <w:tr w:rsidR="00B27DD2" w:rsidRPr="00B27DD2" w:rsidTr="00B27DD2">
        <w:trPr>
          <w:trHeight w:val="154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Субвенции для осуществления государственных полномочий Камчатского края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в Камчатском крае, по обеспечению дополнительного образования детей в муниципальных общеобразовательных организациях в Камчатском крае</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30024</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0006</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473 295 000,00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107 609 000,00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22,74%</w:t>
            </w:r>
          </w:p>
        </w:tc>
      </w:tr>
      <w:tr w:rsidR="00B27DD2" w:rsidRPr="00B27DD2" w:rsidTr="00B27DD2">
        <w:trPr>
          <w:trHeight w:val="854"/>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Субвенции для осуществления  государственных полномочий Камчатского края по предоставлению мер социальной поддержки отдельным категориям граждан в период получения ими образования в муниципальных общеобразовательных организациях в Камчатском крае</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30024</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0007</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24 691 000,00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6 040 000,00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24,46%</w:t>
            </w:r>
          </w:p>
        </w:tc>
      </w:tr>
      <w:tr w:rsidR="00B27DD2" w:rsidRPr="00B27DD2" w:rsidTr="00B27DD2">
        <w:trPr>
          <w:trHeight w:val="839"/>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Субвенции для осуществления  государственных полномочий Камчатского края в части расходов на предоставление  единовременной денежной выплаты гражданам, усыновившим (удочерившим) ребенка (детей) в Камчатском крае</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30024</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0008</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150 000,00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r>
      <w:tr w:rsidR="00B27DD2" w:rsidRPr="00B27DD2" w:rsidTr="00B27DD2">
        <w:trPr>
          <w:trHeight w:val="1261"/>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Субвенции для осуществления  государственных полномочий Камчатского края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и муниципальных общеобразовательных организациях в Камчатском крае</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30024</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0009</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147 583 000,00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40 800 000,00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27,65%</w:t>
            </w:r>
          </w:p>
        </w:tc>
      </w:tr>
      <w:tr w:rsidR="00B27DD2" w:rsidRPr="00B27DD2" w:rsidTr="00B27DD2">
        <w:trPr>
          <w:trHeight w:val="825"/>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Субвенции на осуществление  отдельных государственных полномочий Камчатского края в области обращения с животными без владельцев</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30024</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0010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8 468 600,00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r>
      <w:tr w:rsidR="00B27DD2" w:rsidRPr="00B27DD2" w:rsidTr="00B27DD2">
        <w:trPr>
          <w:trHeight w:val="784"/>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lastRenderedPageBreak/>
              <w:t>Субвенции для осуществления отдельных государственных полномочий Камчатского края по осуществлению регионального государственного жилищного контроля (надзора) и регионального государственного лицензионного контроля за осуществлением предпринимательской деятельности по управлению многоквартирными домами</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30024</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0011</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1 313 000,00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218 834,00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16,67%</w:t>
            </w:r>
          </w:p>
        </w:tc>
      </w:tr>
      <w:tr w:rsidR="00B27DD2" w:rsidRPr="00B27DD2" w:rsidTr="00B27DD2">
        <w:trPr>
          <w:trHeight w:val="856"/>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Субвенции для осуществления  государственных полномочий по опеке и попечительству в Камчатском крае в части  расходов на выплату вознаграждения опекунам совершеннолетних недееспособных граждан, проживающим в Камчатском крае</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30024</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0012</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1 962 000,00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r>
      <w:tr w:rsidR="00B27DD2" w:rsidRPr="00B27DD2" w:rsidTr="00B27DD2">
        <w:trPr>
          <w:trHeight w:val="868"/>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Субвенции для осуществления  государственных полномочий Камчатского края по предоставлению гражданам, находящимся в трудной жизненной ситуации, проживающим в Камчатском крае, социальной поддержки в форме материальной помощи</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30024</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0013</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3 651 000,00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865 100,00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23,69%</w:t>
            </w:r>
          </w:p>
        </w:tc>
      </w:tr>
      <w:tr w:rsidR="00B27DD2" w:rsidRPr="00B27DD2" w:rsidTr="00B27DD2">
        <w:trPr>
          <w:trHeight w:val="696"/>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Субвенции бюджетам муниципальных округов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30027</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44 154 000,00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10 200 000,00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23,10%</w:t>
            </w:r>
          </w:p>
        </w:tc>
      </w:tr>
      <w:tr w:rsidR="00B27DD2" w:rsidRPr="00B27DD2" w:rsidTr="00B27DD2">
        <w:trPr>
          <w:trHeight w:val="847"/>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Субвенции бюджетам муниципальных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color w:val="000000"/>
                <w:sz w:val="18"/>
                <w:szCs w:val="18"/>
                <w:lang w:eastAsia="ru-RU"/>
              </w:rPr>
            </w:pPr>
            <w:r w:rsidRPr="00B27DD2">
              <w:rPr>
                <w:rFonts w:ascii="Times New Roman" w:eastAsia="Times New Roman" w:hAnsi="Times New Roman" w:cs="Times New Roman"/>
                <w:color w:val="000000"/>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color w:val="000000"/>
                <w:sz w:val="18"/>
                <w:szCs w:val="18"/>
                <w:lang w:eastAsia="ru-RU"/>
              </w:rPr>
            </w:pPr>
            <w:r w:rsidRPr="00B27DD2">
              <w:rPr>
                <w:rFonts w:ascii="Times New Roman" w:eastAsia="Times New Roman" w:hAnsi="Times New Roman" w:cs="Times New Roman"/>
                <w:color w:val="000000"/>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color w:val="000000"/>
                <w:sz w:val="18"/>
                <w:szCs w:val="18"/>
                <w:lang w:eastAsia="ru-RU"/>
              </w:rPr>
            </w:pPr>
            <w:r w:rsidRPr="00B27DD2">
              <w:rPr>
                <w:rFonts w:ascii="Times New Roman" w:eastAsia="Times New Roman" w:hAnsi="Times New Roman" w:cs="Times New Roman"/>
                <w:color w:val="000000"/>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color w:val="000000"/>
                <w:sz w:val="18"/>
                <w:szCs w:val="18"/>
                <w:lang w:eastAsia="ru-RU"/>
              </w:rPr>
            </w:pPr>
            <w:r w:rsidRPr="00B27DD2">
              <w:rPr>
                <w:rFonts w:ascii="Times New Roman" w:eastAsia="Times New Roman" w:hAnsi="Times New Roman" w:cs="Times New Roman"/>
                <w:color w:val="000000"/>
                <w:sz w:val="18"/>
                <w:szCs w:val="18"/>
                <w:lang w:eastAsia="ru-RU"/>
              </w:rPr>
              <w:t>30029</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color w:val="000000"/>
                <w:sz w:val="18"/>
                <w:szCs w:val="18"/>
                <w:lang w:eastAsia="ru-RU"/>
              </w:rPr>
            </w:pPr>
            <w:r w:rsidRPr="00B27DD2">
              <w:rPr>
                <w:rFonts w:ascii="Times New Roman" w:eastAsia="Times New Roman" w:hAnsi="Times New Roman" w:cs="Times New Roman"/>
                <w:color w:val="000000"/>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color w:val="000000"/>
                <w:sz w:val="18"/>
                <w:szCs w:val="18"/>
                <w:lang w:eastAsia="ru-RU"/>
              </w:rPr>
            </w:pPr>
            <w:r w:rsidRPr="00B27DD2">
              <w:rPr>
                <w:rFonts w:ascii="Times New Roman" w:eastAsia="Times New Roman" w:hAnsi="Times New Roman" w:cs="Times New Roman"/>
                <w:color w:val="000000"/>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color w:val="000000"/>
                <w:sz w:val="18"/>
                <w:szCs w:val="18"/>
                <w:lang w:eastAsia="ru-RU"/>
              </w:rPr>
            </w:pPr>
            <w:r w:rsidRPr="00B27DD2">
              <w:rPr>
                <w:rFonts w:ascii="Times New Roman" w:eastAsia="Times New Roman" w:hAnsi="Times New Roman" w:cs="Times New Roman"/>
                <w:color w:val="000000"/>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6 679 000,00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1 550 000,00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23,21%</w:t>
            </w:r>
          </w:p>
        </w:tc>
      </w:tr>
      <w:tr w:rsidR="00B27DD2" w:rsidRPr="00B27DD2" w:rsidTr="00B27DD2">
        <w:trPr>
          <w:trHeight w:val="765"/>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Субвенции бюджетам муниципальных округов на осуществление первичного воинского учета органами местного самоуправления поселений, муниципальных и городских округов</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35118</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1 476 200,00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295 987,02</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20,05%</w:t>
            </w:r>
          </w:p>
        </w:tc>
      </w:tr>
      <w:tr w:rsidR="00B27DD2" w:rsidRPr="00B27DD2" w:rsidTr="00B27DD2">
        <w:trPr>
          <w:trHeight w:val="99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Субвенции бюджетам муниципальных округов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35304</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9 570 526,32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2 449 073,58</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25,59%</w:t>
            </w:r>
          </w:p>
        </w:tc>
      </w:tr>
      <w:tr w:rsidR="00B27DD2" w:rsidRPr="00B27DD2" w:rsidTr="00B27DD2">
        <w:trPr>
          <w:trHeight w:val="75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Субвенции бюджетам муниципальных округов на оказание государственной социальной помощи на основании социального контракта отдельным категориям граждан</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35404</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5 654 427,30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1 866 456,00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33,01%</w:t>
            </w:r>
          </w:p>
        </w:tc>
      </w:tr>
      <w:tr w:rsidR="00B27DD2" w:rsidRPr="00B27DD2" w:rsidTr="00B27DD2">
        <w:trPr>
          <w:trHeight w:val="54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Субвенции бюджетам муниципальных округов на государственную регистрацию актов гражданского состояния</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35930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1 334 780,00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218 305,15</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16,36%</w:t>
            </w:r>
          </w:p>
        </w:tc>
      </w:tr>
      <w:tr w:rsidR="00B27DD2" w:rsidRPr="00B27DD2" w:rsidTr="00B27DD2">
        <w:trPr>
          <w:trHeight w:val="315"/>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Иные межбюджетные трансферты</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40000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33 285 649,90   </w:t>
            </w:r>
          </w:p>
        </w:tc>
        <w:tc>
          <w:tcPr>
            <w:tcW w:w="1839" w:type="dxa"/>
            <w:tcBorders>
              <w:top w:val="nil"/>
              <w:left w:val="single" w:sz="4" w:space="0" w:color="auto"/>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8 613 506,66   </w:t>
            </w:r>
          </w:p>
        </w:tc>
        <w:tc>
          <w:tcPr>
            <w:tcW w:w="1422"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25,88%</w:t>
            </w:r>
          </w:p>
        </w:tc>
      </w:tr>
      <w:tr w:rsidR="00B27DD2" w:rsidRPr="00B27DD2" w:rsidTr="00B27DD2">
        <w:trPr>
          <w:trHeight w:val="1634"/>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Межбюджетные трансферты, передаваемые бюджетам муниципальных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"Сириус", муниципальных общеобразовательных организаций и профессиональных образовательных организаций</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45050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749 952,00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249 740,00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33,30%</w:t>
            </w:r>
          </w:p>
        </w:tc>
      </w:tr>
      <w:tr w:rsidR="00B27DD2" w:rsidRPr="00B27DD2" w:rsidTr="00B27DD2">
        <w:trPr>
          <w:trHeight w:val="926"/>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lastRenderedPageBreak/>
              <w:t>Межбюджетные трансферты, передаваемые бюджетам муниципальных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45179</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2 537 597,90   </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649 766,66</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25,61%</w:t>
            </w:r>
          </w:p>
        </w:tc>
      </w:tr>
      <w:tr w:rsidR="00B27DD2" w:rsidRPr="00B27DD2" w:rsidTr="00B27DD2">
        <w:trPr>
          <w:trHeight w:val="1563"/>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jc w:val="both"/>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Межбюджетные трансферты, передаваемые бюджетам муниципальных округов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02</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45303</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14</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150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29 998 100,00</w:t>
            </w:r>
          </w:p>
        </w:tc>
        <w:tc>
          <w:tcPr>
            <w:tcW w:w="1839"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7 714 000,00</w:t>
            </w:r>
          </w:p>
        </w:tc>
        <w:tc>
          <w:tcPr>
            <w:tcW w:w="1422"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25,71%</w:t>
            </w:r>
          </w:p>
        </w:tc>
      </w:tr>
      <w:tr w:rsidR="00B27DD2" w:rsidRPr="00B27DD2" w:rsidTr="00B27DD2">
        <w:trPr>
          <w:trHeight w:val="330"/>
        </w:trPr>
        <w:tc>
          <w:tcPr>
            <w:tcW w:w="5954" w:type="dxa"/>
            <w:tcBorders>
              <w:top w:val="nil"/>
              <w:left w:val="single" w:sz="4" w:space="0" w:color="auto"/>
              <w:bottom w:val="single" w:sz="4" w:space="0" w:color="auto"/>
              <w:right w:val="single" w:sz="4" w:space="0" w:color="auto"/>
            </w:tcBorders>
            <w:shd w:val="clear" w:color="auto" w:fill="auto"/>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ВСЕГО:</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425"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w:t>
            </w:r>
          </w:p>
        </w:tc>
        <w:tc>
          <w:tcPr>
            <w:tcW w:w="567"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w:t>
            </w:r>
          </w:p>
        </w:tc>
        <w:tc>
          <w:tcPr>
            <w:tcW w:w="851"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00000</w:t>
            </w:r>
          </w:p>
        </w:tc>
        <w:tc>
          <w:tcPr>
            <w:tcW w:w="708"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0000</w:t>
            </w:r>
          </w:p>
        </w:tc>
        <w:tc>
          <w:tcPr>
            <w:tcW w:w="709" w:type="dxa"/>
            <w:tcBorders>
              <w:top w:val="nil"/>
              <w:left w:val="nil"/>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center"/>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000</w:t>
            </w:r>
          </w:p>
        </w:tc>
        <w:tc>
          <w:tcPr>
            <w:tcW w:w="1984" w:type="dxa"/>
            <w:tcBorders>
              <w:top w:val="nil"/>
              <w:left w:val="nil"/>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2 564 356 412,46   </w:t>
            </w:r>
          </w:p>
        </w:tc>
        <w:tc>
          <w:tcPr>
            <w:tcW w:w="1839" w:type="dxa"/>
            <w:tcBorders>
              <w:top w:val="nil"/>
              <w:left w:val="single" w:sz="4" w:space="0" w:color="auto"/>
              <w:bottom w:val="single" w:sz="4" w:space="0" w:color="auto"/>
              <w:right w:val="nil"/>
            </w:tcBorders>
            <w:shd w:val="clear" w:color="000000" w:fill="FFFFFF"/>
            <w:noWrap/>
            <w:vAlign w:val="bottom"/>
            <w:hideMark/>
          </w:tcPr>
          <w:p w:rsidR="00B27DD2" w:rsidRPr="00B27DD2" w:rsidRDefault="00B27DD2" w:rsidP="00B27DD2">
            <w:pPr>
              <w:spacing w:after="0" w:line="240" w:lineRule="auto"/>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 xml:space="preserve">     587 948 290,05   </w:t>
            </w:r>
          </w:p>
        </w:tc>
        <w:tc>
          <w:tcPr>
            <w:tcW w:w="1422" w:type="dxa"/>
            <w:tcBorders>
              <w:top w:val="nil"/>
              <w:left w:val="single" w:sz="4" w:space="0" w:color="auto"/>
              <w:bottom w:val="single" w:sz="4" w:space="0" w:color="auto"/>
              <w:right w:val="single" w:sz="4" w:space="0" w:color="auto"/>
            </w:tcBorders>
            <w:shd w:val="clear" w:color="auto" w:fill="auto"/>
            <w:noWrap/>
            <w:vAlign w:val="bottom"/>
            <w:hideMark/>
          </w:tcPr>
          <w:p w:rsidR="00B27DD2" w:rsidRPr="00B27DD2" w:rsidRDefault="00B27DD2" w:rsidP="00B27DD2">
            <w:pPr>
              <w:spacing w:after="0" w:line="240" w:lineRule="auto"/>
              <w:jc w:val="right"/>
              <w:rPr>
                <w:rFonts w:ascii="Times New Roman" w:eastAsia="Times New Roman" w:hAnsi="Times New Roman" w:cs="Times New Roman"/>
                <w:sz w:val="18"/>
                <w:szCs w:val="18"/>
                <w:lang w:eastAsia="ru-RU"/>
              </w:rPr>
            </w:pPr>
            <w:r w:rsidRPr="00B27DD2">
              <w:rPr>
                <w:rFonts w:ascii="Times New Roman" w:eastAsia="Times New Roman" w:hAnsi="Times New Roman" w:cs="Times New Roman"/>
                <w:sz w:val="18"/>
                <w:szCs w:val="18"/>
                <w:lang w:eastAsia="ru-RU"/>
              </w:rPr>
              <w:t>22,93%</w:t>
            </w:r>
          </w:p>
        </w:tc>
      </w:tr>
    </w:tbl>
    <w:p w:rsidR="002518A7" w:rsidRDefault="002518A7" w:rsidP="002518A7">
      <w:pPr>
        <w:spacing w:after="0" w:line="240" w:lineRule="auto"/>
        <w:rPr>
          <w:rFonts w:ascii="Times New Roman" w:eastAsia="Times New Roman" w:hAnsi="Times New Roman" w:cs="Times New Roman"/>
          <w:lang w:eastAsia="ru-RU"/>
        </w:rPr>
      </w:pPr>
    </w:p>
    <w:p w:rsidR="002518A7" w:rsidRDefault="002518A7" w:rsidP="002518A7">
      <w:pPr>
        <w:spacing w:after="0" w:line="240" w:lineRule="auto"/>
        <w:jc w:val="right"/>
        <w:rPr>
          <w:rFonts w:ascii="Times New Roman" w:eastAsia="Times New Roman" w:hAnsi="Times New Roman" w:cs="Times New Roman"/>
          <w:lang w:eastAsia="ru-RU"/>
        </w:rPr>
      </w:pPr>
    </w:p>
    <w:p w:rsidR="002518A7" w:rsidRDefault="002518A7" w:rsidP="002518A7">
      <w:pPr>
        <w:spacing w:after="0" w:line="240" w:lineRule="auto"/>
        <w:jc w:val="right"/>
        <w:rPr>
          <w:rFonts w:ascii="Times New Roman" w:eastAsia="Times New Roman" w:hAnsi="Times New Roman" w:cs="Times New Roman"/>
          <w:lang w:eastAsia="ru-RU"/>
        </w:rPr>
      </w:pPr>
    </w:p>
    <w:p w:rsidR="00B27DD2" w:rsidRDefault="00B27DD2" w:rsidP="002518A7">
      <w:pPr>
        <w:spacing w:after="0" w:line="240" w:lineRule="auto"/>
        <w:jc w:val="right"/>
        <w:rPr>
          <w:rFonts w:ascii="Times New Roman" w:eastAsia="Times New Roman" w:hAnsi="Times New Roman" w:cs="Times New Roman"/>
          <w:lang w:eastAsia="ru-RU"/>
        </w:rPr>
      </w:pPr>
    </w:p>
    <w:p w:rsidR="00B27DD2" w:rsidRDefault="00B27DD2" w:rsidP="002518A7">
      <w:pPr>
        <w:spacing w:after="0" w:line="240" w:lineRule="auto"/>
        <w:jc w:val="right"/>
        <w:rPr>
          <w:rFonts w:ascii="Times New Roman" w:eastAsia="Times New Roman" w:hAnsi="Times New Roman" w:cs="Times New Roman"/>
          <w:lang w:eastAsia="ru-RU"/>
        </w:rPr>
      </w:pPr>
    </w:p>
    <w:p w:rsidR="00B27DD2" w:rsidRDefault="00B27DD2" w:rsidP="002518A7">
      <w:pPr>
        <w:spacing w:after="0" w:line="240" w:lineRule="auto"/>
        <w:jc w:val="right"/>
        <w:rPr>
          <w:rFonts w:ascii="Times New Roman" w:eastAsia="Times New Roman" w:hAnsi="Times New Roman" w:cs="Times New Roman"/>
          <w:lang w:eastAsia="ru-RU"/>
        </w:rPr>
      </w:pPr>
    </w:p>
    <w:p w:rsidR="00B27DD2" w:rsidRDefault="00B27DD2" w:rsidP="002518A7">
      <w:pPr>
        <w:spacing w:after="0" w:line="240" w:lineRule="auto"/>
        <w:jc w:val="right"/>
        <w:rPr>
          <w:rFonts w:ascii="Times New Roman" w:eastAsia="Times New Roman" w:hAnsi="Times New Roman" w:cs="Times New Roman"/>
          <w:lang w:eastAsia="ru-RU"/>
        </w:rPr>
      </w:pPr>
    </w:p>
    <w:p w:rsidR="00B27DD2" w:rsidRDefault="00B27DD2" w:rsidP="002518A7">
      <w:pPr>
        <w:spacing w:after="0" w:line="240" w:lineRule="auto"/>
        <w:jc w:val="right"/>
        <w:rPr>
          <w:rFonts w:ascii="Times New Roman" w:eastAsia="Times New Roman" w:hAnsi="Times New Roman" w:cs="Times New Roman"/>
          <w:lang w:eastAsia="ru-RU"/>
        </w:rPr>
      </w:pPr>
    </w:p>
    <w:p w:rsidR="00B27DD2" w:rsidRDefault="00B27DD2" w:rsidP="002518A7">
      <w:pPr>
        <w:spacing w:after="0" w:line="240" w:lineRule="auto"/>
        <w:jc w:val="right"/>
        <w:rPr>
          <w:rFonts w:ascii="Times New Roman" w:eastAsia="Times New Roman" w:hAnsi="Times New Roman" w:cs="Times New Roman"/>
          <w:lang w:eastAsia="ru-RU"/>
        </w:rPr>
      </w:pPr>
    </w:p>
    <w:p w:rsidR="00B27DD2" w:rsidRDefault="00B27DD2" w:rsidP="002518A7">
      <w:pPr>
        <w:spacing w:after="0" w:line="240" w:lineRule="auto"/>
        <w:jc w:val="right"/>
        <w:rPr>
          <w:rFonts w:ascii="Times New Roman" w:eastAsia="Times New Roman" w:hAnsi="Times New Roman" w:cs="Times New Roman"/>
          <w:lang w:eastAsia="ru-RU"/>
        </w:rPr>
      </w:pPr>
    </w:p>
    <w:p w:rsidR="00B27DD2" w:rsidRDefault="00B27DD2" w:rsidP="002518A7">
      <w:pPr>
        <w:spacing w:after="0" w:line="240" w:lineRule="auto"/>
        <w:jc w:val="right"/>
        <w:rPr>
          <w:rFonts w:ascii="Times New Roman" w:eastAsia="Times New Roman" w:hAnsi="Times New Roman" w:cs="Times New Roman"/>
          <w:lang w:eastAsia="ru-RU"/>
        </w:rPr>
      </w:pPr>
    </w:p>
    <w:p w:rsidR="00B27DD2" w:rsidRDefault="00B27DD2" w:rsidP="002518A7">
      <w:pPr>
        <w:spacing w:after="0" w:line="240" w:lineRule="auto"/>
        <w:jc w:val="right"/>
        <w:rPr>
          <w:rFonts w:ascii="Times New Roman" w:eastAsia="Times New Roman" w:hAnsi="Times New Roman" w:cs="Times New Roman"/>
          <w:lang w:eastAsia="ru-RU"/>
        </w:rPr>
      </w:pPr>
    </w:p>
    <w:p w:rsidR="00B27DD2" w:rsidRDefault="00B27DD2" w:rsidP="002518A7">
      <w:pPr>
        <w:spacing w:after="0" w:line="240" w:lineRule="auto"/>
        <w:jc w:val="right"/>
        <w:rPr>
          <w:rFonts w:ascii="Times New Roman" w:eastAsia="Times New Roman" w:hAnsi="Times New Roman" w:cs="Times New Roman"/>
          <w:lang w:eastAsia="ru-RU"/>
        </w:rPr>
      </w:pPr>
    </w:p>
    <w:p w:rsidR="00B27DD2" w:rsidRDefault="00B27DD2" w:rsidP="002518A7">
      <w:pPr>
        <w:spacing w:after="0" w:line="240" w:lineRule="auto"/>
        <w:jc w:val="right"/>
        <w:rPr>
          <w:rFonts w:ascii="Times New Roman" w:eastAsia="Times New Roman" w:hAnsi="Times New Roman" w:cs="Times New Roman"/>
          <w:lang w:eastAsia="ru-RU"/>
        </w:rPr>
      </w:pPr>
    </w:p>
    <w:p w:rsidR="00B27DD2" w:rsidRDefault="00B27DD2" w:rsidP="002518A7">
      <w:pPr>
        <w:spacing w:after="0" w:line="240" w:lineRule="auto"/>
        <w:jc w:val="right"/>
        <w:rPr>
          <w:rFonts w:ascii="Times New Roman" w:eastAsia="Times New Roman" w:hAnsi="Times New Roman" w:cs="Times New Roman"/>
          <w:lang w:eastAsia="ru-RU"/>
        </w:rPr>
      </w:pPr>
    </w:p>
    <w:p w:rsidR="00B27DD2" w:rsidRDefault="00B27DD2" w:rsidP="002518A7">
      <w:pPr>
        <w:spacing w:after="0" w:line="240" w:lineRule="auto"/>
        <w:jc w:val="right"/>
        <w:rPr>
          <w:rFonts w:ascii="Times New Roman" w:eastAsia="Times New Roman" w:hAnsi="Times New Roman" w:cs="Times New Roman"/>
          <w:lang w:eastAsia="ru-RU"/>
        </w:rPr>
      </w:pPr>
    </w:p>
    <w:p w:rsidR="00B27DD2" w:rsidRDefault="00B27DD2" w:rsidP="002518A7">
      <w:pPr>
        <w:spacing w:after="0" w:line="240" w:lineRule="auto"/>
        <w:jc w:val="right"/>
        <w:rPr>
          <w:rFonts w:ascii="Times New Roman" w:eastAsia="Times New Roman" w:hAnsi="Times New Roman" w:cs="Times New Roman"/>
          <w:lang w:eastAsia="ru-RU"/>
        </w:rPr>
      </w:pPr>
    </w:p>
    <w:p w:rsidR="00B27DD2" w:rsidRDefault="00B27DD2" w:rsidP="002518A7">
      <w:pPr>
        <w:spacing w:after="0" w:line="240" w:lineRule="auto"/>
        <w:jc w:val="right"/>
        <w:rPr>
          <w:rFonts w:ascii="Times New Roman" w:eastAsia="Times New Roman" w:hAnsi="Times New Roman" w:cs="Times New Roman"/>
          <w:lang w:eastAsia="ru-RU"/>
        </w:rPr>
      </w:pPr>
    </w:p>
    <w:p w:rsidR="00B27DD2" w:rsidRDefault="00B27DD2" w:rsidP="002518A7">
      <w:pPr>
        <w:spacing w:after="0" w:line="240" w:lineRule="auto"/>
        <w:jc w:val="right"/>
        <w:rPr>
          <w:rFonts w:ascii="Times New Roman" w:eastAsia="Times New Roman" w:hAnsi="Times New Roman" w:cs="Times New Roman"/>
          <w:lang w:eastAsia="ru-RU"/>
        </w:rPr>
      </w:pPr>
    </w:p>
    <w:p w:rsidR="00B27DD2" w:rsidRDefault="00B27DD2" w:rsidP="002518A7">
      <w:pPr>
        <w:spacing w:after="0" w:line="240" w:lineRule="auto"/>
        <w:jc w:val="right"/>
        <w:rPr>
          <w:rFonts w:ascii="Times New Roman" w:eastAsia="Times New Roman" w:hAnsi="Times New Roman" w:cs="Times New Roman"/>
          <w:lang w:eastAsia="ru-RU"/>
        </w:rPr>
      </w:pPr>
    </w:p>
    <w:p w:rsidR="00B27DD2" w:rsidRDefault="00B27DD2" w:rsidP="002518A7">
      <w:pPr>
        <w:spacing w:after="0" w:line="240" w:lineRule="auto"/>
        <w:jc w:val="right"/>
        <w:rPr>
          <w:rFonts w:ascii="Times New Roman" w:eastAsia="Times New Roman" w:hAnsi="Times New Roman" w:cs="Times New Roman"/>
          <w:lang w:eastAsia="ru-RU"/>
        </w:rPr>
      </w:pPr>
    </w:p>
    <w:p w:rsidR="00B27DD2" w:rsidRDefault="00B27DD2" w:rsidP="002518A7">
      <w:pPr>
        <w:spacing w:after="0" w:line="240" w:lineRule="auto"/>
        <w:jc w:val="right"/>
        <w:rPr>
          <w:rFonts w:ascii="Times New Roman" w:eastAsia="Times New Roman" w:hAnsi="Times New Roman" w:cs="Times New Roman"/>
          <w:lang w:eastAsia="ru-RU"/>
        </w:rPr>
      </w:pPr>
    </w:p>
    <w:p w:rsidR="00B27DD2" w:rsidRDefault="00B27DD2" w:rsidP="002518A7">
      <w:pPr>
        <w:spacing w:after="0" w:line="240" w:lineRule="auto"/>
        <w:jc w:val="right"/>
        <w:rPr>
          <w:rFonts w:ascii="Times New Roman" w:eastAsia="Times New Roman" w:hAnsi="Times New Roman" w:cs="Times New Roman"/>
          <w:lang w:eastAsia="ru-RU"/>
        </w:rPr>
      </w:pPr>
    </w:p>
    <w:p w:rsidR="00B27DD2" w:rsidRDefault="00B27DD2" w:rsidP="002518A7">
      <w:pPr>
        <w:spacing w:after="0" w:line="240" w:lineRule="auto"/>
        <w:jc w:val="right"/>
        <w:rPr>
          <w:rFonts w:ascii="Times New Roman" w:eastAsia="Times New Roman" w:hAnsi="Times New Roman" w:cs="Times New Roman"/>
          <w:lang w:eastAsia="ru-RU"/>
        </w:rPr>
      </w:pPr>
    </w:p>
    <w:p w:rsidR="00B27DD2" w:rsidRDefault="00B27DD2" w:rsidP="002518A7">
      <w:pPr>
        <w:spacing w:after="0" w:line="240" w:lineRule="auto"/>
        <w:jc w:val="right"/>
        <w:rPr>
          <w:rFonts w:ascii="Times New Roman" w:eastAsia="Times New Roman" w:hAnsi="Times New Roman" w:cs="Times New Roman"/>
          <w:lang w:eastAsia="ru-RU"/>
        </w:rPr>
      </w:pPr>
    </w:p>
    <w:p w:rsidR="00B27DD2" w:rsidRPr="007A4BE5" w:rsidRDefault="00B27DD2" w:rsidP="002518A7">
      <w:pPr>
        <w:spacing w:after="0" w:line="240" w:lineRule="auto"/>
        <w:jc w:val="right"/>
        <w:rPr>
          <w:rFonts w:ascii="Times New Roman" w:eastAsia="Times New Roman" w:hAnsi="Times New Roman" w:cs="Times New Roman"/>
          <w:lang w:eastAsia="ru-RU"/>
        </w:rPr>
      </w:pPr>
    </w:p>
    <w:p w:rsidR="009B5712" w:rsidRDefault="009B5712" w:rsidP="009B5712">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lastRenderedPageBreak/>
        <w:t xml:space="preserve">Приложение </w:t>
      </w:r>
      <w:r>
        <w:rPr>
          <w:rFonts w:ascii="Times New Roman" w:eastAsia="Times New Roman" w:hAnsi="Times New Roman" w:cs="Times New Roman"/>
          <w:sz w:val="28"/>
          <w:szCs w:val="28"/>
          <w:lang w:eastAsia="ru-RU"/>
        </w:rPr>
        <w:t xml:space="preserve">2 </w:t>
      </w:r>
    </w:p>
    <w:p w:rsidR="009B5712" w:rsidRDefault="009B5712" w:rsidP="009B5712">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t>к постановлению</w:t>
      </w:r>
      <w:r>
        <w:rPr>
          <w:rFonts w:ascii="Times New Roman" w:eastAsia="Times New Roman" w:hAnsi="Times New Roman" w:cs="Times New Roman"/>
          <w:sz w:val="28"/>
          <w:szCs w:val="28"/>
          <w:lang w:eastAsia="ru-RU"/>
        </w:rPr>
        <w:t xml:space="preserve"> </w:t>
      </w:r>
      <w:r w:rsidR="00432EEF">
        <w:rPr>
          <w:rFonts w:ascii="Times New Roman" w:eastAsia="Times New Roman" w:hAnsi="Times New Roman" w:cs="Times New Roman"/>
          <w:sz w:val="28"/>
          <w:szCs w:val="28"/>
          <w:lang w:eastAsia="ru-RU"/>
        </w:rPr>
        <w:t>А</w:t>
      </w:r>
      <w:r w:rsidRPr="008D4194">
        <w:rPr>
          <w:rFonts w:ascii="Times New Roman" w:eastAsia="Times New Roman" w:hAnsi="Times New Roman" w:cs="Times New Roman"/>
          <w:sz w:val="28"/>
          <w:szCs w:val="28"/>
          <w:lang w:eastAsia="ru-RU"/>
        </w:rPr>
        <w:t>дминистрации</w:t>
      </w:r>
    </w:p>
    <w:p w:rsidR="00B27DD2" w:rsidRDefault="009B5712" w:rsidP="009B5712">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t xml:space="preserve"> Усть-Камчатского муниципального </w:t>
      </w:r>
      <w:r w:rsidR="00B27DD2">
        <w:rPr>
          <w:rFonts w:ascii="Times New Roman" w:eastAsia="Times New Roman" w:hAnsi="Times New Roman" w:cs="Times New Roman"/>
          <w:sz w:val="28"/>
          <w:szCs w:val="28"/>
          <w:lang w:eastAsia="ru-RU"/>
        </w:rPr>
        <w:t xml:space="preserve">округа </w:t>
      </w:r>
    </w:p>
    <w:p w:rsidR="009B5712" w:rsidRDefault="00B27DD2" w:rsidP="009B5712">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Камчатского края</w:t>
      </w:r>
    </w:p>
    <w:p w:rsidR="00FB4874" w:rsidRPr="008D4194" w:rsidRDefault="00065913" w:rsidP="009B5712">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21.04.2025 № 186</w:t>
      </w:r>
    </w:p>
    <w:p w:rsidR="007A4BE5" w:rsidRPr="007A4BE5" w:rsidRDefault="007A4BE5" w:rsidP="007A4BE5">
      <w:pPr>
        <w:spacing w:after="0" w:line="240" w:lineRule="auto"/>
        <w:jc w:val="right"/>
        <w:rPr>
          <w:rFonts w:ascii="Times New Roman" w:eastAsia="Times New Roman" w:hAnsi="Times New Roman" w:cs="Times New Roman"/>
          <w:lang w:eastAsia="ru-RU"/>
        </w:rPr>
      </w:pPr>
    </w:p>
    <w:p w:rsidR="007A4BE5" w:rsidRPr="006E3147" w:rsidRDefault="007A4BE5" w:rsidP="007A4BE5">
      <w:pPr>
        <w:spacing w:after="0" w:line="240" w:lineRule="auto"/>
        <w:jc w:val="center"/>
        <w:rPr>
          <w:rFonts w:ascii="Times New Roman" w:eastAsia="Times New Roman" w:hAnsi="Times New Roman" w:cs="Times New Roman"/>
          <w:bCs/>
          <w:sz w:val="28"/>
          <w:szCs w:val="28"/>
          <w:lang w:eastAsia="ru-RU"/>
        </w:rPr>
      </w:pPr>
      <w:r w:rsidRPr="006E3147">
        <w:rPr>
          <w:rFonts w:ascii="Times New Roman" w:eastAsia="Times New Roman" w:hAnsi="Times New Roman" w:cs="Times New Roman"/>
          <w:bCs/>
          <w:sz w:val="28"/>
          <w:szCs w:val="28"/>
          <w:lang w:eastAsia="ru-RU"/>
        </w:rPr>
        <w:t>О</w:t>
      </w:r>
      <w:r w:rsidR="006E3147">
        <w:rPr>
          <w:rFonts w:ascii="Times New Roman" w:eastAsia="Times New Roman" w:hAnsi="Times New Roman" w:cs="Times New Roman"/>
          <w:bCs/>
          <w:sz w:val="28"/>
          <w:szCs w:val="28"/>
          <w:lang w:eastAsia="ru-RU"/>
        </w:rPr>
        <w:t>ТЧЕТ ОБ</w:t>
      </w:r>
      <w:r w:rsidRPr="006E3147">
        <w:rPr>
          <w:rFonts w:ascii="Times New Roman" w:eastAsia="Times New Roman" w:hAnsi="Times New Roman" w:cs="Times New Roman"/>
          <w:bCs/>
          <w:sz w:val="28"/>
          <w:szCs w:val="28"/>
          <w:lang w:eastAsia="ru-RU"/>
        </w:rPr>
        <w:t xml:space="preserve"> </w:t>
      </w:r>
      <w:r w:rsidR="006E3147">
        <w:rPr>
          <w:rFonts w:ascii="Times New Roman" w:eastAsia="Times New Roman" w:hAnsi="Times New Roman" w:cs="Times New Roman"/>
          <w:bCs/>
          <w:sz w:val="28"/>
          <w:szCs w:val="28"/>
          <w:lang w:eastAsia="ru-RU"/>
        </w:rPr>
        <w:t>ИСПОЛНЕНИИ ПО</w:t>
      </w:r>
      <w:r w:rsidRPr="006E3147">
        <w:rPr>
          <w:rFonts w:ascii="Times New Roman" w:eastAsia="Times New Roman" w:hAnsi="Times New Roman" w:cs="Times New Roman"/>
          <w:bCs/>
          <w:sz w:val="28"/>
          <w:szCs w:val="28"/>
          <w:lang w:eastAsia="ru-RU"/>
        </w:rPr>
        <w:t xml:space="preserve"> </w:t>
      </w:r>
      <w:r w:rsidR="006E3147">
        <w:rPr>
          <w:rFonts w:ascii="Times New Roman" w:eastAsia="Times New Roman" w:hAnsi="Times New Roman" w:cs="Times New Roman"/>
          <w:bCs/>
          <w:sz w:val="28"/>
          <w:szCs w:val="28"/>
          <w:lang w:eastAsia="ru-RU"/>
        </w:rPr>
        <w:t>ИСТОЧНИКАМ</w:t>
      </w:r>
      <w:r w:rsidRPr="006E3147">
        <w:rPr>
          <w:rFonts w:ascii="Times New Roman" w:eastAsia="Times New Roman" w:hAnsi="Times New Roman" w:cs="Times New Roman"/>
          <w:bCs/>
          <w:sz w:val="28"/>
          <w:szCs w:val="28"/>
          <w:lang w:eastAsia="ru-RU"/>
        </w:rPr>
        <w:t xml:space="preserve"> </w:t>
      </w:r>
      <w:r w:rsidR="006E3147">
        <w:rPr>
          <w:rFonts w:ascii="Times New Roman" w:eastAsia="Times New Roman" w:hAnsi="Times New Roman" w:cs="Times New Roman"/>
          <w:bCs/>
          <w:sz w:val="28"/>
          <w:szCs w:val="28"/>
          <w:lang w:eastAsia="ru-RU"/>
        </w:rPr>
        <w:t>ФИНАНСИРОВАНИЯ</w:t>
      </w:r>
      <w:r w:rsidRPr="006E3147">
        <w:rPr>
          <w:rFonts w:ascii="Times New Roman" w:eastAsia="Times New Roman" w:hAnsi="Times New Roman" w:cs="Times New Roman"/>
          <w:bCs/>
          <w:sz w:val="28"/>
          <w:szCs w:val="28"/>
          <w:lang w:eastAsia="ru-RU"/>
        </w:rPr>
        <w:t xml:space="preserve"> </w:t>
      </w:r>
      <w:r w:rsidR="006E3147">
        <w:rPr>
          <w:rFonts w:ascii="Times New Roman" w:eastAsia="Times New Roman" w:hAnsi="Times New Roman" w:cs="Times New Roman"/>
          <w:bCs/>
          <w:sz w:val="28"/>
          <w:szCs w:val="28"/>
          <w:lang w:eastAsia="ru-RU"/>
        </w:rPr>
        <w:t>ДЕФИЦИТА</w:t>
      </w:r>
      <w:r w:rsidRPr="006E3147">
        <w:rPr>
          <w:rFonts w:ascii="Times New Roman" w:eastAsia="Times New Roman" w:hAnsi="Times New Roman" w:cs="Times New Roman"/>
          <w:bCs/>
          <w:sz w:val="28"/>
          <w:szCs w:val="28"/>
          <w:lang w:eastAsia="ru-RU"/>
        </w:rPr>
        <w:t xml:space="preserve"> </w:t>
      </w:r>
      <w:r w:rsidR="006E3147">
        <w:rPr>
          <w:rFonts w:ascii="Times New Roman" w:eastAsia="Times New Roman" w:hAnsi="Times New Roman" w:cs="Times New Roman"/>
          <w:bCs/>
          <w:sz w:val="28"/>
          <w:szCs w:val="28"/>
          <w:lang w:eastAsia="ru-RU"/>
        </w:rPr>
        <w:t>БЮДЖЕТА</w:t>
      </w:r>
    </w:p>
    <w:p w:rsidR="007A4BE5" w:rsidRPr="006E3147" w:rsidRDefault="006E3147" w:rsidP="007A4BE5">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УСТЬ-КАМЧАТСКОГО МУНИЦИПАЛЬНОГО </w:t>
      </w:r>
      <w:r w:rsidR="00EB3E2C">
        <w:rPr>
          <w:rFonts w:ascii="Times New Roman" w:eastAsia="Times New Roman" w:hAnsi="Times New Roman" w:cs="Times New Roman"/>
          <w:bCs/>
          <w:sz w:val="28"/>
          <w:szCs w:val="28"/>
          <w:lang w:eastAsia="ru-RU"/>
        </w:rPr>
        <w:t>ОКРУГА</w:t>
      </w:r>
      <w:r w:rsidR="007A4BE5" w:rsidRPr="006E3147">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ЗА</w:t>
      </w:r>
      <w:r w:rsidR="007A4BE5" w:rsidRPr="006E3147">
        <w:rPr>
          <w:rFonts w:ascii="Times New Roman" w:eastAsia="Times New Roman" w:hAnsi="Times New Roman" w:cs="Times New Roman"/>
          <w:bCs/>
          <w:sz w:val="28"/>
          <w:szCs w:val="28"/>
          <w:lang w:eastAsia="ru-RU"/>
        </w:rPr>
        <w:t xml:space="preserve"> </w:t>
      </w:r>
      <w:r w:rsidR="00EB3E2C">
        <w:rPr>
          <w:rFonts w:ascii="Times New Roman" w:eastAsia="Times New Roman" w:hAnsi="Times New Roman" w:cs="Times New Roman"/>
          <w:bCs/>
          <w:sz w:val="28"/>
          <w:szCs w:val="28"/>
          <w:lang w:eastAsia="ru-RU"/>
        </w:rPr>
        <w:t>ПЕРВЫЙ КВАРТАЛ</w:t>
      </w:r>
      <w:r w:rsidR="007A4BE5" w:rsidRPr="006E3147">
        <w:rPr>
          <w:rFonts w:ascii="Times New Roman" w:eastAsia="Times New Roman" w:hAnsi="Times New Roman" w:cs="Times New Roman"/>
          <w:bCs/>
          <w:sz w:val="28"/>
          <w:szCs w:val="28"/>
          <w:lang w:eastAsia="ru-RU"/>
        </w:rPr>
        <w:t xml:space="preserve"> 202</w:t>
      </w:r>
      <w:r w:rsidR="00EB3E2C">
        <w:rPr>
          <w:rFonts w:ascii="Times New Roman" w:eastAsia="Times New Roman" w:hAnsi="Times New Roman" w:cs="Times New Roman"/>
          <w:bCs/>
          <w:sz w:val="28"/>
          <w:szCs w:val="28"/>
          <w:lang w:eastAsia="ru-RU"/>
        </w:rPr>
        <w:t>5</w:t>
      </w:r>
      <w:r w:rsidR="007A4BE5" w:rsidRPr="006E3147">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ГОДА</w:t>
      </w:r>
    </w:p>
    <w:p w:rsidR="007A4BE5" w:rsidRPr="002A2F39" w:rsidRDefault="007A4BE5" w:rsidP="007A4BE5">
      <w:pPr>
        <w:spacing w:after="0" w:line="240" w:lineRule="auto"/>
        <w:jc w:val="right"/>
        <w:rPr>
          <w:rFonts w:ascii="Times New Roman" w:eastAsia="Times New Roman" w:hAnsi="Times New Roman" w:cs="Times New Roman"/>
          <w:sz w:val="24"/>
          <w:szCs w:val="24"/>
          <w:lang w:eastAsia="ru-RU"/>
        </w:rPr>
      </w:pPr>
      <w:r w:rsidRPr="002A2F39">
        <w:rPr>
          <w:rFonts w:ascii="Times New Roman" w:eastAsia="Times New Roman" w:hAnsi="Times New Roman" w:cs="Times New Roman"/>
          <w:sz w:val="24"/>
          <w:szCs w:val="24"/>
          <w:lang w:eastAsia="ru-RU"/>
        </w:rPr>
        <w:t>рублей</w:t>
      </w:r>
    </w:p>
    <w:tbl>
      <w:tblPr>
        <w:tblW w:w="16019" w:type="dxa"/>
        <w:tblInd w:w="108" w:type="dxa"/>
        <w:tblLook w:val="04A0" w:firstRow="1" w:lastRow="0" w:firstColumn="1" w:lastColumn="0" w:noHBand="0" w:noVBand="1"/>
      </w:tblPr>
      <w:tblGrid>
        <w:gridCol w:w="2127"/>
        <w:gridCol w:w="9210"/>
        <w:gridCol w:w="1701"/>
        <w:gridCol w:w="1559"/>
        <w:gridCol w:w="1422"/>
      </w:tblGrid>
      <w:tr w:rsidR="007A4BE5" w:rsidRPr="007A4BE5" w:rsidTr="00027E0E">
        <w:trPr>
          <w:trHeight w:val="315"/>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4BE5" w:rsidRPr="002A2F39" w:rsidRDefault="007A4BE5" w:rsidP="007A4BE5">
            <w:pPr>
              <w:spacing w:after="0" w:line="240" w:lineRule="auto"/>
              <w:jc w:val="center"/>
              <w:rPr>
                <w:rFonts w:ascii="Times New Roman" w:eastAsia="Times New Roman" w:hAnsi="Times New Roman" w:cs="Times New Roman"/>
                <w:sz w:val="24"/>
                <w:szCs w:val="24"/>
                <w:lang w:eastAsia="ru-RU"/>
              </w:rPr>
            </w:pPr>
            <w:bookmarkStart w:id="6" w:name="RANGE!A1:E37"/>
            <w:bookmarkEnd w:id="6"/>
            <w:r w:rsidRPr="002A2F39">
              <w:rPr>
                <w:rFonts w:ascii="Times New Roman" w:eastAsia="Times New Roman" w:hAnsi="Times New Roman" w:cs="Times New Roman"/>
                <w:sz w:val="24"/>
                <w:szCs w:val="24"/>
                <w:lang w:eastAsia="ru-RU"/>
              </w:rPr>
              <w:t>Код бюджетной классификации</w:t>
            </w:r>
          </w:p>
        </w:tc>
        <w:tc>
          <w:tcPr>
            <w:tcW w:w="9210" w:type="dxa"/>
            <w:tcBorders>
              <w:top w:val="single" w:sz="4" w:space="0" w:color="auto"/>
              <w:left w:val="nil"/>
              <w:bottom w:val="single" w:sz="4" w:space="0" w:color="auto"/>
              <w:right w:val="single" w:sz="4" w:space="0" w:color="auto"/>
            </w:tcBorders>
            <w:shd w:val="clear" w:color="auto" w:fill="auto"/>
            <w:vAlign w:val="center"/>
            <w:hideMark/>
          </w:tcPr>
          <w:p w:rsidR="007A4BE5" w:rsidRPr="002A2F39" w:rsidRDefault="007A4BE5" w:rsidP="007A4BE5">
            <w:pPr>
              <w:spacing w:after="0" w:line="240" w:lineRule="auto"/>
              <w:jc w:val="center"/>
              <w:rPr>
                <w:rFonts w:ascii="Times New Roman" w:eastAsia="Times New Roman" w:hAnsi="Times New Roman" w:cs="Times New Roman"/>
                <w:sz w:val="24"/>
                <w:szCs w:val="24"/>
                <w:lang w:eastAsia="ru-RU"/>
              </w:rPr>
            </w:pPr>
            <w:r w:rsidRPr="002A2F39">
              <w:rPr>
                <w:rFonts w:ascii="Times New Roman" w:eastAsia="Times New Roman" w:hAnsi="Times New Roman" w:cs="Times New Roman"/>
                <w:sz w:val="24"/>
                <w:szCs w:val="24"/>
                <w:lang w:eastAsia="ru-RU"/>
              </w:rPr>
              <w:t>Наименование показателя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A4BE5" w:rsidRPr="002A2F39" w:rsidRDefault="007A4BE5" w:rsidP="007A4BE5">
            <w:pPr>
              <w:spacing w:after="0" w:line="240" w:lineRule="auto"/>
              <w:jc w:val="center"/>
              <w:rPr>
                <w:rFonts w:ascii="Times New Roman" w:eastAsia="Times New Roman" w:hAnsi="Times New Roman" w:cs="Times New Roman"/>
                <w:sz w:val="24"/>
                <w:szCs w:val="24"/>
                <w:lang w:eastAsia="ru-RU"/>
              </w:rPr>
            </w:pPr>
            <w:r w:rsidRPr="002A2F39">
              <w:rPr>
                <w:rFonts w:ascii="Times New Roman" w:eastAsia="Times New Roman" w:hAnsi="Times New Roman" w:cs="Times New Roman"/>
                <w:sz w:val="24"/>
                <w:szCs w:val="24"/>
                <w:lang w:eastAsia="ru-RU"/>
              </w:rPr>
              <w:t>Утверждено</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A4BE5" w:rsidRPr="002A2F39" w:rsidRDefault="007A4BE5" w:rsidP="007A4BE5">
            <w:pPr>
              <w:spacing w:after="0" w:line="240" w:lineRule="auto"/>
              <w:ind w:left="-108"/>
              <w:jc w:val="center"/>
              <w:rPr>
                <w:rFonts w:ascii="Times New Roman" w:eastAsia="Times New Roman" w:hAnsi="Times New Roman" w:cs="Times New Roman"/>
                <w:sz w:val="24"/>
                <w:szCs w:val="24"/>
                <w:lang w:eastAsia="ru-RU"/>
              </w:rPr>
            </w:pPr>
            <w:r w:rsidRPr="002A2F39">
              <w:rPr>
                <w:rFonts w:ascii="Times New Roman" w:eastAsia="Times New Roman" w:hAnsi="Times New Roman" w:cs="Times New Roman"/>
                <w:sz w:val="24"/>
                <w:szCs w:val="24"/>
                <w:lang w:eastAsia="ru-RU"/>
              </w:rPr>
              <w:t>Исполнено</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7A4BE5" w:rsidRPr="002A2F39" w:rsidRDefault="007A4BE5" w:rsidP="007A4BE5">
            <w:pPr>
              <w:spacing w:after="0" w:line="240" w:lineRule="auto"/>
              <w:jc w:val="center"/>
              <w:rPr>
                <w:rFonts w:ascii="Times New Roman" w:eastAsia="Times New Roman" w:hAnsi="Times New Roman" w:cs="Times New Roman"/>
                <w:sz w:val="24"/>
                <w:szCs w:val="24"/>
                <w:lang w:eastAsia="ru-RU"/>
              </w:rPr>
            </w:pPr>
            <w:r w:rsidRPr="002A2F39">
              <w:rPr>
                <w:rFonts w:ascii="Times New Roman" w:eastAsia="Times New Roman" w:hAnsi="Times New Roman" w:cs="Times New Roman"/>
                <w:sz w:val="24"/>
                <w:szCs w:val="24"/>
                <w:lang w:eastAsia="ru-RU"/>
              </w:rPr>
              <w:t>% исполнения</w:t>
            </w:r>
          </w:p>
        </w:tc>
      </w:tr>
      <w:tr w:rsidR="007A4BE5" w:rsidRPr="007A4BE5" w:rsidTr="00027E0E">
        <w:trPr>
          <w:trHeight w:val="315"/>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7A4BE5" w:rsidRPr="007A4BE5" w:rsidRDefault="007A4BE5" w:rsidP="007A4BE5">
            <w:pPr>
              <w:spacing w:after="0" w:line="240" w:lineRule="auto"/>
              <w:jc w:val="center"/>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1</w:t>
            </w:r>
          </w:p>
        </w:tc>
        <w:tc>
          <w:tcPr>
            <w:tcW w:w="9210" w:type="dxa"/>
            <w:tcBorders>
              <w:top w:val="nil"/>
              <w:left w:val="nil"/>
              <w:bottom w:val="single" w:sz="4" w:space="0" w:color="auto"/>
              <w:right w:val="single" w:sz="4" w:space="0" w:color="auto"/>
            </w:tcBorders>
            <w:shd w:val="clear" w:color="auto" w:fill="auto"/>
            <w:vAlign w:val="center"/>
            <w:hideMark/>
          </w:tcPr>
          <w:p w:rsidR="007A4BE5" w:rsidRPr="007A4BE5" w:rsidRDefault="007A4BE5" w:rsidP="007A4BE5">
            <w:pPr>
              <w:spacing w:after="0" w:line="240" w:lineRule="auto"/>
              <w:jc w:val="center"/>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2</w:t>
            </w:r>
          </w:p>
        </w:tc>
        <w:tc>
          <w:tcPr>
            <w:tcW w:w="1701" w:type="dxa"/>
            <w:tcBorders>
              <w:top w:val="nil"/>
              <w:left w:val="nil"/>
              <w:bottom w:val="single" w:sz="4" w:space="0" w:color="auto"/>
              <w:right w:val="single" w:sz="4" w:space="0" w:color="auto"/>
            </w:tcBorders>
            <w:shd w:val="clear" w:color="auto" w:fill="auto"/>
            <w:vAlign w:val="center"/>
            <w:hideMark/>
          </w:tcPr>
          <w:p w:rsidR="007A4BE5" w:rsidRPr="007A4BE5" w:rsidRDefault="007A4BE5" w:rsidP="007A4BE5">
            <w:pPr>
              <w:spacing w:after="0" w:line="240" w:lineRule="auto"/>
              <w:ind w:left="-108"/>
              <w:jc w:val="center"/>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3</w:t>
            </w:r>
          </w:p>
        </w:tc>
        <w:tc>
          <w:tcPr>
            <w:tcW w:w="1559" w:type="dxa"/>
            <w:tcBorders>
              <w:top w:val="nil"/>
              <w:left w:val="nil"/>
              <w:bottom w:val="single" w:sz="4" w:space="0" w:color="auto"/>
              <w:right w:val="single" w:sz="4" w:space="0" w:color="auto"/>
            </w:tcBorders>
            <w:shd w:val="clear" w:color="auto" w:fill="auto"/>
            <w:vAlign w:val="center"/>
            <w:hideMark/>
          </w:tcPr>
          <w:p w:rsidR="007A4BE5" w:rsidRPr="007A4BE5" w:rsidRDefault="007A4BE5" w:rsidP="007A4BE5">
            <w:pPr>
              <w:spacing w:after="0" w:line="240" w:lineRule="auto"/>
              <w:ind w:left="-108"/>
              <w:jc w:val="center"/>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4</w:t>
            </w:r>
          </w:p>
        </w:tc>
        <w:tc>
          <w:tcPr>
            <w:tcW w:w="1422" w:type="dxa"/>
            <w:tcBorders>
              <w:top w:val="nil"/>
              <w:left w:val="nil"/>
              <w:bottom w:val="single" w:sz="4" w:space="0" w:color="auto"/>
              <w:right w:val="single" w:sz="4" w:space="0" w:color="auto"/>
            </w:tcBorders>
            <w:shd w:val="clear" w:color="auto" w:fill="auto"/>
            <w:vAlign w:val="center"/>
            <w:hideMark/>
          </w:tcPr>
          <w:p w:rsidR="007A4BE5" w:rsidRPr="007A4BE5" w:rsidRDefault="007A4BE5" w:rsidP="007A4BE5">
            <w:pPr>
              <w:spacing w:after="0" w:line="240" w:lineRule="auto"/>
              <w:jc w:val="center"/>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5</w:t>
            </w:r>
          </w:p>
        </w:tc>
      </w:tr>
      <w:tr w:rsidR="006D065E" w:rsidRPr="007A4BE5" w:rsidTr="00027E0E">
        <w:trPr>
          <w:trHeight w:val="315"/>
        </w:trPr>
        <w:tc>
          <w:tcPr>
            <w:tcW w:w="2127" w:type="dxa"/>
            <w:tcBorders>
              <w:top w:val="nil"/>
              <w:left w:val="single" w:sz="4" w:space="0" w:color="auto"/>
              <w:bottom w:val="single" w:sz="4" w:space="0" w:color="auto"/>
              <w:right w:val="single" w:sz="4" w:space="0" w:color="auto"/>
            </w:tcBorders>
            <w:shd w:val="clear" w:color="auto" w:fill="auto"/>
            <w:vAlign w:val="center"/>
          </w:tcPr>
          <w:p w:rsidR="006D065E" w:rsidRPr="007A4BE5" w:rsidRDefault="006D065E" w:rsidP="006D065E">
            <w:pPr>
              <w:spacing w:after="0" w:line="240" w:lineRule="auto"/>
              <w:jc w:val="center"/>
              <w:rPr>
                <w:rFonts w:ascii="Times New Roman" w:eastAsia="Times New Roman" w:hAnsi="Times New Roman" w:cs="Times New Roman"/>
                <w:sz w:val="18"/>
                <w:szCs w:val="18"/>
                <w:lang w:eastAsia="ru-RU"/>
              </w:rPr>
            </w:pPr>
          </w:p>
        </w:tc>
        <w:tc>
          <w:tcPr>
            <w:tcW w:w="9210" w:type="dxa"/>
            <w:tcBorders>
              <w:top w:val="nil"/>
              <w:left w:val="nil"/>
              <w:bottom w:val="single" w:sz="4" w:space="0" w:color="auto"/>
              <w:right w:val="single" w:sz="4" w:space="0" w:color="auto"/>
            </w:tcBorders>
            <w:shd w:val="clear" w:color="auto" w:fill="auto"/>
            <w:vAlign w:val="center"/>
          </w:tcPr>
          <w:p w:rsidR="006D065E" w:rsidRPr="0015531A" w:rsidRDefault="006D065E" w:rsidP="006D065E">
            <w:pPr>
              <w:spacing w:after="0" w:line="240" w:lineRule="auto"/>
              <w:rPr>
                <w:rFonts w:ascii="Times New Roman" w:eastAsia="Times New Roman" w:hAnsi="Times New Roman" w:cs="Times New Roman"/>
                <w:sz w:val="20"/>
                <w:szCs w:val="20"/>
                <w:lang w:eastAsia="ru-RU"/>
              </w:rPr>
            </w:pPr>
            <w:r w:rsidRPr="0015531A">
              <w:rPr>
                <w:rFonts w:ascii="Times New Roman" w:eastAsia="Times New Roman" w:hAnsi="Times New Roman" w:cs="Times New Roman"/>
                <w:sz w:val="20"/>
                <w:szCs w:val="20"/>
                <w:lang w:eastAsia="ru-RU"/>
              </w:rPr>
              <w:t xml:space="preserve">Источники финансирования дефицита бюджета </w:t>
            </w:r>
          </w:p>
        </w:tc>
        <w:tc>
          <w:tcPr>
            <w:tcW w:w="1701" w:type="dxa"/>
            <w:tcBorders>
              <w:top w:val="nil"/>
              <w:left w:val="nil"/>
              <w:bottom w:val="single" w:sz="4" w:space="0" w:color="auto"/>
              <w:right w:val="single" w:sz="4" w:space="0" w:color="auto"/>
            </w:tcBorders>
            <w:shd w:val="clear" w:color="auto" w:fill="auto"/>
            <w:vAlign w:val="center"/>
          </w:tcPr>
          <w:p w:rsidR="006D065E" w:rsidRPr="007A4BE5" w:rsidRDefault="007368D3" w:rsidP="006D065E">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51 986 307,05</w:t>
            </w:r>
          </w:p>
        </w:tc>
        <w:tc>
          <w:tcPr>
            <w:tcW w:w="1559" w:type="dxa"/>
            <w:tcBorders>
              <w:top w:val="nil"/>
              <w:left w:val="nil"/>
              <w:bottom w:val="single" w:sz="4" w:space="0" w:color="auto"/>
              <w:right w:val="single" w:sz="4" w:space="0" w:color="auto"/>
            </w:tcBorders>
            <w:shd w:val="clear" w:color="auto" w:fill="auto"/>
            <w:vAlign w:val="center"/>
          </w:tcPr>
          <w:p w:rsidR="006D065E" w:rsidRPr="007A4BE5" w:rsidRDefault="007368D3" w:rsidP="006D065E">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-9 511 095,45</w:t>
            </w:r>
          </w:p>
        </w:tc>
        <w:tc>
          <w:tcPr>
            <w:tcW w:w="1422" w:type="dxa"/>
            <w:tcBorders>
              <w:top w:val="nil"/>
              <w:left w:val="nil"/>
              <w:bottom w:val="single" w:sz="4" w:space="0" w:color="auto"/>
              <w:right w:val="single" w:sz="4" w:space="0" w:color="auto"/>
            </w:tcBorders>
            <w:shd w:val="clear" w:color="auto" w:fill="auto"/>
            <w:vAlign w:val="center"/>
          </w:tcPr>
          <w:p w:rsidR="006D065E" w:rsidRPr="007A4BE5" w:rsidRDefault="002528E7" w:rsidP="007368D3">
            <w:pPr>
              <w:spacing w:after="0" w:line="240" w:lineRule="auto"/>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w:t>
            </w:r>
            <w:r w:rsidR="007368D3">
              <w:rPr>
                <w:rFonts w:ascii="Times New Roman" w:eastAsia="Times New Roman" w:hAnsi="Times New Roman" w:cs="Times New Roman"/>
                <w:sz w:val="18"/>
                <w:szCs w:val="18"/>
                <w:lang w:eastAsia="ru-RU"/>
              </w:rPr>
              <w:t>18</w:t>
            </w:r>
            <w:r>
              <w:rPr>
                <w:rFonts w:ascii="Times New Roman" w:eastAsia="Times New Roman" w:hAnsi="Times New Roman" w:cs="Times New Roman"/>
                <w:sz w:val="18"/>
                <w:szCs w:val="18"/>
                <w:lang w:eastAsia="ru-RU"/>
              </w:rPr>
              <w:t>,</w:t>
            </w:r>
            <w:r w:rsidR="007368D3">
              <w:rPr>
                <w:rFonts w:ascii="Times New Roman" w:eastAsia="Times New Roman" w:hAnsi="Times New Roman" w:cs="Times New Roman"/>
                <w:sz w:val="18"/>
                <w:szCs w:val="18"/>
                <w:lang w:eastAsia="ru-RU"/>
              </w:rPr>
              <w:t>2</w:t>
            </w:r>
            <w:r>
              <w:rPr>
                <w:rFonts w:ascii="Times New Roman" w:eastAsia="Times New Roman" w:hAnsi="Times New Roman" w:cs="Times New Roman"/>
                <w:sz w:val="18"/>
                <w:szCs w:val="18"/>
                <w:lang w:eastAsia="ru-RU"/>
              </w:rPr>
              <w:t>9</w:t>
            </w:r>
          </w:p>
        </w:tc>
      </w:tr>
      <w:tr w:rsidR="00432EEF" w:rsidRPr="007A4BE5" w:rsidTr="00027E0E">
        <w:trPr>
          <w:trHeight w:val="315"/>
        </w:trPr>
        <w:tc>
          <w:tcPr>
            <w:tcW w:w="2127" w:type="dxa"/>
            <w:tcBorders>
              <w:top w:val="nil"/>
              <w:left w:val="single" w:sz="4" w:space="0" w:color="auto"/>
              <w:bottom w:val="single" w:sz="4" w:space="0" w:color="auto"/>
              <w:right w:val="single" w:sz="4" w:space="0" w:color="auto"/>
            </w:tcBorders>
            <w:shd w:val="clear" w:color="auto" w:fill="auto"/>
            <w:noWrap/>
            <w:vAlign w:val="center"/>
            <w:hideMark/>
          </w:tcPr>
          <w:p w:rsidR="00432EEF" w:rsidRPr="007A4BE5" w:rsidRDefault="00432EEF" w:rsidP="00432EEF">
            <w:pPr>
              <w:spacing w:after="0" w:line="240" w:lineRule="auto"/>
              <w:jc w:val="center"/>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01 0</w:t>
            </w:r>
            <w:r>
              <w:rPr>
                <w:rFonts w:ascii="Times New Roman" w:eastAsia="Times New Roman" w:hAnsi="Times New Roman" w:cs="Times New Roman"/>
                <w:sz w:val="18"/>
                <w:szCs w:val="18"/>
                <w:lang w:eastAsia="ru-RU"/>
              </w:rPr>
              <w:t>0</w:t>
            </w:r>
            <w:r w:rsidRPr="007A4BE5">
              <w:rPr>
                <w:rFonts w:ascii="Times New Roman" w:eastAsia="Times New Roman" w:hAnsi="Times New Roman" w:cs="Times New Roman"/>
                <w:sz w:val="18"/>
                <w:szCs w:val="18"/>
                <w:lang w:eastAsia="ru-RU"/>
              </w:rPr>
              <w:t xml:space="preserve"> 00 00 00 0000 000</w:t>
            </w:r>
          </w:p>
        </w:tc>
        <w:tc>
          <w:tcPr>
            <w:tcW w:w="9210" w:type="dxa"/>
            <w:tcBorders>
              <w:top w:val="nil"/>
              <w:left w:val="nil"/>
              <w:bottom w:val="single" w:sz="4" w:space="0" w:color="auto"/>
              <w:right w:val="single" w:sz="4" w:space="0" w:color="auto"/>
            </w:tcBorders>
            <w:shd w:val="clear" w:color="auto" w:fill="auto"/>
            <w:vAlign w:val="center"/>
            <w:hideMark/>
          </w:tcPr>
          <w:p w:rsidR="00432EEF" w:rsidRPr="007A4BE5" w:rsidRDefault="00432EEF" w:rsidP="00432EEF">
            <w:pPr>
              <w:spacing w:after="0" w:line="240" w:lineRule="auto"/>
              <w:jc w:val="both"/>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Изменение остатков средств на счетах по учету средств бюджета</w:t>
            </w:r>
          </w:p>
        </w:tc>
        <w:tc>
          <w:tcPr>
            <w:tcW w:w="1701" w:type="dxa"/>
            <w:tcBorders>
              <w:top w:val="nil"/>
              <w:left w:val="nil"/>
              <w:bottom w:val="single" w:sz="4" w:space="0" w:color="auto"/>
              <w:right w:val="single" w:sz="4" w:space="0" w:color="auto"/>
            </w:tcBorders>
            <w:shd w:val="clear" w:color="auto" w:fill="auto"/>
            <w:noWrap/>
            <w:vAlign w:val="center"/>
            <w:hideMark/>
          </w:tcPr>
          <w:p w:rsidR="00432EEF" w:rsidRPr="007A4BE5" w:rsidRDefault="00432EEF" w:rsidP="00432EEF">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51 986 307,05</w:t>
            </w:r>
          </w:p>
        </w:tc>
        <w:tc>
          <w:tcPr>
            <w:tcW w:w="1559" w:type="dxa"/>
            <w:tcBorders>
              <w:top w:val="nil"/>
              <w:left w:val="nil"/>
              <w:bottom w:val="single" w:sz="4" w:space="0" w:color="auto"/>
              <w:right w:val="single" w:sz="4" w:space="0" w:color="auto"/>
            </w:tcBorders>
            <w:shd w:val="clear" w:color="auto" w:fill="auto"/>
            <w:noWrap/>
            <w:vAlign w:val="center"/>
            <w:hideMark/>
          </w:tcPr>
          <w:p w:rsidR="00432EEF" w:rsidRPr="007A4BE5" w:rsidRDefault="00432EEF" w:rsidP="00432EEF">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-9 511 095,45</w:t>
            </w:r>
          </w:p>
        </w:tc>
        <w:tc>
          <w:tcPr>
            <w:tcW w:w="1422" w:type="dxa"/>
            <w:tcBorders>
              <w:top w:val="nil"/>
              <w:left w:val="nil"/>
              <w:bottom w:val="single" w:sz="4" w:space="0" w:color="auto"/>
              <w:right w:val="single" w:sz="4" w:space="0" w:color="auto"/>
            </w:tcBorders>
            <w:shd w:val="clear" w:color="auto" w:fill="auto"/>
            <w:noWrap/>
            <w:vAlign w:val="center"/>
            <w:hideMark/>
          </w:tcPr>
          <w:p w:rsidR="00432EEF" w:rsidRPr="007A4BE5" w:rsidRDefault="00432EEF" w:rsidP="00432EEF">
            <w:pPr>
              <w:spacing w:after="0" w:line="240" w:lineRule="auto"/>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-18,29</w:t>
            </w:r>
          </w:p>
        </w:tc>
      </w:tr>
      <w:tr w:rsidR="00432EEF" w:rsidRPr="007A4BE5" w:rsidTr="00027E0E">
        <w:trPr>
          <w:trHeight w:val="315"/>
        </w:trPr>
        <w:tc>
          <w:tcPr>
            <w:tcW w:w="2127" w:type="dxa"/>
            <w:tcBorders>
              <w:top w:val="nil"/>
              <w:left w:val="single" w:sz="4" w:space="0" w:color="auto"/>
              <w:bottom w:val="single" w:sz="4" w:space="0" w:color="auto"/>
              <w:right w:val="single" w:sz="4" w:space="0" w:color="auto"/>
            </w:tcBorders>
            <w:shd w:val="clear" w:color="auto" w:fill="auto"/>
            <w:noWrap/>
            <w:vAlign w:val="center"/>
            <w:hideMark/>
          </w:tcPr>
          <w:p w:rsidR="00432EEF" w:rsidRPr="007A4BE5" w:rsidRDefault="00432EEF" w:rsidP="00432EEF">
            <w:pPr>
              <w:spacing w:after="0" w:line="240" w:lineRule="auto"/>
              <w:jc w:val="center"/>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01 0</w:t>
            </w:r>
            <w:r>
              <w:rPr>
                <w:rFonts w:ascii="Times New Roman" w:eastAsia="Times New Roman" w:hAnsi="Times New Roman" w:cs="Times New Roman"/>
                <w:sz w:val="18"/>
                <w:szCs w:val="18"/>
                <w:lang w:eastAsia="ru-RU"/>
              </w:rPr>
              <w:t>0</w:t>
            </w:r>
            <w:r w:rsidRPr="007A4BE5">
              <w:rPr>
                <w:rFonts w:ascii="Times New Roman" w:eastAsia="Times New Roman" w:hAnsi="Times New Roman" w:cs="Times New Roman"/>
                <w:sz w:val="18"/>
                <w:szCs w:val="18"/>
                <w:lang w:eastAsia="ru-RU"/>
              </w:rPr>
              <w:t xml:space="preserve"> 00 00 00 0000 500</w:t>
            </w:r>
          </w:p>
        </w:tc>
        <w:tc>
          <w:tcPr>
            <w:tcW w:w="9210" w:type="dxa"/>
            <w:tcBorders>
              <w:top w:val="nil"/>
              <w:left w:val="nil"/>
              <w:bottom w:val="single" w:sz="4" w:space="0" w:color="auto"/>
              <w:right w:val="single" w:sz="4" w:space="0" w:color="auto"/>
            </w:tcBorders>
            <w:shd w:val="clear" w:color="auto" w:fill="auto"/>
            <w:vAlign w:val="center"/>
            <w:hideMark/>
          </w:tcPr>
          <w:p w:rsidR="00432EEF" w:rsidRPr="007A4BE5" w:rsidRDefault="00432EEF" w:rsidP="00432EEF">
            <w:pPr>
              <w:spacing w:after="0" w:line="240" w:lineRule="auto"/>
              <w:jc w:val="both"/>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 xml:space="preserve"> Увеличение остатков средств бюджетов</w:t>
            </w:r>
          </w:p>
        </w:tc>
        <w:tc>
          <w:tcPr>
            <w:tcW w:w="1701" w:type="dxa"/>
            <w:tcBorders>
              <w:top w:val="nil"/>
              <w:left w:val="nil"/>
              <w:bottom w:val="single" w:sz="4" w:space="0" w:color="auto"/>
              <w:right w:val="single" w:sz="4" w:space="0" w:color="auto"/>
            </w:tcBorders>
            <w:shd w:val="clear" w:color="auto" w:fill="auto"/>
            <w:noWrap/>
            <w:vAlign w:val="center"/>
            <w:hideMark/>
          </w:tcPr>
          <w:p w:rsidR="00432EEF" w:rsidRPr="007A4BE5" w:rsidRDefault="00432EEF" w:rsidP="00432EEF">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-2 564 356 412,46</w:t>
            </w:r>
          </w:p>
        </w:tc>
        <w:tc>
          <w:tcPr>
            <w:tcW w:w="1559" w:type="dxa"/>
            <w:tcBorders>
              <w:top w:val="nil"/>
              <w:left w:val="nil"/>
              <w:bottom w:val="single" w:sz="4" w:space="0" w:color="auto"/>
              <w:right w:val="single" w:sz="4" w:space="0" w:color="auto"/>
            </w:tcBorders>
            <w:shd w:val="clear" w:color="auto" w:fill="auto"/>
            <w:noWrap/>
            <w:vAlign w:val="center"/>
            <w:hideMark/>
          </w:tcPr>
          <w:p w:rsidR="00432EEF" w:rsidRPr="007A4BE5" w:rsidRDefault="00432EEF" w:rsidP="00432EEF">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-587 948 290,05</w:t>
            </w:r>
          </w:p>
        </w:tc>
        <w:tc>
          <w:tcPr>
            <w:tcW w:w="1422" w:type="dxa"/>
            <w:tcBorders>
              <w:top w:val="nil"/>
              <w:left w:val="nil"/>
              <w:bottom w:val="single" w:sz="4" w:space="0" w:color="auto"/>
              <w:right w:val="single" w:sz="4" w:space="0" w:color="auto"/>
            </w:tcBorders>
            <w:shd w:val="clear" w:color="auto" w:fill="auto"/>
            <w:noWrap/>
            <w:vAlign w:val="center"/>
            <w:hideMark/>
          </w:tcPr>
          <w:p w:rsidR="00432EEF" w:rsidRPr="007A4BE5" w:rsidRDefault="00432EEF" w:rsidP="00432EEF">
            <w:pPr>
              <w:spacing w:after="0" w:line="240" w:lineRule="auto"/>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22,92</w:t>
            </w:r>
          </w:p>
        </w:tc>
      </w:tr>
      <w:tr w:rsidR="007368D3" w:rsidRPr="007A4BE5" w:rsidTr="00027E0E">
        <w:trPr>
          <w:trHeight w:val="315"/>
        </w:trPr>
        <w:tc>
          <w:tcPr>
            <w:tcW w:w="2127" w:type="dxa"/>
            <w:tcBorders>
              <w:top w:val="nil"/>
              <w:left w:val="single" w:sz="4" w:space="0" w:color="auto"/>
              <w:bottom w:val="single" w:sz="4" w:space="0" w:color="auto"/>
              <w:right w:val="single" w:sz="4" w:space="0" w:color="auto"/>
            </w:tcBorders>
            <w:shd w:val="clear" w:color="auto" w:fill="auto"/>
            <w:noWrap/>
            <w:vAlign w:val="center"/>
            <w:hideMark/>
          </w:tcPr>
          <w:p w:rsidR="007368D3" w:rsidRPr="007A4BE5" w:rsidRDefault="007368D3" w:rsidP="007368D3">
            <w:pPr>
              <w:spacing w:after="0" w:line="240" w:lineRule="auto"/>
              <w:jc w:val="center"/>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01 05 02 00 00 0000 500</w:t>
            </w:r>
          </w:p>
        </w:tc>
        <w:tc>
          <w:tcPr>
            <w:tcW w:w="9210" w:type="dxa"/>
            <w:tcBorders>
              <w:top w:val="nil"/>
              <w:left w:val="nil"/>
              <w:bottom w:val="single" w:sz="4" w:space="0" w:color="auto"/>
              <w:right w:val="single" w:sz="4" w:space="0" w:color="auto"/>
            </w:tcBorders>
            <w:shd w:val="clear" w:color="auto" w:fill="auto"/>
            <w:vAlign w:val="center"/>
            <w:hideMark/>
          </w:tcPr>
          <w:p w:rsidR="007368D3" w:rsidRPr="007A4BE5" w:rsidRDefault="007368D3" w:rsidP="007368D3">
            <w:pPr>
              <w:spacing w:after="0" w:line="240" w:lineRule="auto"/>
              <w:jc w:val="both"/>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Увеличение прочих остатков средств бюджетов</w:t>
            </w:r>
          </w:p>
        </w:tc>
        <w:tc>
          <w:tcPr>
            <w:tcW w:w="1701" w:type="dxa"/>
            <w:tcBorders>
              <w:top w:val="nil"/>
              <w:left w:val="nil"/>
              <w:bottom w:val="single" w:sz="4" w:space="0" w:color="auto"/>
              <w:right w:val="single" w:sz="4" w:space="0" w:color="auto"/>
            </w:tcBorders>
            <w:shd w:val="clear" w:color="auto" w:fill="auto"/>
            <w:noWrap/>
            <w:vAlign w:val="center"/>
            <w:hideMark/>
          </w:tcPr>
          <w:p w:rsidR="007368D3" w:rsidRPr="007A4BE5" w:rsidRDefault="007368D3" w:rsidP="007368D3">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-2 564 356 412,46</w:t>
            </w:r>
          </w:p>
        </w:tc>
        <w:tc>
          <w:tcPr>
            <w:tcW w:w="1559" w:type="dxa"/>
            <w:tcBorders>
              <w:top w:val="nil"/>
              <w:left w:val="nil"/>
              <w:bottom w:val="single" w:sz="4" w:space="0" w:color="auto"/>
              <w:right w:val="single" w:sz="4" w:space="0" w:color="auto"/>
            </w:tcBorders>
            <w:shd w:val="clear" w:color="auto" w:fill="auto"/>
            <w:noWrap/>
            <w:vAlign w:val="center"/>
            <w:hideMark/>
          </w:tcPr>
          <w:p w:rsidR="007368D3" w:rsidRPr="007A4BE5" w:rsidRDefault="007368D3" w:rsidP="007368D3">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-587 948 290,05</w:t>
            </w:r>
          </w:p>
        </w:tc>
        <w:tc>
          <w:tcPr>
            <w:tcW w:w="1422" w:type="dxa"/>
            <w:tcBorders>
              <w:top w:val="nil"/>
              <w:left w:val="nil"/>
              <w:bottom w:val="single" w:sz="4" w:space="0" w:color="auto"/>
              <w:right w:val="single" w:sz="4" w:space="0" w:color="auto"/>
            </w:tcBorders>
            <w:shd w:val="clear" w:color="auto" w:fill="auto"/>
            <w:noWrap/>
            <w:vAlign w:val="center"/>
            <w:hideMark/>
          </w:tcPr>
          <w:p w:rsidR="007368D3" w:rsidRPr="007A4BE5" w:rsidRDefault="007368D3" w:rsidP="007368D3">
            <w:pPr>
              <w:spacing w:after="0" w:line="240" w:lineRule="auto"/>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22,92</w:t>
            </w:r>
          </w:p>
        </w:tc>
      </w:tr>
      <w:tr w:rsidR="007368D3" w:rsidRPr="007A4BE5" w:rsidTr="00027E0E">
        <w:trPr>
          <w:trHeight w:val="315"/>
        </w:trPr>
        <w:tc>
          <w:tcPr>
            <w:tcW w:w="2127" w:type="dxa"/>
            <w:tcBorders>
              <w:top w:val="nil"/>
              <w:left w:val="single" w:sz="4" w:space="0" w:color="auto"/>
              <w:bottom w:val="single" w:sz="4" w:space="0" w:color="auto"/>
              <w:right w:val="single" w:sz="4" w:space="0" w:color="auto"/>
            </w:tcBorders>
            <w:shd w:val="clear" w:color="auto" w:fill="auto"/>
            <w:noWrap/>
            <w:vAlign w:val="center"/>
            <w:hideMark/>
          </w:tcPr>
          <w:p w:rsidR="007368D3" w:rsidRPr="007A4BE5" w:rsidRDefault="007368D3" w:rsidP="007368D3">
            <w:pPr>
              <w:spacing w:after="0" w:line="240" w:lineRule="auto"/>
              <w:jc w:val="center"/>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01 05 02 01 00 0000 510</w:t>
            </w:r>
          </w:p>
        </w:tc>
        <w:tc>
          <w:tcPr>
            <w:tcW w:w="9210" w:type="dxa"/>
            <w:tcBorders>
              <w:top w:val="nil"/>
              <w:left w:val="nil"/>
              <w:bottom w:val="single" w:sz="4" w:space="0" w:color="auto"/>
              <w:right w:val="single" w:sz="4" w:space="0" w:color="auto"/>
            </w:tcBorders>
            <w:shd w:val="clear" w:color="auto" w:fill="auto"/>
            <w:vAlign w:val="center"/>
            <w:hideMark/>
          </w:tcPr>
          <w:p w:rsidR="007368D3" w:rsidRPr="007A4BE5" w:rsidRDefault="007368D3" w:rsidP="007368D3">
            <w:pPr>
              <w:spacing w:after="0" w:line="240" w:lineRule="auto"/>
              <w:jc w:val="both"/>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 xml:space="preserve">Увеличение прочих остатков денежных средств бюджетов </w:t>
            </w:r>
          </w:p>
        </w:tc>
        <w:tc>
          <w:tcPr>
            <w:tcW w:w="1701" w:type="dxa"/>
            <w:tcBorders>
              <w:top w:val="nil"/>
              <w:left w:val="nil"/>
              <w:bottom w:val="single" w:sz="4" w:space="0" w:color="auto"/>
              <w:right w:val="single" w:sz="4" w:space="0" w:color="auto"/>
            </w:tcBorders>
            <w:shd w:val="clear" w:color="auto" w:fill="auto"/>
            <w:noWrap/>
            <w:vAlign w:val="center"/>
            <w:hideMark/>
          </w:tcPr>
          <w:p w:rsidR="007368D3" w:rsidRPr="007A4BE5" w:rsidRDefault="007368D3" w:rsidP="007368D3">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-2 564 356 412,46</w:t>
            </w:r>
          </w:p>
        </w:tc>
        <w:tc>
          <w:tcPr>
            <w:tcW w:w="1559" w:type="dxa"/>
            <w:tcBorders>
              <w:top w:val="nil"/>
              <w:left w:val="nil"/>
              <w:bottom w:val="single" w:sz="4" w:space="0" w:color="auto"/>
              <w:right w:val="single" w:sz="4" w:space="0" w:color="auto"/>
            </w:tcBorders>
            <w:shd w:val="clear" w:color="auto" w:fill="auto"/>
            <w:noWrap/>
            <w:vAlign w:val="center"/>
            <w:hideMark/>
          </w:tcPr>
          <w:p w:rsidR="007368D3" w:rsidRPr="007A4BE5" w:rsidRDefault="007368D3" w:rsidP="007368D3">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-587 948 290,05</w:t>
            </w:r>
          </w:p>
        </w:tc>
        <w:tc>
          <w:tcPr>
            <w:tcW w:w="1422" w:type="dxa"/>
            <w:tcBorders>
              <w:top w:val="nil"/>
              <w:left w:val="nil"/>
              <w:bottom w:val="single" w:sz="4" w:space="0" w:color="auto"/>
              <w:right w:val="single" w:sz="4" w:space="0" w:color="auto"/>
            </w:tcBorders>
            <w:shd w:val="clear" w:color="auto" w:fill="auto"/>
            <w:noWrap/>
            <w:vAlign w:val="center"/>
            <w:hideMark/>
          </w:tcPr>
          <w:p w:rsidR="007368D3" w:rsidRPr="007A4BE5" w:rsidRDefault="007368D3" w:rsidP="007368D3">
            <w:pPr>
              <w:spacing w:after="0" w:line="240" w:lineRule="auto"/>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22,92</w:t>
            </w:r>
          </w:p>
        </w:tc>
      </w:tr>
      <w:tr w:rsidR="007368D3" w:rsidRPr="007A4BE5" w:rsidTr="00027E0E">
        <w:trPr>
          <w:trHeight w:val="307"/>
        </w:trPr>
        <w:tc>
          <w:tcPr>
            <w:tcW w:w="2127" w:type="dxa"/>
            <w:tcBorders>
              <w:top w:val="nil"/>
              <w:left w:val="single" w:sz="4" w:space="0" w:color="auto"/>
              <w:bottom w:val="single" w:sz="4" w:space="0" w:color="auto"/>
              <w:right w:val="single" w:sz="4" w:space="0" w:color="auto"/>
            </w:tcBorders>
            <w:shd w:val="clear" w:color="auto" w:fill="auto"/>
            <w:noWrap/>
            <w:vAlign w:val="center"/>
            <w:hideMark/>
          </w:tcPr>
          <w:p w:rsidR="007368D3" w:rsidRPr="007A4BE5" w:rsidRDefault="007368D3" w:rsidP="007368D3">
            <w:pPr>
              <w:spacing w:after="0" w:line="240" w:lineRule="auto"/>
              <w:jc w:val="center"/>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01 05 02 01 05 0000 510</w:t>
            </w:r>
          </w:p>
        </w:tc>
        <w:tc>
          <w:tcPr>
            <w:tcW w:w="9210" w:type="dxa"/>
            <w:tcBorders>
              <w:top w:val="nil"/>
              <w:left w:val="nil"/>
              <w:bottom w:val="single" w:sz="4" w:space="0" w:color="auto"/>
              <w:right w:val="single" w:sz="4" w:space="0" w:color="auto"/>
            </w:tcBorders>
            <w:shd w:val="clear" w:color="auto" w:fill="auto"/>
            <w:vAlign w:val="center"/>
            <w:hideMark/>
          </w:tcPr>
          <w:p w:rsidR="007368D3" w:rsidRPr="007A4BE5" w:rsidRDefault="007368D3" w:rsidP="007368D3">
            <w:pPr>
              <w:spacing w:after="0" w:line="240" w:lineRule="auto"/>
              <w:jc w:val="both"/>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Увеличение прочих остатков денежных средств бюджетов муниципальных районов</w:t>
            </w:r>
          </w:p>
        </w:tc>
        <w:tc>
          <w:tcPr>
            <w:tcW w:w="1701" w:type="dxa"/>
            <w:tcBorders>
              <w:top w:val="nil"/>
              <w:left w:val="nil"/>
              <w:bottom w:val="single" w:sz="4" w:space="0" w:color="auto"/>
              <w:right w:val="single" w:sz="4" w:space="0" w:color="auto"/>
            </w:tcBorders>
            <w:shd w:val="clear" w:color="auto" w:fill="auto"/>
            <w:noWrap/>
            <w:vAlign w:val="center"/>
            <w:hideMark/>
          </w:tcPr>
          <w:p w:rsidR="007368D3" w:rsidRPr="007A4BE5" w:rsidRDefault="007368D3" w:rsidP="007368D3">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-2 564 356 412,46</w:t>
            </w:r>
          </w:p>
        </w:tc>
        <w:tc>
          <w:tcPr>
            <w:tcW w:w="1559" w:type="dxa"/>
            <w:tcBorders>
              <w:top w:val="nil"/>
              <w:left w:val="nil"/>
              <w:bottom w:val="single" w:sz="4" w:space="0" w:color="auto"/>
              <w:right w:val="single" w:sz="4" w:space="0" w:color="auto"/>
            </w:tcBorders>
            <w:shd w:val="clear" w:color="auto" w:fill="auto"/>
            <w:noWrap/>
            <w:vAlign w:val="center"/>
            <w:hideMark/>
          </w:tcPr>
          <w:p w:rsidR="007368D3" w:rsidRPr="007A4BE5" w:rsidRDefault="007368D3" w:rsidP="007368D3">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-587 948 290,05</w:t>
            </w:r>
          </w:p>
        </w:tc>
        <w:tc>
          <w:tcPr>
            <w:tcW w:w="1422" w:type="dxa"/>
            <w:tcBorders>
              <w:top w:val="nil"/>
              <w:left w:val="nil"/>
              <w:bottom w:val="single" w:sz="4" w:space="0" w:color="auto"/>
              <w:right w:val="single" w:sz="4" w:space="0" w:color="auto"/>
            </w:tcBorders>
            <w:shd w:val="clear" w:color="auto" w:fill="auto"/>
            <w:noWrap/>
            <w:vAlign w:val="center"/>
            <w:hideMark/>
          </w:tcPr>
          <w:p w:rsidR="007368D3" w:rsidRPr="007A4BE5" w:rsidRDefault="007368D3" w:rsidP="007368D3">
            <w:pPr>
              <w:spacing w:after="0" w:line="240" w:lineRule="auto"/>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22,92</w:t>
            </w:r>
          </w:p>
        </w:tc>
      </w:tr>
      <w:tr w:rsidR="006D065E" w:rsidRPr="007A4BE5" w:rsidTr="00027E0E">
        <w:trPr>
          <w:trHeight w:val="315"/>
        </w:trPr>
        <w:tc>
          <w:tcPr>
            <w:tcW w:w="2127" w:type="dxa"/>
            <w:tcBorders>
              <w:top w:val="nil"/>
              <w:left w:val="single" w:sz="4" w:space="0" w:color="auto"/>
              <w:bottom w:val="single" w:sz="4" w:space="0" w:color="auto"/>
              <w:right w:val="single" w:sz="4" w:space="0" w:color="auto"/>
            </w:tcBorders>
            <w:shd w:val="clear" w:color="auto" w:fill="auto"/>
            <w:noWrap/>
            <w:vAlign w:val="center"/>
            <w:hideMark/>
          </w:tcPr>
          <w:p w:rsidR="006D065E" w:rsidRPr="007A4BE5" w:rsidRDefault="006D065E" w:rsidP="006D065E">
            <w:pPr>
              <w:spacing w:after="0" w:line="240" w:lineRule="auto"/>
              <w:jc w:val="center"/>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01 0</w:t>
            </w:r>
            <w:r>
              <w:rPr>
                <w:rFonts w:ascii="Times New Roman" w:eastAsia="Times New Roman" w:hAnsi="Times New Roman" w:cs="Times New Roman"/>
                <w:sz w:val="18"/>
                <w:szCs w:val="18"/>
                <w:lang w:eastAsia="ru-RU"/>
              </w:rPr>
              <w:t>0</w:t>
            </w:r>
            <w:r w:rsidRPr="007A4BE5">
              <w:rPr>
                <w:rFonts w:ascii="Times New Roman" w:eastAsia="Times New Roman" w:hAnsi="Times New Roman" w:cs="Times New Roman"/>
                <w:sz w:val="18"/>
                <w:szCs w:val="18"/>
                <w:lang w:eastAsia="ru-RU"/>
              </w:rPr>
              <w:t xml:space="preserve"> 00 00 00 0000 600</w:t>
            </w:r>
          </w:p>
        </w:tc>
        <w:tc>
          <w:tcPr>
            <w:tcW w:w="9210" w:type="dxa"/>
            <w:tcBorders>
              <w:top w:val="nil"/>
              <w:left w:val="nil"/>
              <w:bottom w:val="single" w:sz="4" w:space="0" w:color="auto"/>
              <w:right w:val="single" w:sz="4" w:space="0" w:color="auto"/>
            </w:tcBorders>
            <w:shd w:val="clear" w:color="auto" w:fill="auto"/>
            <w:vAlign w:val="center"/>
            <w:hideMark/>
          </w:tcPr>
          <w:p w:rsidR="006D065E" w:rsidRPr="007A4BE5" w:rsidRDefault="006D065E" w:rsidP="006D065E">
            <w:pPr>
              <w:spacing w:after="0" w:line="240" w:lineRule="auto"/>
              <w:jc w:val="both"/>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Уменьшение остатков средств бюджетов</w:t>
            </w:r>
          </w:p>
        </w:tc>
        <w:tc>
          <w:tcPr>
            <w:tcW w:w="1701" w:type="dxa"/>
            <w:tcBorders>
              <w:top w:val="nil"/>
              <w:left w:val="nil"/>
              <w:bottom w:val="single" w:sz="4" w:space="0" w:color="auto"/>
              <w:right w:val="single" w:sz="4" w:space="0" w:color="auto"/>
            </w:tcBorders>
            <w:shd w:val="clear" w:color="auto" w:fill="auto"/>
            <w:noWrap/>
            <w:vAlign w:val="center"/>
            <w:hideMark/>
          </w:tcPr>
          <w:p w:rsidR="006D065E" w:rsidRPr="007A4BE5" w:rsidRDefault="007368D3" w:rsidP="006D065E">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2 746 689 090,50</w:t>
            </w:r>
          </w:p>
        </w:tc>
        <w:tc>
          <w:tcPr>
            <w:tcW w:w="1559" w:type="dxa"/>
            <w:tcBorders>
              <w:top w:val="nil"/>
              <w:left w:val="nil"/>
              <w:bottom w:val="single" w:sz="4" w:space="0" w:color="auto"/>
              <w:right w:val="single" w:sz="4" w:space="0" w:color="auto"/>
            </w:tcBorders>
            <w:shd w:val="clear" w:color="auto" w:fill="auto"/>
            <w:noWrap/>
            <w:vAlign w:val="center"/>
            <w:hideMark/>
          </w:tcPr>
          <w:p w:rsidR="006D065E" w:rsidRPr="007A4BE5" w:rsidRDefault="007368D3" w:rsidP="006D065E">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578 437 194,60</w:t>
            </w:r>
          </w:p>
        </w:tc>
        <w:tc>
          <w:tcPr>
            <w:tcW w:w="1422" w:type="dxa"/>
            <w:tcBorders>
              <w:top w:val="nil"/>
              <w:left w:val="nil"/>
              <w:bottom w:val="single" w:sz="4" w:space="0" w:color="auto"/>
              <w:right w:val="single" w:sz="4" w:space="0" w:color="auto"/>
            </w:tcBorders>
            <w:shd w:val="clear" w:color="auto" w:fill="auto"/>
            <w:noWrap/>
            <w:vAlign w:val="center"/>
            <w:hideMark/>
          </w:tcPr>
          <w:p w:rsidR="006D065E" w:rsidRPr="007A4BE5" w:rsidRDefault="007368D3" w:rsidP="007368D3">
            <w:pPr>
              <w:spacing w:after="0" w:line="240" w:lineRule="auto"/>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w:t>
            </w:r>
            <w:r w:rsidR="002528E7">
              <w:rPr>
                <w:rFonts w:ascii="Times New Roman" w:eastAsia="Times New Roman" w:hAnsi="Times New Roman" w:cs="Times New Roman"/>
                <w:sz w:val="18"/>
                <w:szCs w:val="18"/>
                <w:lang w:eastAsia="ru-RU"/>
              </w:rPr>
              <w:t>1,</w:t>
            </w:r>
            <w:r>
              <w:rPr>
                <w:rFonts w:ascii="Times New Roman" w:eastAsia="Times New Roman" w:hAnsi="Times New Roman" w:cs="Times New Roman"/>
                <w:sz w:val="18"/>
                <w:szCs w:val="18"/>
                <w:lang w:eastAsia="ru-RU"/>
              </w:rPr>
              <w:t>05</w:t>
            </w:r>
          </w:p>
        </w:tc>
      </w:tr>
      <w:tr w:rsidR="007368D3" w:rsidRPr="007A4BE5" w:rsidTr="00027E0E">
        <w:trPr>
          <w:trHeight w:val="315"/>
        </w:trPr>
        <w:tc>
          <w:tcPr>
            <w:tcW w:w="2127" w:type="dxa"/>
            <w:tcBorders>
              <w:top w:val="nil"/>
              <w:left w:val="single" w:sz="4" w:space="0" w:color="auto"/>
              <w:bottom w:val="single" w:sz="4" w:space="0" w:color="auto"/>
              <w:right w:val="single" w:sz="4" w:space="0" w:color="auto"/>
            </w:tcBorders>
            <w:shd w:val="clear" w:color="auto" w:fill="auto"/>
            <w:noWrap/>
            <w:vAlign w:val="center"/>
            <w:hideMark/>
          </w:tcPr>
          <w:p w:rsidR="007368D3" w:rsidRPr="007A4BE5" w:rsidRDefault="007368D3" w:rsidP="007368D3">
            <w:pPr>
              <w:spacing w:after="0" w:line="240" w:lineRule="auto"/>
              <w:jc w:val="center"/>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01 05 0</w:t>
            </w:r>
            <w:r>
              <w:rPr>
                <w:rFonts w:ascii="Times New Roman" w:eastAsia="Times New Roman" w:hAnsi="Times New Roman" w:cs="Times New Roman"/>
                <w:sz w:val="18"/>
                <w:szCs w:val="18"/>
                <w:lang w:eastAsia="ru-RU"/>
              </w:rPr>
              <w:t>0</w:t>
            </w:r>
            <w:r w:rsidRPr="007A4BE5">
              <w:rPr>
                <w:rFonts w:ascii="Times New Roman" w:eastAsia="Times New Roman" w:hAnsi="Times New Roman" w:cs="Times New Roman"/>
                <w:sz w:val="18"/>
                <w:szCs w:val="18"/>
                <w:lang w:eastAsia="ru-RU"/>
              </w:rPr>
              <w:t xml:space="preserve"> 00 00 0000 600</w:t>
            </w:r>
          </w:p>
        </w:tc>
        <w:tc>
          <w:tcPr>
            <w:tcW w:w="9210" w:type="dxa"/>
            <w:tcBorders>
              <w:top w:val="nil"/>
              <w:left w:val="nil"/>
              <w:bottom w:val="single" w:sz="4" w:space="0" w:color="auto"/>
              <w:right w:val="single" w:sz="4" w:space="0" w:color="auto"/>
            </w:tcBorders>
            <w:shd w:val="clear" w:color="auto" w:fill="auto"/>
            <w:vAlign w:val="center"/>
            <w:hideMark/>
          </w:tcPr>
          <w:p w:rsidR="007368D3" w:rsidRPr="007A4BE5" w:rsidRDefault="007368D3" w:rsidP="007368D3">
            <w:pPr>
              <w:spacing w:after="0" w:line="240" w:lineRule="auto"/>
              <w:jc w:val="both"/>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Уменьшение остатков средств бюджетов</w:t>
            </w:r>
          </w:p>
        </w:tc>
        <w:tc>
          <w:tcPr>
            <w:tcW w:w="1701" w:type="dxa"/>
            <w:tcBorders>
              <w:top w:val="nil"/>
              <w:left w:val="nil"/>
              <w:bottom w:val="single" w:sz="4" w:space="0" w:color="auto"/>
              <w:right w:val="single" w:sz="4" w:space="0" w:color="auto"/>
            </w:tcBorders>
            <w:shd w:val="clear" w:color="auto" w:fill="auto"/>
            <w:noWrap/>
            <w:vAlign w:val="center"/>
            <w:hideMark/>
          </w:tcPr>
          <w:p w:rsidR="007368D3" w:rsidRPr="007A4BE5" w:rsidRDefault="007368D3" w:rsidP="007368D3">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2 746 689 090,50</w:t>
            </w:r>
          </w:p>
        </w:tc>
        <w:tc>
          <w:tcPr>
            <w:tcW w:w="1559" w:type="dxa"/>
            <w:tcBorders>
              <w:top w:val="nil"/>
              <w:left w:val="nil"/>
              <w:bottom w:val="single" w:sz="4" w:space="0" w:color="auto"/>
              <w:right w:val="single" w:sz="4" w:space="0" w:color="auto"/>
            </w:tcBorders>
            <w:shd w:val="clear" w:color="auto" w:fill="auto"/>
            <w:noWrap/>
            <w:vAlign w:val="center"/>
            <w:hideMark/>
          </w:tcPr>
          <w:p w:rsidR="007368D3" w:rsidRPr="007A4BE5" w:rsidRDefault="007368D3" w:rsidP="007368D3">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578 437 194,60</w:t>
            </w:r>
          </w:p>
        </w:tc>
        <w:tc>
          <w:tcPr>
            <w:tcW w:w="1422" w:type="dxa"/>
            <w:tcBorders>
              <w:top w:val="nil"/>
              <w:left w:val="nil"/>
              <w:bottom w:val="single" w:sz="4" w:space="0" w:color="auto"/>
              <w:right w:val="single" w:sz="4" w:space="0" w:color="auto"/>
            </w:tcBorders>
            <w:shd w:val="clear" w:color="auto" w:fill="auto"/>
            <w:noWrap/>
            <w:vAlign w:val="center"/>
            <w:hideMark/>
          </w:tcPr>
          <w:p w:rsidR="007368D3" w:rsidRPr="007A4BE5" w:rsidRDefault="007368D3" w:rsidP="007368D3">
            <w:pPr>
              <w:spacing w:after="0" w:line="240" w:lineRule="auto"/>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21,05</w:t>
            </w:r>
          </w:p>
        </w:tc>
      </w:tr>
      <w:tr w:rsidR="007368D3" w:rsidRPr="007A4BE5" w:rsidTr="00027E0E">
        <w:trPr>
          <w:trHeight w:val="315"/>
        </w:trPr>
        <w:tc>
          <w:tcPr>
            <w:tcW w:w="2127" w:type="dxa"/>
            <w:tcBorders>
              <w:top w:val="nil"/>
              <w:left w:val="single" w:sz="4" w:space="0" w:color="auto"/>
              <w:bottom w:val="single" w:sz="4" w:space="0" w:color="auto"/>
              <w:right w:val="single" w:sz="4" w:space="0" w:color="auto"/>
            </w:tcBorders>
            <w:shd w:val="clear" w:color="auto" w:fill="auto"/>
            <w:noWrap/>
            <w:vAlign w:val="center"/>
            <w:hideMark/>
          </w:tcPr>
          <w:p w:rsidR="007368D3" w:rsidRPr="007A4BE5" w:rsidRDefault="007368D3" w:rsidP="007368D3">
            <w:pPr>
              <w:spacing w:after="0" w:line="240" w:lineRule="auto"/>
              <w:jc w:val="center"/>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01 05 0</w:t>
            </w:r>
            <w:r>
              <w:rPr>
                <w:rFonts w:ascii="Times New Roman" w:eastAsia="Times New Roman" w:hAnsi="Times New Roman" w:cs="Times New Roman"/>
                <w:sz w:val="18"/>
                <w:szCs w:val="18"/>
                <w:lang w:eastAsia="ru-RU"/>
              </w:rPr>
              <w:t>2</w:t>
            </w:r>
            <w:r w:rsidRPr="007A4BE5">
              <w:rPr>
                <w:rFonts w:ascii="Times New Roman" w:eastAsia="Times New Roman" w:hAnsi="Times New Roman" w:cs="Times New Roman"/>
                <w:sz w:val="18"/>
                <w:szCs w:val="18"/>
                <w:lang w:eastAsia="ru-RU"/>
              </w:rPr>
              <w:t xml:space="preserve"> 0</w:t>
            </w:r>
            <w:r>
              <w:rPr>
                <w:rFonts w:ascii="Times New Roman" w:eastAsia="Times New Roman" w:hAnsi="Times New Roman" w:cs="Times New Roman"/>
                <w:sz w:val="18"/>
                <w:szCs w:val="18"/>
                <w:lang w:eastAsia="ru-RU"/>
              </w:rPr>
              <w:t>0</w:t>
            </w:r>
            <w:r w:rsidRPr="007A4BE5">
              <w:rPr>
                <w:rFonts w:ascii="Times New Roman" w:eastAsia="Times New Roman" w:hAnsi="Times New Roman" w:cs="Times New Roman"/>
                <w:sz w:val="18"/>
                <w:szCs w:val="18"/>
                <w:lang w:eastAsia="ru-RU"/>
              </w:rPr>
              <w:t xml:space="preserve"> 00 0000 6</w:t>
            </w:r>
            <w:r>
              <w:rPr>
                <w:rFonts w:ascii="Times New Roman" w:eastAsia="Times New Roman" w:hAnsi="Times New Roman" w:cs="Times New Roman"/>
                <w:sz w:val="18"/>
                <w:szCs w:val="18"/>
                <w:lang w:eastAsia="ru-RU"/>
              </w:rPr>
              <w:t>0</w:t>
            </w:r>
            <w:r w:rsidRPr="007A4BE5">
              <w:rPr>
                <w:rFonts w:ascii="Times New Roman" w:eastAsia="Times New Roman" w:hAnsi="Times New Roman" w:cs="Times New Roman"/>
                <w:sz w:val="18"/>
                <w:szCs w:val="18"/>
                <w:lang w:eastAsia="ru-RU"/>
              </w:rPr>
              <w:t>0</w:t>
            </w:r>
          </w:p>
        </w:tc>
        <w:tc>
          <w:tcPr>
            <w:tcW w:w="9210" w:type="dxa"/>
            <w:tcBorders>
              <w:top w:val="nil"/>
              <w:left w:val="nil"/>
              <w:bottom w:val="single" w:sz="4" w:space="0" w:color="auto"/>
              <w:right w:val="single" w:sz="4" w:space="0" w:color="auto"/>
            </w:tcBorders>
            <w:shd w:val="clear" w:color="auto" w:fill="auto"/>
            <w:vAlign w:val="center"/>
            <w:hideMark/>
          </w:tcPr>
          <w:p w:rsidR="007368D3" w:rsidRPr="007A4BE5" w:rsidRDefault="007368D3" w:rsidP="007368D3">
            <w:pPr>
              <w:spacing w:after="0" w:line="240" w:lineRule="auto"/>
              <w:jc w:val="both"/>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 xml:space="preserve">Уменьшение прочих остатков средств бюджетов </w:t>
            </w:r>
          </w:p>
        </w:tc>
        <w:tc>
          <w:tcPr>
            <w:tcW w:w="1701" w:type="dxa"/>
            <w:tcBorders>
              <w:top w:val="nil"/>
              <w:left w:val="nil"/>
              <w:bottom w:val="single" w:sz="4" w:space="0" w:color="auto"/>
              <w:right w:val="single" w:sz="4" w:space="0" w:color="auto"/>
            </w:tcBorders>
            <w:shd w:val="clear" w:color="auto" w:fill="auto"/>
            <w:noWrap/>
            <w:vAlign w:val="center"/>
            <w:hideMark/>
          </w:tcPr>
          <w:p w:rsidR="007368D3" w:rsidRPr="007A4BE5" w:rsidRDefault="007368D3" w:rsidP="007368D3">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2 746 689 090,50</w:t>
            </w:r>
          </w:p>
        </w:tc>
        <w:tc>
          <w:tcPr>
            <w:tcW w:w="1559" w:type="dxa"/>
            <w:tcBorders>
              <w:top w:val="nil"/>
              <w:left w:val="nil"/>
              <w:bottom w:val="single" w:sz="4" w:space="0" w:color="auto"/>
              <w:right w:val="single" w:sz="4" w:space="0" w:color="auto"/>
            </w:tcBorders>
            <w:shd w:val="clear" w:color="auto" w:fill="auto"/>
            <w:noWrap/>
            <w:vAlign w:val="center"/>
            <w:hideMark/>
          </w:tcPr>
          <w:p w:rsidR="007368D3" w:rsidRPr="007A4BE5" w:rsidRDefault="007368D3" w:rsidP="007368D3">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578 437 194,60</w:t>
            </w:r>
          </w:p>
        </w:tc>
        <w:tc>
          <w:tcPr>
            <w:tcW w:w="1422" w:type="dxa"/>
            <w:tcBorders>
              <w:top w:val="nil"/>
              <w:left w:val="nil"/>
              <w:bottom w:val="single" w:sz="4" w:space="0" w:color="auto"/>
              <w:right w:val="single" w:sz="4" w:space="0" w:color="auto"/>
            </w:tcBorders>
            <w:shd w:val="clear" w:color="auto" w:fill="auto"/>
            <w:noWrap/>
            <w:vAlign w:val="center"/>
            <w:hideMark/>
          </w:tcPr>
          <w:p w:rsidR="007368D3" w:rsidRPr="007A4BE5" w:rsidRDefault="007368D3" w:rsidP="007368D3">
            <w:pPr>
              <w:spacing w:after="0" w:line="240" w:lineRule="auto"/>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21,05</w:t>
            </w:r>
          </w:p>
        </w:tc>
      </w:tr>
      <w:tr w:rsidR="007368D3" w:rsidRPr="007A4BE5" w:rsidTr="00027E0E">
        <w:trPr>
          <w:trHeight w:val="298"/>
        </w:trPr>
        <w:tc>
          <w:tcPr>
            <w:tcW w:w="2127" w:type="dxa"/>
            <w:tcBorders>
              <w:top w:val="nil"/>
              <w:left w:val="single" w:sz="4" w:space="0" w:color="auto"/>
              <w:bottom w:val="single" w:sz="4" w:space="0" w:color="auto"/>
              <w:right w:val="single" w:sz="4" w:space="0" w:color="auto"/>
            </w:tcBorders>
            <w:shd w:val="clear" w:color="auto" w:fill="auto"/>
            <w:noWrap/>
            <w:vAlign w:val="center"/>
            <w:hideMark/>
          </w:tcPr>
          <w:p w:rsidR="007368D3" w:rsidRPr="007A4BE5" w:rsidRDefault="007368D3" w:rsidP="007368D3">
            <w:pPr>
              <w:spacing w:after="0" w:line="240" w:lineRule="auto"/>
              <w:jc w:val="center"/>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01 05 02 01 05 0000 610</w:t>
            </w:r>
          </w:p>
        </w:tc>
        <w:tc>
          <w:tcPr>
            <w:tcW w:w="9210" w:type="dxa"/>
            <w:tcBorders>
              <w:top w:val="nil"/>
              <w:left w:val="nil"/>
              <w:bottom w:val="single" w:sz="4" w:space="0" w:color="auto"/>
              <w:right w:val="single" w:sz="4" w:space="0" w:color="auto"/>
            </w:tcBorders>
            <w:shd w:val="clear" w:color="auto" w:fill="auto"/>
            <w:vAlign w:val="center"/>
            <w:hideMark/>
          </w:tcPr>
          <w:p w:rsidR="007368D3" w:rsidRPr="007A4BE5" w:rsidRDefault="007368D3" w:rsidP="007368D3">
            <w:pPr>
              <w:spacing w:after="0" w:line="240" w:lineRule="auto"/>
              <w:jc w:val="both"/>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Уменьшение прочих остатков денежных средств бюджетов муниципальных районов</w:t>
            </w:r>
          </w:p>
        </w:tc>
        <w:tc>
          <w:tcPr>
            <w:tcW w:w="1701" w:type="dxa"/>
            <w:tcBorders>
              <w:top w:val="nil"/>
              <w:left w:val="nil"/>
              <w:bottom w:val="single" w:sz="4" w:space="0" w:color="auto"/>
              <w:right w:val="single" w:sz="4" w:space="0" w:color="auto"/>
            </w:tcBorders>
            <w:shd w:val="clear" w:color="auto" w:fill="auto"/>
            <w:noWrap/>
            <w:vAlign w:val="center"/>
            <w:hideMark/>
          </w:tcPr>
          <w:p w:rsidR="007368D3" w:rsidRPr="007A4BE5" w:rsidRDefault="007368D3" w:rsidP="007368D3">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2 746 689 090,50</w:t>
            </w:r>
          </w:p>
        </w:tc>
        <w:tc>
          <w:tcPr>
            <w:tcW w:w="1559" w:type="dxa"/>
            <w:tcBorders>
              <w:top w:val="nil"/>
              <w:left w:val="nil"/>
              <w:bottom w:val="single" w:sz="4" w:space="0" w:color="auto"/>
              <w:right w:val="single" w:sz="4" w:space="0" w:color="auto"/>
            </w:tcBorders>
            <w:shd w:val="clear" w:color="auto" w:fill="auto"/>
            <w:noWrap/>
            <w:vAlign w:val="center"/>
            <w:hideMark/>
          </w:tcPr>
          <w:p w:rsidR="007368D3" w:rsidRPr="007A4BE5" w:rsidRDefault="007368D3" w:rsidP="007368D3">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578 437 194,60</w:t>
            </w:r>
          </w:p>
        </w:tc>
        <w:tc>
          <w:tcPr>
            <w:tcW w:w="1422" w:type="dxa"/>
            <w:tcBorders>
              <w:top w:val="nil"/>
              <w:left w:val="nil"/>
              <w:bottom w:val="single" w:sz="4" w:space="0" w:color="auto"/>
              <w:right w:val="single" w:sz="4" w:space="0" w:color="auto"/>
            </w:tcBorders>
            <w:shd w:val="clear" w:color="auto" w:fill="auto"/>
            <w:noWrap/>
            <w:vAlign w:val="center"/>
            <w:hideMark/>
          </w:tcPr>
          <w:p w:rsidR="007368D3" w:rsidRPr="007A4BE5" w:rsidRDefault="007368D3" w:rsidP="007368D3">
            <w:pPr>
              <w:spacing w:after="0" w:line="240" w:lineRule="auto"/>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21,05</w:t>
            </w:r>
          </w:p>
        </w:tc>
      </w:tr>
    </w:tbl>
    <w:p w:rsidR="00A42097" w:rsidRDefault="00A42097" w:rsidP="00CE3856">
      <w:pPr>
        <w:tabs>
          <w:tab w:val="left" w:pos="11199"/>
        </w:tabs>
        <w:spacing w:after="0" w:line="240" w:lineRule="auto"/>
        <w:jc w:val="right"/>
        <w:rPr>
          <w:rFonts w:ascii="Times New Roman" w:eastAsia="Times New Roman" w:hAnsi="Times New Roman" w:cs="Times New Roman"/>
          <w:color w:val="000000"/>
          <w:sz w:val="24"/>
          <w:szCs w:val="24"/>
          <w:lang w:eastAsia="ru-RU"/>
        </w:rPr>
      </w:pPr>
    </w:p>
    <w:p w:rsidR="00A42097" w:rsidRDefault="00A42097" w:rsidP="00CE3856">
      <w:pPr>
        <w:tabs>
          <w:tab w:val="left" w:pos="11199"/>
        </w:tabs>
        <w:spacing w:after="0" w:line="240" w:lineRule="auto"/>
        <w:jc w:val="right"/>
        <w:rPr>
          <w:rFonts w:ascii="Times New Roman" w:eastAsia="Times New Roman" w:hAnsi="Times New Roman" w:cs="Times New Roman"/>
          <w:color w:val="000000"/>
          <w:sz w:val="24"/>
          <w:szCs w:val="24"/>
          <w:lang w:eastAsia="ru-RU"/>
        </w:rPr>
      </w:pPr>
    </w:p>
    <w:p w:rsidR="00680D00" w:rsidRDefault="00680D00" w:rsidP="00CE3856">
      <w:pPr>
        <w:tabs>
          <w:tab w:val="left" w:pos="11199"/>
        </w:tabs>
        <w:spacing w:after="0" w:line="240" w:lineRule="auto"/>
        <w:jc w:val="right"/>
        <w:rPr>
          <w:rFonts w:ascii="Times New Roman" w:eastAsia="Times New Roman" w:hAnsi="Times New Roman" w:cs="Times New Roman"/>
          <w:color w:val="000000"/>
          <w:sz w:val="24"/>
          <w:szCs w:val="24"/>
          <w:lang w:eastAsia="ru-RU"/>
        </w:rPr>
      </w:pPr>
    </w:p>
    <w:p w:rsidR="00680D00" w:rsidRDefault="00680D00" w:rsidP="00CE3856">
      <w:pPr>
        <w:tabs>
          <w:tab w:val="left" w:pos="11199"/>
        </w:tabs>
        <w:spacing w:after="0" w:line="240" w:lineRule="auto"/>
        <w:jc w:val="right"/>
        <w:rPr>
          <w:rFonts w:ascii="Times New Roman" w:eastAsia="Times New Roman" w:hAnsi="Times New Roman" w:cs="Times New Roman"/>
          <w:color w:val="000000"/>
          <w:sz w:val="24"/>
          <w:szCs w:val="24"/>
          <w:lang w:eastAsia="ru-RU"/>
        </w:rPr>
      </w:pPr>
    </w:p>
    <w:p w:rsidR="00680D00" w:rsidRDefault="00680D00" w:rsidP="00CE3856">
      <w:pPr>
        <w:tabs>
          <w:tab w:val="left" w:pos="11199"/>
        </w:tabs>
        <w:spacing w:after="0" w:line="240" w:lineRule="auto"/>
        <w:jc w:val="right"/>
        <w:rPr>
          <w:rFonts w:ascii="Times New Roman" w:eastAsia="Times New Roman" w:hAnsi="Times New Roman" w:cs="Times New Roman"/>
          <w:color w:val="000000"/>
          <w:sz w:val="24"/>
          <w:szCs w:val="24"/>
          <w:lang w:eastAsia="ru-RU"/>
        </w:rPr>
      </w:pPr>
    </w:p>
    <w:p w:rsidR="00680D00" w:rsidRDefault="00680D00" w:rsidP="00CE3856">
      <w:pPr>
        <w:tabs>
          <w:tab w:val="left" w:pos="11199"/>
        </w:tabs>
        <w:spacing w:after="0" w:line="240" w:lineRule="auto"/>
        <w:jc w:val="right"/>
        <w:rPr>
          <w:rFonts w:ascii="Times New Roman" w:eastAsia="Times New Roman" w:hAnsi="Times New Roman" w:cs="Times New Roman"/>
          <w:color w:val="000000"/>
          <w:sz w:val="24"/>
          <w:szCs w:val="24"/>
          <w:lang w:eastAsia="ru-RU"/>
        </w:rPr>
      </w:pPr>
    </w:p>
    <w:p w:rsidR="00065913" w:rsidRDefault="00065913" w:rsidP="00CE3856">
      <w:pPr>
        <w:tabs>
          <w:tab w:val="left" w:pos="11199"/>
        </w:tabs>
        <w:spacing w:after="0" w:line="240" w:lineRule="auto"/>
        <w:jc w:val="right"/>
        <w:rPr>
          <w:rFonts w:ascii="Times New Roman" w:eastAsia="Times New Roman" w:hAnsi="Times New Roman" w:cs="Times New Roman"/>
          <w:color w:val="000000"/>
          <w:sz w:val="24"/>
          <w:szCs w:val="24"/>
          <w:lang w:eastAsia="ru-RU"/>
        </w:rPr>
      </w:pPr>
    </w:p>
    <w:p w:rsidR="00680D00" w:rsidRDefault="00680D00" w:rsidP="00CE3856">
      <w:pPr>
        <w:tabs>
          <w:tab w:val="left" w:pos="11199"/>
        </w:tabs>
        <w:spacing w:after="0" w:line="240" w:lineRule="auto"/>
        <w:jc w:val="right"/>
        <w:rPr>
          <w:rFonts w:ascii="Times New Roman" w:eastAsia="Times New Roman" w:hAnsi="Times New Roman" w:cs="Times New Roman"/>
          <w:color w:val="000000"/>
          <w:sz w:val="24"/>
          <w:szCs w:val="24"/>
          <w:lang w:eastAsia="ru-RU"/>
        </w:rPr>
      </w:pPr>
    </w:p>
    <w:p w:rsidR="00680D00" w:rsidRDefault="00680D00" w:rsidP="00CE3856">
      <w:pPr>
        <w:tabs>
          <w:tab w:val="left" w:pos="11199"/>
        </w:tabs>
        <w:spacing w:after="0" w:line="240" w:lineRule="auto"/>
        <w:jc w:val="right"/>
        <w:rPr>
          <w:rFonts w:ascii="Times New Roman" w:eastAsia="Times New Roman" w:hAnsi="Times New Roman" w:cs="Times New Roman"/>
          <w:color w:val="000000"/>
          <w:sz w:val="24"/>
          <w:szCs w:val="24"/>
          <w:lang w:eastAsia="ru-RU"/>
        </w:rPr>
      </w:pPr>
    </w:p>
    <w:p w:rsidR="00C036C9" w:rsidRDefault="00C036C9" w:rsidP="00C036C9">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lastRenderedPageBreak/>
        <w:t xml:space="preserve">Приложение </w:t>
      </w:r>
      <w:r>
        <w:rPr>
          <w:rFonts w:ascii="Times New Roman" w:eastAsia="Times New Roman" w:hAnsi="Times New Roman" w:cs="Times New Roman"/>
          <w:sz w:val="28"/>
          <w:szCs w:val="28"/>
          <w:lang w:eastAsia="ru-RU"/>
        </w:rPr>
        <w:t xml:space="preserve">3 </w:t>
      </w:r>
    </w:p>
    <w:p w:rsidR="00C036C9" w:rsidRDefault="00C036C9" w:rsidP="00C036C9">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t>к постановлению</w:t>
      </w:r>
      <w:r>
        <w:rPr>
          <w:rFonts w:ascii="Times New Roman" w:eastAsia="Times New Roman" w:hAnsi="Times New Roman" w:cs="Times New Roman"/>
          <w:sz w:val="28"/>
          <w:szCs w:val="28"/>
          <w:lang w:eastAsia="ru-RU"/>
        </w:rPr>
        <w:t xml:space="preserve"> </w:t>
      </w:r>
      <w:r w:rsidR="00432EEF">
        <w:rPr>
          <w:rFonts w:ascii="Times New Roman" w:eastAsia="Times New Roman" w:hAnsi="Times New Roman" w:cs="Times New Roman"/>
          <w:sz w:val="28"/>
          <w:szCs w:val="28"/>
          <w:lang w:eastAsia="ru-RU"/>
        </w:rPr>
        <w:t>А</w:t>
      </w:r>
      <w:r w:rsidRPr="008D4194">
        <w:rPr>
          <w:rFonts w:ascii="Times New Roman" w:eastAsia="Times New Roman" w:hAnsi="Times New Roman" w:cs="Times New Roman"/>
          <w:sz w:val="28"/>
          <w:szCs w:val="28"/>
          <w:lang w:eastAsia="ru-RU"/>
        </w:rPr>
        <w:t>дминистрации</w:t>
      </w:r>
    </w:p>
    <w:p w:rsidR="00C036C9" w:rsidRDefault="00C036C9" w:rsidP="00C036C9">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t xml:space="preserve"> Усть-Камчатского муниципального </w:t>
      </w:r>
      <w:r w:rsidR="00FB2D9B">
        <w:rPr>
          <w:rFonts w:ascii="Times New Roman" w:eastAsia="Times New Roman" w:hAnsi="Times New Roman" w:cs="Times New Roman"/>
          <w:sz w:val="28"/>
          <w:szCs w:val="28"/>
          <w:lang w:eastAsia="ru-RU"/>
        </w:rPr>
        <w:t>округа</w:t>
      </w:r>
    </w:p>
    <w:p w:rsidR="00FB2D9B" w:rsidRDefault="00FB2D9B" w:rsidP="00C036C9">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Камчатского края</w:t>
      </w:r>
    </w:p>
    <w:p w:rsidR="00CE3856" w:rsidRDefault="00065913" w:rsidP="00CE385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от 21.04.2025 № 186</w:t>
      </w:r>
    </w:p>
    <w:p w:rsidR="00065913" w:rsidRPr="00CE3856" w:rsidRDefault="00065913" w:rsidP="00CE3856">
      <w:pPr>
        <w:spacing w:after="0" w:line="240" w:lineRule="auto"/>
        <w:jc w:val="right"/>
        <w:rPr>
          <w:rFonts w:ascii="Times New Roman" w:eastAsia="Times New Roman" w:hAnsi="Times New Roman" w:cs="Times New Roman"/>
          <w:color w:val="000000"/>
          <w:sz w:val="24"/>
          <w:szCs w:val="24"/>
          <w:lang w:eastAsia="ru-RU"/>
        </w:rPr>
      </w:pPr>
    </w:p>
    <w:p w:rsidR="00CE3856" w:rsidRPr="0047314C" w:rsidRDefault="00CE3856" w:rsidP="00CE3856">
      <w:pPr>
        <w:spacing w:after="0" w:line="240" w:lineRule="auto"/>
        <w:ind w:right="208"/>
        <w:jc w:val="center"/>
        <w:rPr>
          <w:rFonts w:ascii="Times New Roman" w:eastAsia="Times New Roman" w:hAnsi="Times New Roman" w:cs="Times New Roman"/>
          <w:bCs/>
          <w:color w:val="000000"/>
          <w:sz w:val="28"/>
          <w:szCs w:val="28"/>
          <w:lang w:eastAsia="ru-RU"/>
        </w:rPr>
      </w:pPr>
      <w:r w:rsidRPr="0047314C">
        <w:rPr>
          <w:rFonts w:ascii="Times New Roman" w:eastAsia="Times New Roman" w:hAnsi="Times New Roman" w:cs="Times New Roman"/>
          <w:bCs/>
          <w:color w:val="000000"/>
          <w:sz w:val="28"/>
          <w:szCs w:val="28"/>
          <w:lang w:eastAsia="ru-RU"/>
        </w:rPr>
        <w:t>О</w:t>
      </w:r>
      <w:r w:rsidR="006E3147" w:rsidRPr="0047314C">
        <w:rPr>
          <w:rFonts w:ascii="Times New Roman" w:eastAsia="Times New Roman" w:hAnsi="Times New Roman" w:cs="Times New Roman"/>
          <w:bCs/>
          <w:color w:val="000000"/>
          <w:sz w:val="28"/>
          <w:szCs w:val="28"/>
          <w:lang w:eastAsia="ru-RU"/>
        </w:rPr>
        <w:t>ТЧЕТ</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ОБ</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ИСПОЛНЕНИИ</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БЮДЖЕТНЫХ</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АССИГНОВАНИЙ</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ПО</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РАЗДЕЛАМ</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ПОДРАЗДЕЛАМ,</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ЦЕЛЕВЫМ СТАТЬЯМ</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(МУНИЦИПАЛЬНЫМ</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ПРОГРАММАМ</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И</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НЕПРОГРАММНЫМ</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НАПРАВЛЕНИЯМ</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ДЕЯТЕЛЬНОСТИ</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ГРУППАМ</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ВИДОВ</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РАСХОДОВ</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КЛАССИФИКАЦИИ</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РАСХОДОВ</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БЮДЖЕТА</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 xml:space="preserve">УСТЬ-КАМЧАТСКОГО МУНИЦИПАЛЬНОГО </w:t>
      </w:r>
      <w:r w:rsidR="00FB2D9B">
        <w:rPr>
          <w:rFonts w:ascii="Times New Roman" w:eastAsia="Times New Roman" w:hAnsi="Times New Roman" w:cs="Times New Roman"/>
          <w:bCs/>
          <w:color w:val="000000"/>
          <w:sz w:val="28"/>
          <w:szCs w:val="28"/>
          <w:lang w:eastAsia="ru-RU"/>
        </w:rPr>
        <w:t>ОКРУГА</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ЗА</w:t>
      </w:r>
      <w:r w:rsidRPr="0047314C">
        <w:rPr>
          <w:rFonts w:ascii="Times New Roman" w:eastAsia="Times New Roman" w:hAnsi="Times New Roman" w:cs="Times New Roman"/>
          <w:bCs/>
          <w:color w:val="000000"/>
          <w:sz w:val="28"/>
          <w:szCs w:val="28"/>
          <w:lang w:eastAsia="ru-RU"/>
        </w:rPr>
        <w:t xml:space="preserve"> </w:t>
      </w:r>
      <w:r w:rsidR="00FB2D9B">
        <w:rPr>
          <w:rFonts w:ascii="Times New Roman" w:eastAsia="Times New Roman" w:hAnsi="Times New Roman" w:cs="Times New Roman"/>
          <w:bCs/>
          <w:color w:val="000000"/>
          <w:sz w:val="28"/>
          <w:szCs w:val="28"/>
          <w:lang w:eastAsia="ru-RU"/>
        </w:rPr>
        <w:t>ПЕРВЫЙ КВАРТАЛ</w:t>
      </w:r>
      <w:r w:rsidRPr="0047314C">
        <w:rPr>
          <w:rFonts w:ascii="Times New Roman" w:eastAsia="Times New Roman" w:hAnsi="Times New Roman" w:cs="Times New Roman"/>
          <w:bCs/>
          <w:color w:val="000000"/>
          <w:sz w:val="28"/>
          <w:szCs w:val="28"/>
          <w:lang w:eastAsia="ru-RU"/>
        </w:rPr>
        <w:t xml:space="preserve"> 202</w:t>
      </w:r>
      <w:r w:rsidR="00FB2D9B">
        <w:rPr>
          <w:rFonts w:ascii="Times New Roman" w:eastAsia="Times New Roman" w:hAnsi="Times New Roman" w:cs="Times New Roman"/>
          <w:bCs/>
          <w:color w:val="000000"/>
          <w:sz w:val="28"/>
          <w:szCs w:val="28"/>
          <w:lang w:eastAsia="ru-RU"/>
        </w:rPr>
        <w:t>5</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ГОДА</w:t>
      </w:r>
    </w:p>
    <w:p w:rsidR="00C05994" w:rsidRDefault="00C05994" w:rsidP="00A21DB0">
      <w:pPr>
        <w:spacing w:after="0" w:line="240" w:lineRule="auto"/>
        <w:jc w:val="right"/>
        <w:rPr>
          <w:rFonts w:ascii="Times New Roman" w:eastAsia="Times New Roman" w:hAnsi="Times New Roman" w:cs="Times New Roman"/>
          <w:sz w:val="28"/>
          <w:szCs w:val="28"/>
          <w:lang w:eastAsia="ru-RU"/>
        </w:rPr>
      </w:pPr>
    </w:p>
    <w:tbl>
      <w:tblPr>
        <w:tblW w:w="15735" w:type="dxa"/>
        <w:tblInd w:w="108" w:type="dxa"/>
        <w:tblLook w:val="04A0" w:firstRow="1" w:lastRow="0" w:firstColumn="1" w:lastColumn="0" w:noHBand="0" w:noVBand="1"/>
      </w:tblPr>
      <w:tblGrid>
        <w:gridCol w:w="7546"/>
        <w:gridCol w:w="1121"/>
        <w:gridCol w:w="1436"/>
        <w:gridCol w:w="990"/>
        <w:gridCol w:w="1686"/>
        <w:gridCol w:w="1680"/>
        <w:gridCol w:w="1276"/>
      </w:tblGrid>
      <w:tr w:rsidR="00892EAE" w:rsidRPr="00892EAE" w:rsidTr="00892EAE">
        <w:trPr>
          <w:trHeight w:val="282"/>
        </w:trPr>
        <w:tc>
          <w:tcPr>
            <w:tcW w:w="15735" w:type="dxa"/>
            <w:gridSpan w:val="7"/>
            <w:tcBorders>
              <w:top w:val="nil"/>
              <w:left w:val="nil"/>
              <w:bottom w:val="nil"/>
              <w:right w:val="nil"/>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4"/>
                <w:szCs w:val="24"/>
                <w:lang w:eastAsia="ru-RU"/>
              </w:rPr>
            </w:pPr>
            <w:r w:rsidRPr="00892EAE">
              <w:rPr>
                <w:rFonts w:ascii="Times New Roman" w:eastAsia="Times New Roman" w:hAnsi="Times New Roman" w:cs="Times New Roman"/>
                <w:color w:val="000000"/>
                <w:sz w:val="24"/>
                <w:szCs w:val="24"/>
                <w:lang w:eastAsia="ru-RU"/>
              </w:rPr>
              <w:t>рублей</w:t>
            </w:r>
          </w:p>
        </w:tc>
      </w:tr>
      <w:tr w:rsidR="00892EAE" w:rsidRPr="00892EAE" w:rsidTr="00892EAE">
        <w:trPr>
          <w:trHeight w:val="855"/>
        </w:trPr>
        <w:tc>
          <w:tcPr>
            <w:tcW w:w="765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Наименование</w:t>
            </w:r>
          </w:p>
        </w:tc>
        <w:tc>
          <w:tcPr>
            <w:tcW w:w="992" w:type="dxa"/>
            <w:tcBorders>
              <w:top w:val="single" w:sz="4" w:space="0" w:color="000000"/>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Подраздел</w:t>
            </w:r>
          </w:p>
        </w:tc>
        <w:tc>
          <w:tcPr>
            <w:tcW w:w="1439" w:type="dxa"/>
            <w:tcBorders>
              <w:top w:val="single" w:sz="4" w:space="0" w:color="000000"/>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Целевая статья</w:t>
            </w:r>
          </w:p>
        </w:tc>
        <w:tc>
          <w:tcPr>
            <w:tcW w:w="990" w:type="dxa"/>
            <w:tcBorders>
              <w:top w:val="single" w:sz="4" w:space="0" w:color="000000"/>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Вид расходов</w:t>
            </w:r>
          </w:p>
        </w:tc>
        <w:tc>
          <w:tcPr>
            <w:tcW w:w="1693" w:type="dxa"/>
            <w:tcBorders>
              <w:top w:val="single" w:sz="4" w:space="0" w:color="000000"/>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Годовой объем ассигнований</w:t>
            </w:r>
          </w:p>
        </w:tc>
        <w:tc>
          <w:tcPr>
            <w:tcW w:w="1690" w:type="dxa"/>
            <w:tcBorders>
              <w:top w:val="single" w:sz="4" w:space="0" w:color="000000"/>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Исполнение</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Исполнения</w:t>
            </w:r>
          </w:p>
        </w:tc>
      </w:tr>
      <w:tr w:rsidR="00892EAE" w:rsidRPr="00892EAE" w:rsidTr="00892EAE">
        <w:trPr>
          <w:trHeight w:val="263"/>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3</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4</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5</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7</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ОБЩЕГОСУДАРСТВЕННЫЕ ВОПРОСЫ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432 688 756,50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78 088 549,53</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18,05</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Функционирование высшего должностного лица субъекта Российской Федерации и муниципального образования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6 144 578,00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1 141 925,36</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18,58</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Непрограммные расходы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6 144 578,00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1 141 925,36</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18,58</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Обеспечение деятельности муниципальных органов власти (муниципальных органов)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6 144 578,00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1 141 925,36</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18,58</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6 144 578,00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1 141 925,36</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18,58</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19 923 902,00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3 559 340,56</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17,86</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Непрограммные расходы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19 923 902,00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3 559 340,56</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17,86</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Обеспечение деятельности муниципальных органов власти (муниципальных органов)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14 934 544,00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2 753 145,74</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18,43</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10 893 745,00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1 923 965,26</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17,66</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4 025 799,00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829 180,48</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20,60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Иные бюджетные ассигнования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800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на содержание Председателя Совета народных депутатов Усть-Камчатского муниципального округа Камчатского края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9900010117</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4 989 358,00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806 194,82</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16,16</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9900010117</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4 989 358,00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806 194,82</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16,16</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217 649 056,00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37 428 065,72</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17,20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Непрограммные расходы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217 649 056,00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37 428 065,72</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17,20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Обеспечение деятельности муниципальных органов власти (муниципальных органов)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206 178 456,00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35 588 840,57</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17,26</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204 186 817,28</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35 227 925,65</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17,25</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1 500 000,00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89 211,20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5,95</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Иные бюджетные ассигнования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800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491 638,72</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271 703,72</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55,26</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созданию и организации деятельности муниципальных комиссий по делам несовершеннолетних и защите их прав</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9900040100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1 531 600,00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150 263,16</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9,81</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9900040100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1 144 000,00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150 263,16</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13,13</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9900040100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387 600,00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102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опеке и попечительству в Камчатском крае в части расходов на содержание специалистов, осуществляющих деятельность по опеке и попечительству</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9900040120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4 688 000,00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733 586,57</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15,65</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9900040120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4 209 000,00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713 856,90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16,96</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9900040120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479 000,00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19 729,67</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4,12</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оказанию государственной социальной помощи на основании социального контракта малоимущим гражданам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9900040260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3 938 000,00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785 682,30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19,95</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9900040260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3 382 000,00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777 082,30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22,98</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9900040260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556 000,00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8 600,00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1,55</w:t>
            </w:r>
          </w:p>
        </w:tc>
      </w:tr>
      <w:tr w:rsidR="00892EAE" w:rsidRPr="00892EAE" w:rsidTr="00892EAE">
        <w:trPr>
          <w:trHeight w:val="127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осуществлению регионального государственного жилищного контроля (надзора) и регионального государственного лицензионного контроля за осуществлением предпринимательской деятельности по управлению многоквартирными домами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9900040300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1 313 000,00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169 693,12</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12,92</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9900040300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1 174 200,00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169 693,12</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14,45</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9900040300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138 800,00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Обеспечение деятельности финансовых, налоговых и таможенных органов и органов финансового (финансово-бюджетного) надзора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0106</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17 308 824,00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2 637 324,08</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15,24</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Непрограммные расходы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0106</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17 308 824,00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2 637 324,08</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15,24</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Обеспечение деятельности муниципальных органов власти (муниципальных органов)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0106</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17 308 824,00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2 637 324,08</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15,24</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0106</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17 153 824,00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2 637 324,08</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15,37</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0106</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Иные бюджетные ассигнования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0106</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800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Резервные фонды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79 400,00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Непрограммные расходы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79 400,00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Резервный фонд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9900010020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79 400,00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Иные бюджетные ассигнования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9900010020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800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79 400,00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Другие общегосударственные вопросы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171 582 996,50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33 321 893,81</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19,42</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"Совершенствование управления муниципальным имуществом Усть-Камчатского муниципального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541 996,80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541 996,80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2 "Содержание муниципального имущества"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0500200000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541 996,80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541 996,80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на исполнение судебных актов</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0500210116</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541 996,80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541 996,80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0500210116</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83 998,80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83 998,80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Иные бюджетные ассигнования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0500210116</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800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457 998,00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457 998,00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"Обеспечение доступным и комфортным жильем жителей Усть-Камчатского муниципального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5 095 250,70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6 «Актуализация документов территориального планирования, градостроительного зонирования и проекта планировки территории»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0700600000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5 095 250,70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за счет средств субсидии местным бюджетам на реализацию мероприятий по разработке (актуализации) документов территориального планирования и градостроительного зонирования  муниципальных образований в Камчатском крае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0700640610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5 044 297,70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0700640610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5 044 297,70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по разработке (актуализации) документов территориального планирования и градостроительного зонирования  муниципальных образований в Камчатском крае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07006Т0610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50 953,00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07006Т0610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50 953,00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Непрограммные расходы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165 945 749,00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32 779 897,01</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19,75</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на обеспечение деятельности МКУ "Дирекция по строительству Усть-Камчатского муниципального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9900010060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8 105 021,00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1 103 901,22</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13,62</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9900010060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7 483 298,00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951 283,37</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12,71</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9900010060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284 470,00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144 470,00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50,79</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Иные бюджетные ассигнования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9900010060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800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337 253,00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8 147,85</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2,42</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Расходы на обеспечение деятельности МКУ "Управление МТО администрации Усть-Камчатского муниципального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9900010070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116 842 957,00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24 225 063,82</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20,73</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9900010070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53 604 128,00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11 216 064,85</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20,92</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9900010070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62 033 296,00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12 901 253,63</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20,80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Иные бюджетные ассигнования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9900010070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800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1 205 533,00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107 745,34</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8,94</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на обеспечение деятельности МКУ "Централизованная бухгалтерия" Усть-Камчатского муниципального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9900010080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37 270 071,00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6 931 388,06</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18,60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9900010080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35 843 630,00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6 054 837,66</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16,89</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9900010080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1 421 441,00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876 550,40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61,67</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Иные бюджетные ассигнования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9900010080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800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вопросам создания административных комиссий в целях привлечения к административной ответственности, предусмотренной законом Камчатского края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9900040080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234 600,00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2 725,00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1,16</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9900040080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234 600,00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2 725,00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1,16</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по вопросам представления гражданам субсидий на оплату жилых помещений и коммунальных услуг</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9900040240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3 493 100,00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516 818,91</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14,80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9900040240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3 202 900,00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516 818,91</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16,14</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0113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9900040240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290 200,00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НАЦИОНАЛЬНАЯ ОБОРОНА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0200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1 476 200,00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295 987,02</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20,05</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Мобилизационная и вневойсковая подготовка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1 476 200,00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295 987,02</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20,05</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Непрограммные расходы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1 476 200,00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295 987,02</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20,05</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на осуществление первичного воинского учета органами местного самоуправления поселений, муниципальных и городских округов</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9900051180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1 476 200,00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295 987,02</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20,05</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9900051180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1 476 200,00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295 987,02</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20,05</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НАЦИОНАЛЬНАЯ БЕЗОПАСНОСТЬ И ПРАВООХРАНИТЕЛЬНАЯ ДЕЯТЕЛЬНОСТЬ</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0300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11 136 380,00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984 311,42</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8,84</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Органы юстиции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1 334 780,00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218 305,15</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16,36</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Непрограммные расходы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1 334 780,00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218 305,15</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16,36</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на государственную регистрацию актов гражданского состояния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9900040270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73 280,00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9900040270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73 280,00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для осуществления полномочий Камчатского края на государственную регистрацию актов гражданского состояния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9900059300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1 261 500,00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218 305,15</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17,31</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9900059300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1 261 500,00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218 305,15</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17,31</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5 890 600,00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766 006,27</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13,00</w:t>
            </w:r>
          </w:p>
        </w:tc>
      </w:tr>
      <w:tr w:rsidR="00892EAE" w:rsidRPr="00892EAE" w:rsidTr="00892EAE">
        <w:trPr>
          <w:trHeight w:val="102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"Защита населения, территорий от чрезвычайных ситуаций, обеспечение пожарной безопасности, развитие гражданской обороны на территории Усть-Камчатского муниципального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4 970 000,00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397 766,27</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1 "Содержание, оснащение и ремонт складских помещений резерва материально-технических ресурсов предназначенного для ликвидации чрезвычайных ситуаций и запасов гражданской обороны"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1000100000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62 088,38</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12,42</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62 088,38</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12,42</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62 088,38</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12,42</w:t>
            </w:r>
          </w:p>
        </w:tc>
      </w:tr>
      <w:tr w:rsidR="00892EAE" w:rsidRPr="00892EAE" w:rsidTr="00892EAE">
        <w:trPr>
          <w:trHeight w:val="127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3 "Создание, содержание и пополнение резервов материально-технических, продовольственных, медицинских и иных средств, предназначенных для предупреждения, ликвидации и снижения негативных последствий чрезвычайных ситуаций, а также создание, содержание и пополнение запасов гражданской обороны"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1000300000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2 770 000,00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43 670,00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1,58</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1000309990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2 770 000,00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43 670,00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1,58</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1000309990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2 770 000,00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43 670,00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1,58</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4 "Приобретение и содержание средств связи для обеспечения работы внештатных аварийно-спасательных формирований Усть-Камчатского муниципального округа "</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1000400000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99 600,00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99,60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1000409990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99 600,00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99,60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1000409990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99 600,00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99,60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8 "Приобретение, установка и техническое обслуживание централизованной системы оповещения населения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1000800000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1 300 000,00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192 407,89</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14,80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1000809990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1 300 000,00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192 407,89</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14,80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1000809990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1 300 000,00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192 407,89</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14,80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9 "Обеспечение требований пожарной безопасности на территории Усть-Камчатского муниципального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1000900000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1000909990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1000909990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Непрограммные расходы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920 600,00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368 240,00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Непредвиденные расходы за счет средств резервного фонда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9900010030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920 600,00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368 240,00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9900010030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920 600,00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368 240,00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Другие вопросы в области национальной безопасности и правоохранительной деятельности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3 911 000,00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Муниципальная программа Усть-Камчатского муниципального округа "Профилактика правонарушений, терроризма, экстремизма, наркомании и алкоголизма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0900000000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3 911 000,00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1 "Меры по повышению безопасности дорожного движения в Усть-Камчатском муниципальном округе. Профилактика дорожно-транспортных происшествий, правонарушений и преступлений"</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0900100000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0900109990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0900109990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2 "Профилактика экстремизма и терроризма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0900200000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0900209990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0900209990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3 "Профилактика наркомании и алкоголизма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0900300000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0900309990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0900309990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5 "Организация и проведение мероприятий по предотвращению нападения диких животных на людей"</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0900500000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0900509990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0900509990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0900509990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Основное мероприятие 6 "Оказание поддержки гражданам и их объединениям, участвующим в охране общественного порядка и охране Государственной границы, создание условий для деятельности народных дружин"</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0900600000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211 000,00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за счет средств субсидии местным бюджетам на реализацию мероприятий, направленных на поддержку граждан и их объединений, участвующих в охране общественного порядка, создание условий для деятельности народных дружин</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0900640510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73 500,00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0900640510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300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73 500,00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направленных на поддержку граждан и их объединений, участвующих в охране общественного порядка, создание условий для деятельности народных дружин</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09006Т0510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137 500,00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09006Т0510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300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137 500,00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7 "Профилактика преступлений и правонарушений"</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0900700000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3 350 000,00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0900709990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3 350 000,00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0900709990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3 350 000,00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НАЦИОНАЛЬНАЯ ЭКОНОМИКА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0400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108 062 709,08</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39 841 497,26</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36,87</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Сельское хозяйство и рыболовство</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22 607 740,00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4 986 546,95</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22,06</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сельского хозяйства и регулирование рынков сельскохозяйственной продукции, сырья и продовольствия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1200000000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22 607 740,00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4 986 546,95</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22,06</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1 "Развитие животноводства и растениеводства"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1200100000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19 000 000,00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4 986 546,95</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26,24</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1200109990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19 000 000,00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4 986 546,95</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26,24</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Иные бюджетные ассигнования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1200109990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800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19 000 000,00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4 986 546,95</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26,24</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2 "Развитие пищевой и перерабатывающей промышленности"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1200200000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2 000 000,00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1200209990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2 000 000,00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Иные бюджетные ассигнования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1200209990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800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2 000 000,00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"Создание комфортных условий для осуществления ярморочной торговли"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1200400000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1 607 740,00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Расходы за счет средств субсидии местным бюджетам на реализацию мероприятий, направленных на создание условий для развития объектов многоформатной торговли, в том числе ярмарочной торговли, на территории Камчатского края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1200440420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1 339 740,00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1200440420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1 339 740,00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направленных на создание условий для развития объектов многоформатной торговли, в том числе ярмарочной торговли, на территории Камчатского края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12004Т0420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268 000,00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12004Т0420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268 000,00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Дорожное хозяйство (дорожные фонды)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48 000 000,00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25 052 316,18</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52,19</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транспортной системы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1500000000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48 000 000,00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25 052 316,18</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52,19</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Подпрограмма 1 "Развитие дорожного хозяйства"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1510000000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48 000 000,00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25 052 316,18</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52,19</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1 "Содержание автомобильных дорог общего пользования местного значения"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1510100000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48 000 000,00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25 052 316,18</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52,19</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1510109990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48 000 000,00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25 052 316,18</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52,19</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1510109990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48 000 000,00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25 052 316,18</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52,19</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Другие вопросы в области национальной экономики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37 454 969,08</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9 802 634,13</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26,17</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"Совершенствование управления муниципальным имуществом Усть-Камчатского муниципального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33 937 137,20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9 559 798,53</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28,17</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1 "Учет муниципального имущества и выполнение кадастровых работ для постановки или снятия объектов недвижимости и земельных участков с государственного кадастрового учета"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0500100000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2 708 914,00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198 690,00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7,33</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2 708 914,00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198 690,00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7,33</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2 708 914,00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198 690,00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7,33</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2 "Содержание муниципального имущества"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0500200000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17 099 003,20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7 006 527,31</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40,98</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0500209990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17 099 003,20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7 006 527,31</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40,98</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0500209990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17 099 003,20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7 006 527,31</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40,98</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4 "Приобретение муниципального имущества по договору  лизинга"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0500400000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14 129 220,00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2 354 581,22</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16,66</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за счет средств дотации на поддержку мер по обеспечению сбалансированности бюджетов</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0500440030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14 129 220,00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2 354 581,22</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16,66</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0500440030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14 129 220,00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2 354 581,22</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16,66</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"Реализация государственной национальной политики и укрепление единства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1 492 831,88</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25 000,00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1,67</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1 "Поддержка традиционных промыслов и ремесел коренных малочисленных народов"</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1100100000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228 910,00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196 787,78</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196 787,78</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за счет средств субсидии местным бюджетам в целях поддержки экономического и социального развития коренных малочисленных народов</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1100140790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28 910,00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1100140790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28 910,00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Софинансирование за счет средств местного бюджета в целях поддержки экономического и социального развития коренных малочисленных народов</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11001Т0790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3 212,22</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11001Т0790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3 212,22</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4 "Укрепление гражданского единства, гражданского самосознания и сохранение самобытности многонационального народа Российской Федерации"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1100400000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324 317,86</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102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за счет средств субсидии местным бюджетам на организацию и проведение мероприятий по формированию общероссийской гражданской идентичности, а также мероприятий, направленных на сохранение и защиту самобытности, культуры традиций народов России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1100440750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324 317,86</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1100440750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324 317,86</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5 "Стимулирование развития местных сообществ, развития благотворительности"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1100500000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639 604,02</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1100509990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484 488,44</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1100509990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484 488,44</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за счет средств субсидии местным бюджетам на реализацию мероприятий муниципальных программ поддержки социально ориентированных некоммерческих организаций</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1100540830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139 604,02</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1100540830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139 604,02</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муниципальных программ поддержки социально ориентированных некоммерческих организаций</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11005Т0830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15 511,56</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11005Т0830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15 511,56</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6 "Создание и поддержка инфраструктуры для деятельности некоммерческих организаций"</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1100600000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25 000,00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8,33</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1100609990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133 333,33</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25 000,00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18,75</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1100609990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133 333,33</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25 000,00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18,75</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за счет средств субсидии местным бюджетам на обеспечение деятельности районных (городских) информационно-консультационных центров (пунктов) по вопросам деятельности социально ориентированных некоммерческих организаций</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1100640840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1100640840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Софинансирование за счет средств местного бюджета на обеспечение деятельности районных (городских) информационно-консультационных центров (пунктов) по вопросам деятельности социально ориентированных некоммерческих организаций</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11006Т0840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16 666,67</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11006Т0840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16 666,67</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127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Муниципальная  программа Усть-Камчатского муниципального округа "Создание благоприятных условий для осуществления субъектами малого и среднего предпринимательства, а также физическим лицам, применяющими специальный налоговый режим "Налог на профессиональный доход" Усть-Камчатского муниципального округа предпринимательской и инвестиционной деятельности"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1300000000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1 340 000,00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1 "Финансовая поддержка субъектов малого и среднего предпринимательства, а также самозанятых"</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1300100000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1 000 000,00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1300109990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1 000 000,00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Иные бюджетные ассигнования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1300109990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800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1 000 000,00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2 "Консультационная поддержка субъектов малого и среднего предпринимательства, а также самозанятых - обеспечение деятельности консультационных пунктов"</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1300200000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1300209990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1300209990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6 "Создание условий для обеспечения жителей труднодоступных и удаленных территорий товарами первой необходимости"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1300600000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240 000,00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1300609990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240 000,00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Иные бюджетные ассигнования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1300609990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800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240 000,00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"Информационное общество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1400000000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685 000,00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217 835,60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31,80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1 "Развитие и обеспечение работы цифровой инфраструктуры и информационных систем администрации Усть-Камчатского муниципального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1400100000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535 000,00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217 835,60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40,72</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1400109990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535 000,00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217 835,60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40,72</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1400109990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535 000,00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217 835,60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40,72</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Основное мероприятие 2 "Обеспечение мероприятий защиты информации, аттестация помещений и автоматизированных рабочих мест, на которых ведется обработка информации составляющей государственную тайну"</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1400200000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1400209990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1400209990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4 "Организация точки Wi-Fi"</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1400400000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1400409990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0412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1400409990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ЖИЛИЩНО-КОММУНАЛЬНОЕ ХОЗЯЙСТВО</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279 370 439,36</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26 425 863,30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9,46</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Жилищное хозяйство</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140 972 760,87</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"Обеспечение доступным и комфортным жильем жителей Усть-Камчатского муниципального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140 972 760,87</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1 «Переселение граждан из аварийных жилых домов и непригодных для проживания жилых помещений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0700100000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2 733 000,00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2 733 000,00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338 000,00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Капитальные вложения в объекты государственной (муниципальной) собственности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400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2 395 000,00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Региональный проект «Жилье»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070И200000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138 239 760,87</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за счет средств субсидии на обеспечение мероприятий по переселению граждан из аварийного жилищного фонда за счет средств, поступивших от публично-правовой компании "Фонд развития территорий"</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070И267483</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4 499 353,13</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Капитальные вложения в объекты государственной (муниципальной) собственности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070И267483</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400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4 499 353,13</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102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Расходы за счет средств субсидии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краевого бюджета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070И267484</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132 897 092,74</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Капитальные вложения в объекты государственной (муниципальной) собственности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070И267484</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400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132 897 092,74</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102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бюджета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070И26748S</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843 315,00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Капитальные вложения в объекты государственной (муниципальной) собственности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070И26748S</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400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843 315,00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Коммунальное хозяйство</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62 019 810,90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20 247 918,58</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32,65</w:t>
            </w:r>
          </w:p>
        </w:tc>
      </w:tr>
      <w:tr w:rsidR="00892EAE" w:rsidRPr="00892EAE" w:rsidTr="00892EAE">
        <w:trPr>
          <w:trHeight w:val="102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"Энергоэффективность, развитие энергетики и коммунального хозяйства, обеспечение жителей Усть-Камчатского муниципального округа коммунальными услугами"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62 019 810,90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20 247 918,58</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32,65</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Подпрограмма 1  "Энергосбережение и повышение энергетической эффективности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0810000000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59 041 988,67</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20 247 918,58</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34,29</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2 "Проведение мероприятий, направленных на ремонт ветхих и аварийных сетей"</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0810200000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29 088 214,09</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за счет средств субсидии местным бюджетам на проведение ремонта ветхих и аварийных сетей</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0810240430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28 506 449,09</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0810240430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28 506 449,09</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Софинансирование за счет средств местного бюджета на проведение ремонта ветхих и аварийных сетей</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08102Т0430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581 765,00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08102Т0430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581 765,00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3 "Приобретение и доставка резервных источников электропитания на объектах тепло-, водоснабжения и водоотведения"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0810300000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9 387 756,00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за счет средств субсидии местным бюджетам на приобретение, установку резервных источников электроснабжения на объектах тепло-, водоснабжения и водоотведения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0810340450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9 200 000,00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0810340450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9 200 000,00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Софинансирование за счет средств местного бюджета на приобретение, установку резервных источников электроснабжения на объектах тепло-, водоснабжения и водоотведения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08103Т0450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187 756,00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08103Т0450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187 756,00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"Предоставление субсидий юридическим лицам, индивидуальным предпринимателям, физическим лицам"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0810600000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20 136 018,58</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20 136 018,58</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0810609990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20 136 018,58</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20 136 018,58</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Иные бюджетные ассигнования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0810609990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800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20 136 018,58</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20 136 018,58</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9 "Актуализация программы комплексного развития систем коммунальной инфраструктуры и схем теплоснабжения, водоотведения усть-Камчатского муниципального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0810900000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430 000,00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111 900,00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26,02</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0810909990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430 000,00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111 900,00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26,02</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0810909990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430 000,00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111 900,00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26,02</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Подпрограмма 2  "Чистая вода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0820000000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2 977 822,23</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"Проведение мероприятий, направленных на реконструкцию и строительство систем водоснабжения"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0820300000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2 977 822,23</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0820309990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2 977 822,23</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0820309990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2 977 822,23</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Благоустройство</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75 777 867,59</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6 126 944,72</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8,09</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"Формирование современной городской среды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1800000000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43 158 571,59</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510 000,00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1,18</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Подпрограмма 1 "Современная городская среда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1810000000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3 911 874,19</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Региональный проект "Формирование комфортной городской среды"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181И400000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3 911 874,19</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программ формирования современной городской среды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181И455552</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3 911 874,19</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181И455552</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3 911 874,19</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Подпрограмма 2 "Благоустройство территорий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1820000000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39 246 697,40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510 000,00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1 "Уличное освещение"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1820100000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13 490 276,65</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1820109990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13 490 276,65</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1820109990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13 490 276,65</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8 "Реализация инициативных проектов на территории Усть-Камчатского муниципального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1820800000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15 446 279,75</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510 000,00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3,30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1820809990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626 220,64</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510 000,00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81,44</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1820809990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626 220,64</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510 000,00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81,44</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за счет средств субсидии местным бюджетам на софинансирование расходных обязательств муниципальных образований в Камчатском крае, связанных с реализацией инициативных проектов</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1820840660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14 221 000,00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1820840660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14 221 000,00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инициативных проектов</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18208Т0660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599 059,11</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18208Т0660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599 059,11</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"Решение иных вопросов местного значения в сфере благоустройства территории"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1820900000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537 284,00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1820909990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537 284,00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1820909990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537 284,00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Региональный проект "Обеспечение создания комфортных условий жизнедеятельности в сельской местности Камчатского края"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1821000000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4 272 857,00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Расходы за счет средств субсидии на благоустройство общественных пространств на сельских территориях</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1821040560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3 000 000,00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1821040560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3 000 000,00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Софинансирование за счет местного бюджета на благоустройство общественных пространств на сельских территориях</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18210Т0560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1 272 857,00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18210Т0560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1 272 857,00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11 "Приобретение специализированной коммунальной техники и запасных частей"</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1821100000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5 500 000,00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за счет средств дотации на поддержку мер по обеспечению сбалансированности бюджетов</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1821140030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5 500 000,00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1821140030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5 500 000,00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Непрограммные расходы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32 619 296,00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5 616 944,72</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17,22</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на предоставление субсидий МБУ "Специализированная служба по вопросам похоронного дела Усть-Камчатского муниципального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9900010050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16 652 498,00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3 012 026,96</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18,09</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9900010050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16 652 498,00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3 012 026,96</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18,09</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на обеспечение деятельности МКУ "Служба благоустройства и дорожного хозяйства Усть-Камчатского муниципального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9900010112</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15 966 798,00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2 604 917,76</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16,31</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9900010112</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13 635 088,11</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2 361 804,64</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17,32</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9900010112</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2 071 709,89</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180 260,23</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8,70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Иные бюджетные ассигнования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9900010112</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800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260 000,00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62 852,89</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24,17</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Другие вопросы в области жилищно-коммунального хозяйства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51 000,00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8,50</w:t>
            </w:r>
          </w:p>
        </w:tc>
      </w:tr>
      <w:tr w:rsidR="00892EAE" w:rsidRPr="00892EAE" w:rsidTr="00892EAE">
        <w:trPr>
          <w:trHeight w:val="102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"Энергоэффективность, развитие энергетики и коммунального хозяйства, обеспечение жителей Усть-Камчатского муниципального округа коммунальными услугами"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51 000,00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8,50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Подпрограмма 1  "Энергосбережение и повышение энергетической эффективности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0810000000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51 000,00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8,50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10 "Восстановление, ремонт и содержание технических средств пожаротушения на территории муниципального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0811000000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51 000,00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8,50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0811009990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51 000,00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8,50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0505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0811009990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51 000,00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8,50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ОХРАНА ОКРУЖАЮЩЕЙ СРЕДЫ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0600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6 246 156,00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Другие вопросы в области охраны окружающей среды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6 246 156,00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102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"Энергоэффективность, развитие энергетики и коммунального хозяйства, обеспечение жителей Усть-Камчатского муниципального округа коммунальными услугами"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6 246 156,00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Подпрограмма 3 "Охрана окружающей среды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0830000000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6 246 156,00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1 "Ликвидация мест несанкционированного размещения отходов, проведение мероприятий, направленных на информирование населения о системе обращения с отходами"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0830100000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2 920 761,00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0830109990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912 910,00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0830109990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912 910,00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за счет средств субсидии местным бюджетам на реализацию мероприятий, связанных с выявлением и ликвидацией мест несанкционированного размещения бесхозяйных отходов</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0830140540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2 005 843,00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0830140540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2 005 843,00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связанных с выявлением и ликвидацией мест несанкционированного размещения бесхозяйных отходов</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08301Т0540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2 008,00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08301Т0540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2 008,00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2 "Строительство, реконструкция, ремонт, обустройство контейнерами мест (площадок) накопления (раздельного накопления) твердых коммунальных отходов"</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0830200000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3 325 395,00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Расходы за счет средств субсидии местным бюджетам на реализацию мероприятий по созданию доступной системы накопления (раздельного накопления) твердых коммунальных отходов</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0830240520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2 992 855,00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0830240520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2 992 855,00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по созданию доступной системы накопления (раздельного накопления) твердых коммунальных отходов</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08302Т0520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332 540,00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08302Т0520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332 540,00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ОБРАЗОВАНИЕ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1 326 526 645,46</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267 778 591,80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20,19</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Дошкольное образование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449 342 684,00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108 317 553,00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24,11</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449 342 684,00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108 317 553,00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24,11</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1 "Развитие дошкольного образования"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0100100000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449 262 422,00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108 256 037,00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24,10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3 000 000,00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3 000 000,00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на предоставление субсидий муниципальным бюджетным учреждениям по дошкольному образованию</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0100110090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298 679 422,00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67 456 037,00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22,58</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0100110090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298 679 422,00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67 456 037,00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22,58</w:t>
            </w:r>
          </w:p>
        </w:tc>
      </w:tr>
      <w:tr w:rsidR="00892EAE" w:rsidRPr="00892EAE" w:rsidTr="00892EAE">
        <w:trPr>
          <w:trHeight w:val="127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и муниципальных общеобразовательных организациях в Камчатском крае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0100140230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147 583 000,00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40 800 000,00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27,65</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0100140230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147 583 000,00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40 800 000,00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27,65</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13 "Социально-значимый проект "Омега-3" для детей (растем здоровыми)"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0101300000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80 262,00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61 516,00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76,64</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за счет средств дотации на поддержку мер по обеспечению сбалансированности бюджетов</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0101340030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80 262,00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61 516,00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76,64</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0101340030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80 262,00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61 516,00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76,64</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Общее образование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731 007 997,08</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135 444 884,71</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18,53</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728 470 399,18</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134 795 118,05</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18,50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2 "Развитие общего образования"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0100200000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585 796 259,00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126 370 353,05</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21,57</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0100209990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4 425 405,00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0100209990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4 425 405,00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на предоставление субсидий муниципальным бюджетным учреждениям по общему образованию</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0100210100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113 607 854,00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20 059 353,05</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17,66</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0100210100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113 607 854,00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20 059 353,05</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17,66</w:t>
            </w:r>
          </w:p>
        </w:tc>
      </w:tr>
      <w:tr w:rsidR="00892EAE" w:rsidRPr="00892EAE" w:rsidTr="00892EAE">
        <w:trPr>
          <w:trHeight w:val="153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в Камчатском крае, по обеспечению дополнительного образования детей в муниципальных общеобразовательных организациях в Камчатском крае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0100240170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464 635 000,00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105 480 000,00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22,70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0100240170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464 635 000,00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105 480 000,00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22,70</w:t>
            </w:r>
          </w:p>
        </w:tc>
      </w:tr>
      <w:tr w:rsidR="00892EAE" w:rsidRPr="00892EAE" w:rsidTr="00892EAE">
        <w:trPr>
          <w:trHeight w:val="102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выплате вознаграждения за выполнение функций классного руководителя педагогическим работникам муниципальных образовательных организаций в Камчатском крае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0100240250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3 128 000,00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831 000,00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26,57</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0100240250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3 128 000,00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831 000,00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26,57</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13 "Социально-значимый проект "Омега-3" для детей (растем здоровыми)"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0101300000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667 030,00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461 025,00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69,12</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за счет средств дотации на поддержку мер по обеспечению сбалансированности бюджетов</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0101340030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667 030,00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461 025,00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69,12</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0101340030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667 030,00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461 025,00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69,12</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Региональный проект "Все лучшее детям"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010Ю400000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111 259 058,18</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Расходы за счет средств субсидии на реализацию мероприятий по модернизации школьных систем образования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010Ю457500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111 259 058,18</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010Ю457500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111 259 058,18</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Региональный проект "Педагоги и наставники"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010Ю600000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30 748 052,00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7 963 740,00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25,90</w:t>
            </w:r>
          </w:p>
        </w:tc>
      </w:tr>
      <w:tr w:rsidR="00892EAE" w:rsidRPr="00892EAE" w:rsidTr="00892EAE">
        <w:trPr>
          <w:trHeight w:val="178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за счет иных межбюджетных трансфертов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 Байконура и федеральной территории "Сириус", муниципальных общеобразовательных организаций и профессиональных образовательных организаций</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010Ю650500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749 952,00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249 740,00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33,30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010Ю650500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749 952,00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249 740,00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33,30</w:t>
            </w:r>
          </w:p>
        </w:tc>
      </w:tr>
      <w:tr w:rsidR="00892EAE" w:rsidRPr="00892EAE" w:rsidTr="00892EAE">
        <w:trPr>
          <w:trHeight w:val="127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010Ю653030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29 998 100,00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7 714 000,00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25,71</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010Ю653030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29 998 100,00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7 714 000,00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25,71</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"Реализация государственной национальной политики и укрепление единства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2 537 597,90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649 766,66</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25,61</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Региональный проект "Педагоги и наставники"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110Ю600000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2 537 597,90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649 766,66</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25,61</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110Ю651790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2 537 597,90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649 766,66</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25,61</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0702</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110Ю651790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2 537 597,90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649 766,66</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25,61</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Дополнительное образование детей</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98 759 852,00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19 502 008,12</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19,75</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98 639 852,00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19 396 708,12</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19,66</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3 "Развитие сферы дополнительного образования и социализации детей"</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0100300000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98 639 852,00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19 396 708,12</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19,66</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Расходы на предоставление субсидий муниципальным бюджетным учреждениям по внешкольной работе с детьми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0100310110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89 979 852,00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17 267 708,12</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19,19</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0100310110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89 979 852,00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17 267 708,12</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19,19</w:t>
            </w:r>
          </w:p>
        </w:tc>
      </w:tr>
      <w:tr w:rsidR="00892EAE" w:rsidRPr="00892EAE" w:rsidTr="00892EAE">
        <w:trPr>
          <w:trHeight w:val="153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в Камчатском крае, по обеспечению дополнительного образования детей в муниципальных общеобразовательных организациях в Камчатском крае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0100340170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8 660 000,00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2 129 000,00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24,58</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0100340170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8 660 000,00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2 129 000,00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24,58</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"Социальная поддержка граждан в  Усть- 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120 000,00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105 300,00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87,75</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Подпрограмма 1 "Меры социальной поддержки  населения  Усть-Камчатского муниципального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120 000,00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105 300,00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87,75</w:t>
            </w:r>
          </w:p>
        </w:tc>
      </w:tr>
      <w:tr w:rsidR="00892EAE" w:rsidRPr="00892EAE" w:rsidTr="00892EAE">
        <w:trPr>
          <w:trHeight w:val="178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4 "Предоставление дополнительных мер муниципальной социальной поддержки для граждан в возрасте до 18 лет, обучающихся по дополнительным образовательным программам в муниципальных образовательных организациях, расположенных на территории Усть-Камчатского муниципального округа, в виде права на приобретение льготного проездного билета для проезда на автомобильном транспорте общего пользования на маршрутах регулярных перевозок на территории Усть-Камчатского муниципального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0610400000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120 000,00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105 300,00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87,75</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0610409990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120 000,00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105 300,00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87,75</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Иные бюджетные ассигнования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0610409990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800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120 000,00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105 300,00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87,75</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Профессиональная подготовка, переподготовка и повышение квалификации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771 774,00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26 400,00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3,42</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771 774,00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26 400,00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3,42</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9 "Другие вопросы в области образования"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0100900000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771 774,00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26 400,00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3,42</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0100909990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771 774,00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26 400,00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3,42</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0705</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0100909990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771 774,00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26 400,00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3,42</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Молодежная политика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0707</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32 397 255,38</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3 368 193,03</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10,40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0707</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9 768 481,38</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144 693,03</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1,48</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"Участие в организации и финансировании на территории округа временной занятости несовершеннолетних граждан в возрасте 14-18 лет (трудовые бригады)"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0707</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0101500000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5 978 950,38</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144 693,03</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2,42</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0707</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0101509990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5 978 950,38</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144 693,03</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2,42</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0707</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0101509990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5 978 950,38</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144 693,03</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2,42</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16 "Оплата труда сотрудникам пришкольных оздоровительных лагерей Усть-Камчатского муниципального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0707</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0101600000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3 789 531,00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0707</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0101609990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3 789 531,00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0707</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0101609990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3 789 531,00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физической культуры, спорта и молодёжной политики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0707</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177 000,00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35,40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Подпрограмма 2 "Молодёжь Усть-Камчатского муниципального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0707</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0320000000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177 000,00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35,40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1 "Организация и проведение мероприятий"</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0707</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0320100000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177 000,00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59,00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0707</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0320109990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177 000,00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59,00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0707</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0320109990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127 000,00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50,80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0707</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0320109990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300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50 000,00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100,00</w:t>
            </w:r>
          </w:p>
        </w:tc>
      </w:tr>
      <w:tr w:rsidR="00892EAE" w:rsidRPr="00892EAE" w:rsidTr="00892EAE">
        <w:trPr>
          <w:trHeight w:val="102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2 "Содействие общественным формированиям, способствующим гражданскому воспитанию молодежи, защите их законных интересов, формированию правовой, политической культуры и гражданской позиции"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0707</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0320200000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0707</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0320209990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0707</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0320209990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Непрограммные расходы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0707</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22 128 774,00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3 046 500,00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13,77</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на предоставление субсидий МБУ "Центр развития туризма, отдыха и оздоровления" Усть-Камчатского муниципального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0707</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9900010113</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22 128 774,00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3 046 500,00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13,77</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0707</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9900010113</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22 128 774,00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3 046 500,00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13,77</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Другие вопросы в области образования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14 247 083,00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1 119 552,94</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7,86</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14 242 083,00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1 119 552,94</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7,86</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4 "Выявление, поддержка и сопровождение одаренных детей и молодежи"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0100400000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1 315 000,00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833 027,44</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63,35</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0100409990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1 315 000,00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833 027,44</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63,35</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0100409990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414 800,00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82,96</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0100409990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440 287,00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129 714,44</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29,46</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0100409990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300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74 713,00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73 713,00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98,66</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0100409990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214 800,00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71,60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5 "Развитие кадрового потенциала системы дошкольного, общего и дополнительного образования детей, в том числе проведение конкурсов профессионального мастерства педагогических работников"</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0100500000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232 671,50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31,02</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0100509990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232 671,50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31,02</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0100509990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0100509990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380 000,00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99 223,50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26,11</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0100509990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300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270 000,00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133 448,00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49,43</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Основное мероприятие 8 "Создание условий для развития системы воспитания в образовательных организациях"</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0100800000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1 440 000,00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37 254,00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2,59</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0100809990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1 440 000,00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37 254,00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2,59</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0100809990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540 000,00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0100809990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37 254,00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4,14</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9 "Другие вопросы в области образования"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0100900000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321 200,00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16 600,00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5,17</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0100909990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321 200,00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16 600,00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5,17</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0100909990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300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321 200,00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16 600,00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5,17</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14 "Мероприятия по повышению качества услуг, предоставляемых организациями отдыха детей и их оздоровления"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0101400000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5 687 025,00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0101409990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2 924 168,00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0101409990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2 924 168,00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за счет средств субсидии местным бюджетам на реализацию мероприятий, направленных на организацию отдыха и оздоровления детей</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0101440910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2 486 571,00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0101440910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2 486 571,00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направленных на организацию отдыха и оздоровления детей</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01014Т0910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276 286,00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01014Т0910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276 286,00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17 "Обеспечение требований к антитеррорестической защищенности обьектов (территорий) образования"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0101700000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4 728 858,00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за счет средств субсидии местным бюджетам на обеспечение комплексной безопасности муниципальных учреждений социальной сферы, включая разработку проектной документации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0101740920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3 310 200,00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0101740920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3 310 200,00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направленных на обеспечение комплексной безопасности муниципальных учреждений социальной сферы, включая разработку проектной документации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01017Т0920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1 418 658,00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01017Т0920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1 418 658,00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Непрограммные расходы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в рамках непрограммных направлений деятельности,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9900009980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0709</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9900009980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КУЛЬТУРА, КИНЕМАТОГРАФИЯ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153 861 929,20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26 984 056,33</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17,54</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Культура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153 861 929,20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26 984 056,33</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17,54</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культуры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153 861 929,20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26 984 056,33</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17,54</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Подпрограмма 1 «Наследие»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0210000000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148 957 067,00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26 243 686,33</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17,62</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1 "Осуществление деятельности, направленной на сохранение объектов культурного наследия регионального значения и их территорий,  расположенных на территории Усть-Камчатского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0210100000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1 535 055,00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0210109990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1 535 055,00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0210109990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1 535 055,00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2 "Организация торжественных мероприятий в рамках празднования годовщин со дня образования населенных пунктов Усть-Камчатского муниципального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0210200000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0210209990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0210209990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4 "Развитие учреждений культуры Усть-Камчатского муниципального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0210400000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147 122 012,00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26 243 686,33</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17,84</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Расходы на предоставление субсидий муниципальным бюджетным учреждениям культуры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0210410111</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147 122 012,00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26 243 686,33</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17,84</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0210410111</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147 122 012,00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26 243 686,33</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17,84</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Подпрограмма 2 "Традиционная культура и народное творчество"</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0220000000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2 650 000,00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740 370,00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27,94</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1 "Организация и проведение творческих мероприятий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0220100000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1 000 000,00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337 420,00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33,74</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0220109990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1 000 000,00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337 420,00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33,74</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0220109990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670 000,00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87 420,00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13,05</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0220109990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300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0220109990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250 000,00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2 "Обеспечение участия творческих коллективов муниципальных учреждений культуры в межпоселенческих, межокруговых, региональных, всероссийских и международных творческих мероприятиях"</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0220200000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1 650 000,00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402 950,00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24,42</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0220209990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1 650 000,00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402 950,00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24,42</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0220209990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0220209990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1 200 000,00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402 950,00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33,58</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Подпрограмма 3 "Развитие инфраструктуры и кадрового потенциала в сфере культуры"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0230000000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2 254 862,20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1 "Укрепление материально-технической базы муниципальных учреждений культуры и учреждений дополнительного образования в сфере культуры"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0230100000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0230109990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0230109990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Основное мероприятие 2 "Проведение капитального и текущего ремонтов зданий и помещений муниципальных учреждений культуры, в том числе проектных работ и экспертизы"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0230200000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537 500,00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0230209990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537 500,00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0230209990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537 500,00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Региональный проект "Культура малой Родины"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0230400000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1 617 362,20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за счет средств субсидии на обеспечение развтия и укрепления материально-технической базы домов культуры в населенных пунктах с числом жителей до 50 тысяч человек</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02304L4670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1 617 362,20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02304L4670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1 617 362,20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ЗДРАВООХРАНЕНИЕ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0900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8 468 600,00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Санитарно-эпидемиологическое благополучие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0907</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8 468 600,00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Непрограммные расходы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0907</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8 468 600,00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в области обращения с животными без владельцев</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0907</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9900040280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8 468 600,00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0907</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9900040280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8 468 600,00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СОЦИАЛЬНАЯ ПОЛИТИКА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170 908 345,90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35 560 871,16</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20,81</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Пенсионное обеспечение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14 599 467,00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3 115 704,92</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21,34</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Непрограммные расходы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14 599 467,00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3 115 704,92</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21,34</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Пенсионное обеспечение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9900010115</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14 599 467,00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3 115 704,92</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21,34</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9900010115</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300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14 599 467,00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3 115 704,92</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21,34</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Социальное обеспечение населения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99 712 878,90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24 649 628,88</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24,72</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73 168 130,32</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20 588 713,58</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28,14</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6 "Сохранение и укрепление здоровья учащихся и воспитанников"</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0100600000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73 168 130,32</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20 588 713,58</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28,14</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на предоставление субсидий муниципальным бюджетным учреждениям по дошкольному образованию</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0100610090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25 352 614,00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8 100 000,00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31,95</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0100610090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25 352 614,00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8 100 000,00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31,95</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Расходы на предоставление субсидий муниципальным бюджетным учреждениям по общему образованию</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0100610100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13 553 990,00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4 000 000,00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29,51</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0100610100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13 553 990,00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4 000 000,00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29,51</w:t>
            </w:r>
          </w:p>
        </w:tc>
      </w:tr>
      <w:tr w:rsidR="00892EAE" w:rsidRPr="00892EAE" w:rsidTr="00892EAE">
        <w:trPr>
          <w:trHeight w:val="102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предоставлению мер социальной поддержки отдельным категориям граждан в период получения ими образования в муниципальных общеобразовательных организациях в Камчатском крае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0100640180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24 691 000,00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6 039 640,00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24,46</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0100640180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300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396 000,00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97 140,00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24,53</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0100640180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24 295 000,00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5 942 500,00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24,46</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01006R3040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9 570 526,32</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2 449 073,58</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25,59</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01006R3040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9 570 526,32</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2 449 073,58</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25,59</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"Социальная поддержка граждан в  Усть- 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16 218 048,58</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2 432 229,40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Подпрограмма 1 "Меры социальной поддержки  населения  Усть-Камчатского муниципального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13 912 627,30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2 432 229,40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17,48</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1 "Предоставление мер социальной поддержки отдельным категориям граждан"</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0610100000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4 718 200,00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320 392,40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6,79</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4 250 000,00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320 392,40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7,54</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1 000 000,00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300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3 250 000,00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320 392,40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9,86</w:t>
            </w:r>
          </w:p>
        </w:tc>
      </w:tr>
      <w:tr w:rsidR="00892EAE" w:rsidRPr="00892EAE" w:rsidTr="00892EAE">
        <w:trPr>
          <w:trHeight w:val="102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вопросам предоставления мер социальной поддержки отдельным категориям граждан, проживающих в Камчатском крае, по проезду на автомобильном транспорте общего пользования городского сообщения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0610140130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468 200,00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Иные бюджетные ассигнования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0610140130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800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468 200,00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2 "Обеспечение муниципальной социальной поддержки и  предоставление услуг отдельным категориям граждан Усть-Камчатского  муниципального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0610200000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2 190 000,00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142 386,00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6,50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0610209990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2 190 000,00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142 386,00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6,50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0610209990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1 190 000,00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16 936,00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1,42</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Иные бюджетные ассигнования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0610209990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800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1 000 000,00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125 450,00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12,55</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3 "Организация  социально значимых мероприятий  для отдельных категорий граждан  Усть-Камчатского  муниципального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0610300000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1 350 000,00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102 995,00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7,63</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0610309990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1 350 000,00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102 995,00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7,63</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0610309990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300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1 350 000,00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102 995,00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7,63</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Региональный проект "Многодетная семья"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061Я200000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5 654 427,30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1 866 456,00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33,01</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на оказание государственной социальной помощи на основании социального контракта отдельным категориям граждан</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061Я254040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5 654 427,30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1 866 456,00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33,01</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061Я254040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300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5 654 427,30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1 866 456,00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33,01</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Подпрограмма 2 "Доступная среда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0620000000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2 305 421,28</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3 "Приведение жилых помещений и общего имущества в многоквартирных домах в соответствие с нуждами инвалидов"</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0620300000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2 305 421,28</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0620309990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1 261 773,00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0620309990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1 261 773,00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за счет средств субсидии местным бюджетам на проведение работ по приспособлению жилого помещения и общедомового имущества инвалида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0620340880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939 283,28</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0620340880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939 283,28</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Софинансирование за счет средств местного бюджета на проведение работ по приспособлению жилого помещения и общедомового имущества инвалида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06203Т0880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104 365,00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06203Т0880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104 365,00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102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Муниципальная программа Усть-Камчатского муниципального округа "Энергоэффективность, развитие энергетики и коммунального хозяйства, обеспечение жителей Усть-Камчатского муниципального округа коммунальными услугами"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10 326 700,00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1 628 685,90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15,77</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Подпрограмма 1  "Энергосбережение и повышение энергетической эффективности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0810000000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10 326 700,00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1 628 685,90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15,77</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4 "Предоставление гражданам субсидии на оплату жилого помещения и коммунальных услуг"</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0810400000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10 326 700,00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1 628 685,90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15,77</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по вопросам представления гражданам субсидий на оплату жилых помещений и коммунальных услуг</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0810440240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10 326 700,00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1 628 685,90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15,77</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0810440240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53 300,00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4 255,13</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7,98</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1003</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0810440240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300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10 273 400,00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1 624 430,77</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15,81</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Охрана семьи и детства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54 503 000,00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7 794 631,93</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14,30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6 548 000,00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960 425,77</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14,67</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1 "Развитие дошкольного образования"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0100100000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6 548 000,00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960 425,77</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14,67</w:t>
            </w:r>
          </w:p>
        </w:tc>
      </w:tr>
      <w:tr w:rsidR="00892EAE" w:rsidRPr="00892EAE" w:rsidTr="00892EAE">
        <w:trPr>
          <w:trHeight w:val="127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выплате компенсации части платы, взимаемой с родителей (законных представителей) за присмотр и уход за детьми в образовательных организациях в Камчатском крае, реализующих образовательную программу дошкольного образования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0100140210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6 548 000,00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960 425,77</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14,67</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0100140210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300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6 548 000,00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960 425,77</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14,67</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"Социальная поддержка граждан в  Усть- 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47 955 000,00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6 834 206,16</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14,25</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Подпрограмма 1 "Меры социальной поддержки  населения  Усть-Камчатского муниципального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47 955 000,00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6 834 206,16</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14,25</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1 "Предоставление мер социальной поддержки отдельным категориям граждан"</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0610100000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47 955 000,00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6 834 206,16</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14,25</w:t>
            </w:r>
          </w:p>
        </w:tc>
      </w:tr>
      <w:tr w:rsidR="00892EAE" w:rsidRPr="00892EAE" w:rsidTr="00892EAE">
        <w:trPr>
          <w:trHeight w:val="331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Расходы для осуществления государственных полномочий Камчатского края в части расходов по опеке и попечительству в Камчатском крае в части социальной поддержки детей-сирот и детей, оставшихся без попечения родителей, переданных под опеку или попечительство (за исключением детей-сирот и детей, оставшихся без попечения родителей, переданных под опеку или попечительство, обучающихся в федеральных образовательных организациях), на предоставление социальной поддержки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образовательным программам основного общего, среднего общего образования  за счет средств краевого бюджета или местных бюджетов,  на выплату ежемесячного вознаграждения приемным родителям, на организацию подготовки лиц, желающих принять на воспитание в свою семью ребенка, оставшегося без попечения родителей</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0610140160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44 154 000,00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6 588 206,16</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14,92</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0610140160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0610140160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300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43 954 000,00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6 588 206,16</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14,99</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на предоставление  единовременной денежной выплаты гражданам, усыновившим (удочерившим) ребенка (детей) в Камчатском крае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0610140200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0610140200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300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102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предоставлению гражданам, находящимся в трудной жизненной ситуации, проживающим в Камчатском крае, социальной поддержки в форме материальной помощи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0610140310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3 651 000,00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246 000,00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6,74</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0610140310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0610140310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300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3 501 000,00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246 000,00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7,03</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Другие вопросы в области социальной политики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1006</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2 093 000,00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905,43</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0,04</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1006</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131 000,00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905,43</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0,69</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1 "Развитие дошкольного образования"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1006</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0100100000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131 000,00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905,43</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0,69</w:t>
            </w:r>
          </w:p>
        </w:tc>
      </w:tr>
      <w:tr w:rsidR="00892EAE" w:rsidRPr="00892EAE" w:rsidTr="00892EAE">
        <w:trPr>
          <w:trHeight w:val="127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выплате компенсации части платы, взимаемой с родителей (законных представителей) за присмотр и уход за детьми в образовательных организациях в Камчатском крае, реализующих образовательную программу дошкольного образования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1006</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0100140210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131 000,00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905,43</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0,69</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1006</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0100140210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131 000,00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905,43</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0,69</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"Социальная поддержка граждан в  Усть- 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1006</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1 962 000,00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Подпрограмма 1 "Меры социальной поддержки  населения  Усть-Камчатского муниципального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1006</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1 962 000,00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1 "Предоставление мер социальной поддержки отдельным категориям граждан"</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1006</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0610100000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1 962 000,00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102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опеке и попечительству в Камчатском крае в части  расходов на выплату вознаграждения опекунам совершеннолетних недееспособных граждан, проживающим в Камчатском крае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1006</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0610140150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1 962 000,00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1006</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0610140150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300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1 962 000,00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ФИЗИЧЕСКАЯ КУЛЬТУРА И СПОРТ</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226 703 345,00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94 739 061,89</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41,79</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Физическая культура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226 703 345,00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94 739 061,89</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41,79</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78 586 345,00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17 550 000,00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22,33</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3 "Развитие сферы дополнительного образования и социализации детей"</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0100300000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78 586 345,00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17 550 000,00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22,33</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на предоставление субсидий муниципальным бюджетным учреждениям по внешкольной работе с детьми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0100310110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78 586 345,00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17 550 000,00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22,33</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0100310110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78 586 345,00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17 550 000,00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22,33</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физической культуры, спорта и молодёжной политики в Усть-Камчатском муниципальном округе"</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148 117 000,00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77 189 061,89</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52,11</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Подпрограмма 1 "Развитие физической культуры и массового спорта"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148 117 000,00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77 189 061,89</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52,11</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1 "Физическое воспитание и обеспечение организации и проведения физкультурных мероприятий и массовых спортивных мероприятий"</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0310100000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3 412 000,00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1 550 680,49</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45,45</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3 412 000,00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1 550 680,49</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45,45</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3 005 000,00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1 526 680,49</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50,80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300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165 000,00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24 000,00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14,55</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0310109990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242 000,00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2 "Обеспечение участия лучших спортсменов Усть-Камчатского округа в межпоселенческих, межокруговых, краевых, всероссийских и международных соревнованиях по различным видам спорта"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0310200000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0310209990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800 000,00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0310209990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0310209990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5 "Капитальный ремонт, реконструкция и строительство объектов спорта"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0310500000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143 850 000,00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75 638 381,40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52,58</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0310509990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42 200 000,00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Капитальные вложения в объекты государственной (муниципальной) собственности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0310509990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400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42 200 000,00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за счет средств дотации на поддержку мер по обеспечению сбалансированности бюджетов</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0310540030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1 650 000,00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0310540030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600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1 650 000,00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Обеспечение комплексного развития сельских территорий (Субсидии местным бюджетам на реализацию проектов  комплексного развития сельских территорий или сельских агломераций)</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03105L5767</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100 000 000,00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75 638 381,40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75,64</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Капитальные вложения в объекты государственной (муниципальной) собственности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03105L5767</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400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100 000 000,00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75 638 381,40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75,64</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Основное мероприятие 6 "Укрепление кадрового потенциала в сфере физической культуры и спорта"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0310600000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55 000,00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0310609990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55 000,00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1101</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0310609990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55 000,00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0,00</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СРЕДСТВА МАССОВОЙ ИНФОРМАЦИИ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1200</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21 239 584,00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7 738 404,89</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36,43</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Другие вопросы в области средств массовой информации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1204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21 239 584,00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7 738 404,89</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36,43</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Непрограммные расходы</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1204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9900000000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21 239 584,00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7 738 404,89</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36,43</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lastRenderedPageBreak/>
              <w:t>Расходы на обеспечение деятельности МКУ "Информационный медиацентр" Усть-Камчатского муниципального округа</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1204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9900010040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21 239 584,00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7 738 404,89</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36,43</w:t>
            </w:r>
          </w:p>
        </w:tc>
      </w:tr>
      <w:tr w:rsidR="00892EAE" w:rsidRPr="00892EAE" w:rsidTr="00892EAE">
        <w:trPr>
          <w:trHeight w:val="76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1204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9900010040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14 707 420,00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2 949 641,96</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20,06</w:t>
            </w:r>
          </w:p>
        </w:tc>
      </w:tr>
      <w:tr w:rsidR="00892EAE" w:rsidRPr="00892EAE" w:rsidTr="00892EAE">
        <w:trPr>
          <w:trHeight w:val="510"/>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1204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9900010040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6 494 164,00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4 759 383,98</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73,29</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Иные бюджетные ассигнования</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1204</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9900010040</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800</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38 000,00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29 378,95</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77,31</w:t>
            </w:r>
          </w:p>
        </w:tc>
      </w:tr>
      <w:tr w:rsidR="00892EAE" w:rsidRPr="00892EAE" w:rsidTr="00892EAE">
        <w:trPr>
          <w:trHeight w:val="255"/>
        </w:trPr>
        <w:tc>
          <w:tcPr>
            <w:tcW w:w="7655" w:type="dxa"/>
            <w:tcBorders>
              <w:top w:val="nil"/>
              <w:left w:val="single" w:sz="4" w:space="0" w:color="000000"/>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both"/>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ВСЕГО РАСХОДОВ</w:t>
            </w:r>
          </w:p>
        </w:tc>
        <w:tc>
          <w:tcPr>
            <w:tcW w:w="992"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439"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9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w:t>
            </w:r>
          </w:p>
        </w:tc>
        <w:tc>
          <w:tcPr>
            <w:tcW w:w="1693"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2 746 689 090,50</w:t>
            </w:r>
          </w:p>
        </w:tc>
        <w:tc>
          <w:tcPr>
            <w:tcW w:w="1690"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right"/>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578 437 194,60</w:t>
            </w:r>
          </w:p>
        </w:tc>
        <w:tc>
          <w:tcPr>
            <w:tcW w:w="1276" w:type="dxa"/>
            <w:tcBorders>
              <w:top w:val="nil"/>
              <w:left w:val="nil"/>
              <w:bottom w:val="single" w:sz="4" w:space="0" w:color="000000"/>
              <w:right w:val="single" w:sz="4" w:space="0" w:color="000000"/>
            </w:tcBorders>
            <w:shd w:val="clear" w:color="auto" w:fill="auto"/>
            <w:vAlign w:val="center"/>
            <w:hideMark/>
          </w:tcPr>
          <w:p w:rsidR="00892EAE" w:rsidRPr="00892EAE" w:rsidRDefault="00892EAE" w:rsidP="00892EAE">
            <w:pPr>
              <w:spacing w:after="0" w:line="240" w:lineRule="auto"/>
              <w:jc w:val="center"/>
              <w:rPr>
                <w:rFonts w:ascii="Times New Roman" w:eastAsia="Times New Roman" w:hAnsi="Times New Roman" w:cs="Times New Roman"/>
                <w:color w:val="000000"/>
                <w:sz w:val="20"/>
                <w:szCs w:val="20"/>
                <w:lang w:eastAsia="ru-RU"/>
              </w:rPr>
            </w:pPr>
            <w:r w:rsidRPr="00892EAE">
              <w:rPr>
                <w:rFonts w:ascii="Times New Roman" w:eastAsia="Times New Roman" w:hAnsi="Times New Roman" w:cs="Times New Roman"/>
                <w:color w:val="000000"/>
                <w:sz w:val="20"/>
                <w:szCs w:val="20"/>
                <w:lang w:eastAsia="ru-RU"/>
              </w:rPr>
              <w:t xml:space="preserve">   21,06</w:t>
            </w:r>
          </w:p>
        </w:tc>
      </w:tr>
    </w:tbl>
    <w:p w:rsidR="00C05994" w:rsidRDefault="00C05994" w:rsidP="00CD7FE4">
      <w:pPr>
        <w:spacing w:after="0" w:line="240" w:lineRule="auto"/>
        <w:rPr>
          <w:rFonts w:ascii="Times New Roman" w:eastAsia="Times New Roman" w:hAnsi="Times New Roman" w:cs="Times New Roman"/>
          <w:sz w:val="28"/>
          <w:szCs w:val="28"/>
          <w:lang w:eastAsia="ru-RU"/>
        </w:rPr>
      </w:pPr>
    </w:p>
    <w:p w:rsidR="009365BB" w:rsidRDefault="009365BB" w:rsidP="00A21DB0">
      <w:pPr>
        <w:spacing w:after="0" w:line="240" w:lineRule="auto"/>
        <w:jc w:val="right"/>
        <w:rPr>
          <w:rFonts w:ascii="Times New Roman" w:eastAsia="Times New Roman" w:hAnsi="Times New Roman" w:cs="Times New Roman"/>
          <w:sz w:val="28"/>
          <w:szCs w:val="28"/>
          <w:lang w:eastAsia="ru-RU"/>
        </w:rPr>
      </w:pPr>
    </w:p>
    <w:p w:rsidR="00892EAE" w:rsidRDefault="00892EAE" w:rsidP="00A21DB0">
      <w:pPr>
        <w:spacing w:after="0" w:line="240" w:lineRule="auto"/>
        <w:jc w:val="right"/>
        <w:rPr>
          <w:rFonts w:ascii="Times New Roman" w:eastAsia="Times New Roman" w:hAnsi="Times New Roman" w:cs="Times New Roman"/>
          <w:sz w:val="28"/>
          <w:szCs w:val="28"/>
          <w:lang w:eastAsia="ru-RU"/>
        </w:rPr>
      </w:pPr>
    </w:p>
    <w:p w:rsidR="00892EAE" w:rsidRDefault="00892EAE" w:rsidP="00A21DB0">
      <w:pPr>
        <w:spacing w:after="0" w:line="240" w:lineRule="auto"/>
        <w:jc w:val="right"/>
        <w:rPr>
          <w:rFonts w:ascii="Times New Roman" w:eastAsia="Times New Roman" w:hAnsi="Times New Roman" w:cs="Times New Roman"/>
          <w:sz w:val="28"/>
          <w:szCs w:val="28"/>
          <w:lang w:eastAsia="ru-RU"/>
        </w:rPr>
      </w:pPr>
    </w:p>
    <w:p w:rsidR="00892EAE" w:rsidRDefault="00892EAE" w:rsidP="00A21DB0">
      <w:pPr>
        <w:spacing w:after="0" w:line="240" w:lineRule="auto"/>
        <w:jc w:val="right"/>
        <w:rPr>
          <w:rFonts w:ascii="Times New Roman" w:eastAsia="Times New Roman" w:hAnsi="Times New Roman" w:cs="Times New Roman"/>
          <w:sz w:val="28"/>
          <w:szCs w:val="28"/>
          <w:lang w:eastAsia="ru-RU"/>
        </w:rPr>
      </w:pPr>
    </w:p>
    <w:p w:rsidR="00892EAE" w:rsidRDefault="00892EAE" w:rsidP="00A21DB0">
      <w:pPr>
        <w:spacing w:after="0" w:line="240" w:lineRule="auto"/>
        <w:jc w:val="right"/>
        <w:rPr>
          <w:rFonts w:ascii="Times New Roman" w:eastAsia="Times New Roman" w:hAnsi="Times New Roman" w:cs="Times New Roman"/>
          <w:sz w:val="28"/>
          <w:szCs w:val="28"/>
          <w:lang w:eastAsia="ru-RU"/>
        </w:rPr>
      </w:pPr>
    </w:p>
    <w:p w:rsidR="00892EAE" w:rsidRDefault="00892EAE" w:rsidP="00A21DB0">
      <w:pPr>
        <w:spacing w:after="0" w:line="240" w:lineRule="auto"/>
        <w:jc w:val="right"/>
        <w:rPr>
          <w:rFonts w:ascii="Times New Roman" w:eastAsia="Times New Roman" w:hAnsi="Times New Roman" w:cs="Times New Roman"/>
          <w:sz w:val="28"/>
          <w:szCs w:val="28"/>
          <w:lang w:eastAsia="ru-RU"/>
        </w:rPr>
      </w:pPr>
    </w:p>
    <w:p w:rsidR="00892EAE" w:rsidRDefault="00892EAE" w:rsidP="00A21DB0">
      <w:pPr>
        <w:spacing w:after="0" w:line="240" w:lineRule="auto"/>
        <w:jc w:val="right"/>
        <w:rPr>
          <w:rFonts w:ascii="Times New Roman" w:eastAsia="Times New Roman" w:hAnsi="Times New Roman" w:cs="Times New Roman"/>
          <w:sz w:val="28"/>
          <w:szCs w:val="28"/>
          <w:lang w:eastAsia="ru-RU"/>
        </w:rPr>
      </w:pPr>
    </w:p>
    <w:p w:rsidR="00892EAE" w:rsidRDefault="00892EAE" w:rsidP="00A21DB0">
      <w:pPr>
        <w:spacing w:after="0" w:line="240" w:lineRule="auto"/>
        <w:jc w:val="right"/>
        <w:rPr>
          <w:rFonts w:ascii="Times New Roman" w:eastAsia="Times New Roman" w:hAnsi="Times New Roman" w:cs="Times New Roman"/>
          <w:sz w:val="28"/>
          <w:szCs w:val="28"/>
          <w:lang w:eastAsia="ru-RU"/>
        </w:rPr>
      </w:pPr>
    </w:p>
    <w:p w:rsidR="00892EAE" w:rsidRDefault="00892EAE" w:rsidP="00A21DB0">
      <w:pPr>
        <w:spacing w:after="0" w:line="240" w:lineRule="auto"/>
        <w:jc w:val="right"/>
        <w:rPr>
          <w:rFonts w:ascii="Times New Roman" w:eastAsia="Times New Roman" w:hAnsi="Times New Roman" w:cs="Times New Roman"/>
          <w:sz w:val="28"/>
          <w:szCs w:val="28"/>
          <w:lang w:eastAsia="ru-RU"/>
        </w:rPr>
      </w:pPr>
    </w:p>
    <w:p w:rsidR="00892EAE" w:rsidRDefault="00892EAE" w:rsidP="00A21DB0">
      <w:pPr>
        <w:spacing w:after="0" w:line="240" w:lineRule="auto"/>
        <w:jc w:val="right"/>
        <w:rPr>
          <w:rFonts w:ascii="Times New Roman" w:eastAsia="Times New Roman" w:hAnsi="Times New Roman" w:cs="Times New Roman"/>
          <w:sz w:val="28"/>
          <w:szCs w:val="28"/>
          <w:lang w:eastAsia="ru-RU"/>
        </w:rPr>
      </w:pPr>
    </w:p>
    <w:p w:rsidR="00892EAE" w:rsidRDefault="00892EAE" w:rsidP="00A21DB0">
      <w:pPr>
        <w:spacing w:after="0" w:line="240" w:lineRule="auto"/>
        <w:jc w:val="right"/>
        <w:rPr>
          <w:rFonts w:ascii="Times New Roman" w:eastAsia="Times New Roman" w:hAnsi="Times New Roman" w:cs="Times New Roman"/>
          <w:sz w:val="28"/>
          <w:szCs w:val="28"/>
          <w:lang w:eastAsia="ru-RU"/>
        </w:rPr>
      </w:pPr>
    </w:p>
    <w:p w:rsidR="00892EAE" w:rsidRDefault="00892EAE" w:rsidP="00A21DB0">
      <w:pPr>
        <w:spacing w:after="0" w:line="240" w:lineRule="auto"/>
        <w:jc w:val="right"/>
        <w:rPr>
          <w:rFonts w:ascii="Times New Roman" w:eastAsia="Times New Roman" w:hAnsi="Times New Roman" w:cs="Times New Roman"/>
          <w:sz w:val="28"/>
          <w:szCs w:val="28"/>
          <w:lang w:eastAsia="ru-RU"/>
        </w:rPr>
      </w:pPr>
    </w:p>
    <w:p w:rsidR="00892EAE" w:rsidRDefault="00892EAE" w:rsidP="00A21DB0">
      <w:pPr>
        <w:spacing w:after="0" w:line="240" w:lineRule="auto"/>
        <w:jc w:val="right"/>
        <w:rPr>
          <w:rFonts w:ascii="Times New Roman" w:eastAsia="Times New Roman" w:hAnsi="Times New Roman" w:cs="Times New Roman"/>
          <w:sz w:val="28"/>
          <w:szCs w:val="28"/>
          <w:lang w:eastAsia="ru-RU"/>
        </w:rPr>
      </w:pPr>
    </w:p>
    <w:p w:rsidR="00892EAE" w:rsidRDefault="00892EAE" w:rsidP="00A21DB0">
      <w:pPr>
        <w:spacing w:after="0" w:line="240" w:lineRule="auto"/>
        <w:jc w:val="right"/>
        <w:rPr>
          <w:rFonts w:ascii="Times New Roman" w:eastAsia="Times New Roman" w:hAnsi="Times New Roman" w:cs="Times New Roman"/>
          <w:sz w:val="28"/>
          <w:szCs w:val="28"/>
          <w:lang w:eastAsia="ru-RU"/>
        </w:rPr>
      </w:pPr>
    </w:p>
    <w:p w:rsidR="00892EAE" w:rsidRDefault="00892EAE" w:rsidP="00A21DB0">
      <w:pPr>
        <w:spacing w:after="0" w:line="240" w:lineRule="auto"/>
        <w:jc w:val="right"/>
        <w:rPr>
          <w:rFonts w:ascii="Times New Roman" w:eastAsia="Times New Roman" w:hAnsi="Times New Roman" w:cs="Times New Roman"/>
          <w:sz w:val="28"/>
          <w:szCs w:val="28"/>
          <w:lang w:eastAsia="ru-RU"/>
        </w:rPr>
      </w:pPr>
    </w:p>
    <w:p w:rsidR="00892EAE" w:rsidRDefault="00892EAE" w:rsidP="00A21DB0">
      <w:pPr>
        <w:spacing w:after="0" w:line="240" w:lineRule="auto"/>
        <w:jc w:val="right"/>
        <w:rPr>
          <w:rFonts w:ascii="Times New Roman" w:eastAsia="Times New Roman" w:hAnsi="Times New Roman" w:cs="Times New Roman"/>
          <w:sz w:val="28"/>
          <w:szCs w:val="28"/>
          <w:lang w:eastAsia="ru-RU"/>
        </w:rPr>
      </w:pPr>
    </w:p>
    <w:p w:rsidR="00892EAE" w:rsidRDefault="00892EAE" w:rsidP="00A21DB0">
      <w:pPr>
        <w:spacing w:after="0" w:line="240" w:lineRule="auto"/>
        <w:jc w:val="right"/>
        <w:rPr>
          <w:rFonts w:ascii="Times New Roman" w:eastAsia="Times New Roman" w:hAnsi="Times New Roman" w:cs="Times New Roman"/>
          <w:sz w:val="28"/>
          <w:szCs w:val="28"/>
          <w:lang w:eastAsia="ru-RU"/>
        </w:rPr>
      </w:pPr>
    </w:p>
    <w:p w:rsidR="00892EAE" w:rsidRDefault="00892EAE" w:rsidP="00A21DB0">
      <w:pPr>
        <w:spacing w:after="0" w:line="240" w:lineRule="auto"/>
        <w:jc w:val="right"/>
        <w:rPr>
          <w:rFonts w:ascii="Times New Roman" w:eastAsia="Times New Roman" w:hAnsi="Times New Roman" w:cs="Times New Roman"/>
          <w:sz w:val="28"/>
          <w:szCs w:val="28"/>
          <w:lang w:eastAsia="ru-RU"/>
        </w:rPr>
      </w:pPr>
    </w:p>
    <w:p w:rsidR="009365BB" w:rsidRDefault="009365BB" w:rsidP="00A21DB0">
      <w:pPr>
        <w:spacing w:after="0" w:line="240" w:lineRule="auto"/>
        <w:jc w:val="right"/>
        <w:rPr>
          <w:rFonts w:ascii="Times New Roman" w:eastAsia="Times New Roman" w:hAnsi="Times New Roman" w:cs="Times New Roman"/>
          <w:sz w:val="28"/>
          <w:szCs w:val="28"/>
          <w:lang w:eastAsia="ru-RU"/>
        </w:rPr>
      </w:pPr>
    </w:p>
    <w:p w:rsidR="009365BB" w:rsidRDefault="009365BB" w:rsidP="00A21DB0">
      <w:pPr>
        <w:spacing w:after="0" w:line="240" w:lineRule="auto"/>
        <w:jc w:val="right"/>
        <w:rPr>
          <w:rFonts w:ascii="Times New Roman" w:eastAsia="Times New Roman" w:hAnsi="Times New Roman" w:cs="Times New Roman"/>
          <w:sz w:val="28"/>
          <w:szCs w:val="28"/>
          <w:lang w:eastAsia="ru-RU"/>
        </w:rPr>
      </w:pPr>
    </w:p>
    <w:p w:rsidR="009365BB" w:rsidRDefault="009365BB" w:rsidP="00A21DB0">
      <w:pPr>
        <w:spacing w:after="0" w:line="240" w:lineRule="auto"/>
        <w:jc w:val="right"/>
        <w:rPr>
          <w:rFonts w:ascii="Times New Roman" w:eastAsia="Times New Roman" w:hAnsi="Times New Roman" w:cs="Times New Roman"/>
          <w:sz w:val="28"/>
          <w:szCs w:val="28"/>
          <w:lang w:eastAsia="ru-RU"/>
        </w:rPr>
      </w:pPr>
    </w:p>
    <w:p w:rsidR="00A21DB0" w:rsidRDefault="00A21DB0" w:rsidP="00A21DB0">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lastRenderedPageBreak/>
        <w:t xml:space="preserve">Приложение </w:t>
      </w:r>
      <w:r>
        <w:rPr>
          <w:rFonts w:ascii="Times New Roman" w:eastAsia="Times New Roman" w:hAnsi="Times New Roman" w:cs="Times New Roman"/>
          <w:sz w:val="28"/>
          <w:szCs w:val="28"/>
          <w:lang w:eastAsia="ru-RU"/>
        </w:rPr>
        <w:t xml:space="preserve">4 </w:t>
      </w:r>
    </w:p>
    <w:p w:rsidR="00A21DB0" w:rsidRDefault="00A21DB0" w:rsidP="00A21DB0">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t>к постановлению</w:t>
      </w:r>
      <w:r>
        <w:rPr>
          <w:rFonts w:ascii="Times New Roman" w:eastAsia="Times New Roman" w:hAnsi="Times New Roman" w:cs="Times New Roman"/>
          <w:sz w:val="28"/>
          <w:szCs w:val="28"/>
          <w:lang w:eastAsia="ru-RU"/>
        </w:rPr>
        <w:t xml:space="preserve"> </w:t>
      </w:r>
      <w:r w:rsidR="00356384">
        <w:rPr>
          <w:rFonts w:ascii="Times New Roman" w:eastAsia="Times New Roman" w:hAnsi="Times New Roman" w:cs="Times New Roman"/>
          <w:sz w:val="28"/>
          <w:szCs w:val="28"/>
          <w:lang w:eastAsia="ru-RU"/>
        </w:rPr>
        <w:t>А</w:t>
      </w:r>
      <w:r w:rsidRPr="008D4194">
        <w:rPr>
          <w:rFonts w:ascii="Times New Roman" w:eastAsia="Times New Roman" w:hAnsi="Times New Roman" w:cs="Times New Roman"/>
          <w:sz w:val="28"/>
          <w:szCs w:val="28"/>
          <w:lang w:eastAsia="ru-RU"/>
        </w:rPr>
        <w:t>дминистрации</w:t>
      </w:r>
    </w:p>
    <w:p w:rsidR="00A21DB0" w:rsidRDefault="00A21DB0" w:rsidP="00A21DB0">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t xml:space="preserve"> Усть-Камчатского муниципального </w:t>
      </w:r>
      <w:r w:rsidR="00892EAE">
        <w:rPr>
          <w:rFonts w:ascii="Times New Roman" w:eastAsia="Times New Roman" w:hAnsi="Times New Roman" w:cs="Times New Roman"/>
          <w:sz w:val="28"/>
          <w:szCs w:val="28"/>
          <w:lang w:eastAsia="ru-RU"/>
        </w:rPr>
        <w:t>округа</w:t>
      </w:r>
    </w:p>
    <w:p w:rsidR="00892EAE" w:rsidRDefault="00892EAE" w:rsidP="00A21DB0">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Камчатского края</w:t>
      </w:r>
    </w:p>
    <w:p w:rsidR="00FB4874" w:rsidRPr="008D4194" w:rsidRDefault="00065913" w:rsidP="00A21DB0">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21.04.2025 № 186</w:t>
      </w:r>
    </w:p>
    <w:p w:rsidR="00451B73" w:rsidRDefault="00451B73" w:rsidP="00740689">
      <w:pPr>
        <w:spacing w:after="0"/>
        <w:jc w:val="right"/>
        <w:rPr>
          <w:rFonts w:ascii="Times New Roman" w:eastAsia="Times New Roman" w:hAnsi="Times New Roman" w:cs="Times New Roman"/>
          <w:color w:val="000000"/>
          <w:lang w:eastAsia="ru-RU"/>
        </w:rPr>
      </w:pPr>
    </w:p>
    <w:p w:rsidR="00740689" w:rsidRPr="001E6CBD" w:rsidRDefault="00740689" w:rsidP="00740689">
      <w:pPr>
        <w:spacing w:after="0"/>
        <w:jc w:val="center"/>
        <w:rPr>
          <w:rFonts w:ascii="Times New Roman" w:eastAsia="Times New Roman" w:hAnsi="Times New Roman" w:cs="Times New Roman"/>
          <w:bCs/>
          <w:color w:val="000000"/>
          <w:sz w:val="28"/>
          <w:szCs w:val="28"/>
          <w:lang w:eastAsia="ru-RU"/>
        </w:rPr>
      </w:pPr>
      <w:r w:rsidRPr="001E6CBD">
        <w:rPr>
          <w:rFonts w:ascii="Times New Roman" w:eastAsia="Times New Roman" w:hAnsi="Times New Roman" w:cs="Times New Roman"/>
          <w:bCs/>
          <w:color w:val="000000"/>
          <w:sz w:val="28"/>
          <w:szCs w:val="28"/>
          <w:lang w:eastAsia="ru-RU"/>
        </w:rPr>
        <w:t>О</w:t>
      </w:r>
      <w:r w:rsidR="001E6CBD">
        <w:rPr>
          <w:rFonts w:ascii="Times New Roman" w:eastAsia="Times New Roman" w:hAnsi="Times New Roman" w:cs="Times New Roman"/>
          <w:bCs/>
          <w:color w:val="000000"/>
          <w:sz w:val="28"/>
          <w:szCs w:val="28"/>
          <w:lang w:eastAsia="ru-RU"/>
        </w:rPr>
        <w:t>ТЧЕТ</w:t>
      </w:r>
      <w:r w:rsidRPr="001E6CBD">
        <w:rPr>
          <w:rFonts w:ascii="Times New Roman" w:eastAsia="Times New Roman" w:hAnsi="Times New Roman" w:cs="Times New Roman"/>
          <w:bCs/>
          <w:color w:val="000000"/>
          <w:sz w:val="28"/>
          <w:szCs w:val="28"/>
          <w:lang w:eastAsia="ru-RU"/>
        </w:rPr>
        <w:t xml:space="preserve"> </w:t>
      </w:r>
      <w:r w:rsidR="001E6CBD">
        <w:rPr>
          <w:rFonts w:ascii="Times New Roman" w:eastAsia="Times New Roman" w:hAnsi="Times New Roman" w:cs="Times New Roman"/>
          <w:bCs/>
          <w:color w:val="000000"/>
          <w:sz w:val="28"/>
          <w:szCs w:val="28"/>
          <w:lang w:eastAsia="ru-RU"/>
        </w:rPr>
        <w:t>ОБ</w:t>
      </w:r>
      <w:r w:rsidRPr="001E6CBD">
        <w:rPr>
          <w:rFonts w:ascii="Times New Roman" w:eastAsia="Times New Roman" w:hAnsi="Times New Roman" w:cs="Times New Roman"/>
          <w:bCs/>
          <w:color w:val="000000"/>
          <w:sz w:val="28"/>
          <w:szCs w:val="28"/>
          <w:lang w:eastAsia="ru-RU"/>
        </w:rPr>
        <w:t xml:space="preserve"> </w:t>
      </w:r>
      <w:r w:rsidR="001E6CBD">
        <w:rPr>
          <w:rFonts w:ascii="Times New Roman" w:eastAsia="Times New Roman" w:hAnsi="Times New Roman" w:cs="Times New Roman"/>
          <w:bCs/>
          <w:color w:val="000000"/>
          <w:sz w:val="28"/>
          <w:szCs w:val="28"/>
          <w:lang w:eastAsia="ru-RU"/>
        </w:rPr>
        <w:t>ИСПОЛНЕНИИ</w:t>
      </w:r>
      <w:r w:rsidRPr="001E6CBD">
        <w:rPr>
          <w:rFonts w:ascii="Times New Roman" w:eastAsia="Times New Roman" w:hAnsi="Times New Roman" w:cs="Times New Roman"/>
          <w:bCs/>
          <w:color w:val="000000"/>
          <w:sz w:val="28"/>
          <w:szCs w:val="28"/>
          <w:lang w:eastAsia="ru-RU"/>
        </w:rPr>
        <w:t xml:space="preserve"> </w:t>
      </w:r>
      <w:r w:rsidR="001E6CBD">
        <w:rPr>
          <w:rFonts w:ascii="Times New Roman" w:eastAsia="Times New Roman" w:hAnsi="Times New Roman" w:cs="Times New Roman"/>
          <w:bCs/>
          <w:color w:val="000000"/>
          <w:sz w:val="28"/>
          <w:szCs w:val="28"/>
          <w:lang w:eastAsia="ru-RU"/>
        </w:rPr>
        <w:t>РАСХОДОВ</w:t>
      </w:r>
      <w:r w:rsidRPr="001E6CBD">
        <w:rPr>
          <w:rFonts w:ascii="Times New Roman" w:eastAsia="Times New Roman" w:hAnsi="Times New Roman" w:cs="Times New Roman"/>
          <w:bCs/>
          <w:color w:val="000000"/>
          <w:sz w:val="28"/>
          <w:szCs w:val="28"/>
          <w:lang w:eastAsia="ru-RU"/>
        </w:rPr>
        <w:t xml:space="preserve"> </w:t>
      </w:r>
      <w:r w:rsidR="001E6CBD">
        <w:rPr>
          <w:rFonts w:ascii="Times New Roman" w:eastAsia="Times New Roman" w:hAnsi="Times New Roman" w:cs="Times New Roman"/>
          <w:bCs/>
          <w:color w:val="000000"/>
          <w:sz w:val="28"/>
          <w:szCs w:val="28"/>
          <w:lang w:eastAsia="ru-RU"/>
        </w:rPr>
        <w:t>В</w:t>
      </w:r>
      <w:r w:rsidRPr="001E6CBD">
        <w:rPr>
          <w:rFonts w:ascii="Times New Roman" w:eastAsia="Times New Roman" w:hAnsi="Times New Roman" w:cs="Times New Roman"/>
          <w:bCs/>
          <w:color w:val="000000"/>
          <w:sz w:val="28"/>
          <w:szCs w:val="28"/>
          <w:lang w:eastAsia="ru-RU"/>
        </w:rPr>
        <w:t xml:space="preserve"> </w:t>
      </w:r>
      <w:r w:rsidR="001E6CBD">
        <w:rPr>
          <w:rFonts w:ascii="Times New Roman" w:eastAsia="Times New Roman" w:hAnsi="Times New Roman" w:cs="Times New Roman"/>
          <w:bCs/>
          <w:color w:val="000000"/>
          <w:sz w:val="28"/>
          <w:szCs w:val="28"/>
          <w:lang w:eastAsia="ru-RU"/>
        </w:rPr>
        <w:t>ВЕДОМСТВЕННОЙ</w:t>
      </w:r>
      <w:r w:rsidRPr="001E6CBD">
        <w:rPr>
          <w:rFonts w:ascii="Times New Roman" w:eastAsia="Times New Roman" w:hAnsi="Times New Roman" w:cs="Times New Roman"/>
          <w:bCs/>
          <w:color w:val="000000"/>
          <w:sz w:val="28"/>
          <w:szCs w:val="28"/>
          <w:lang w:eastAsia="ru-RU"/>
        </w:rPr>
        <w:t xml:space="preserve"> </w:t>
      </w:r>
      <w:r w:rsidR="001E6CBD">
        <w:rPr>
          <w:rFonts w:ascii="Times New Roman" w:eastAsia="Times New Roman" w:hAnsi="Times New Roman" w:cs="Times New Roman"/>
          <w:bCs/>
          <w:color w:val="000000"/>
          <w:sz w:val="28"/>
          <w:szCs w:val="28"/>
          <w:lang w:eastAsia="ru-RU"/>
        </w:rPr>
        <w:t>СТРУКТУРЕ</w:t>
      </w:r>
      <w:r w:rsidRPr="001E6CBD">
        <w:rPr>
          <w:rFonts w:ascii="Times New Roman" w:eastAsia="Times New Roman" w:hAnsi="Times New Roman" w:cs="Times New Roman"/>
          <w:bCs/>
          <w:color w:val="000000"/>
          <w:sz w:val="28"/>
          <w:szCs w:val="28"/>
          <w:lang w:eastAsia="ru-RU"/>
        </w:rPr>
        <w:t xml:space="preserve"> </w:t>
      </w:r>
      <w:r w:rsidR="001E6CBD">
        <w:rPr>
          <w:rFonts w:ascii="Times New Roman" w:eastAsia="Times New Roman" w:hAnsi="Times New Roman" w:cs="Times New Roman"/>
          <w:bCs/>
          <w:color w:val="000000"/>
          <w:sz w:val="28"/>
          <w:szCs w:val="28"/>
          <w:lang w:eastAsia="ru-RU"/>
        </w:rPr>
        <w:t>РАСХОДОВ</w:t>
      </w:r>
      <w:r w:rsidRPr="001E6CBD">
        <w:rPr>
          <w:rFonts w:ascii="Times New Roman" w:eastAsia="Times New Roman" w:hAnsi="Times New Roman" w:cs="Times New Roman"/>
          <w:bCs/>
          <w:color w:val="000000"/>
          <w:sz w:val="28"/>
          <w:szCs w:val="28"/>
          <w:lang w:eastAsia="ru-RU"/>
        </w:rPr>
        <w:t xml:space="preserve"> </w:t>
      </w:r>
      <w:r w:rsidR="001E6CBD">
        <w:rPr>
          <w:rFonts w:ascii="Times New Roman" w:eastAsia="Times New Roman" w:hAnsi="Times New Roman" w:cs="Times New Roman"/>
          <w:bCs/>
          <w:color w:val="000000"/>
          <w:sz w:val="28"/>
          <w:szCs w:val="28"/>
          <w:lang w:eastAsia="ru-RU"/>
        </w:rPr>
        <w:t>УСТЬ-КАМЧАТСКОГО</w:t>
      </w:r>
      <w:r w:rsidRPr="001E6CBD">
        <w:rPr>
          <w:rFonts w:ascii="Times New Roman" w:eastAsia="Times New Roman" w:hAnsi="Times New Roman" w:cs="Times New Roman"/>
          <w:bCs/>
          <w:color w:val="000000"/>
          <w:sz w:val="28"/>
          <w:szCs w:val="28"/>
          <w:lang w:eastAsia="ru-RU"/>
        </w:rPr>
        <w:t xml:space="preserve">                                                                                                                                                                                                                              </w:t>
      </w:r>
      <w:r w:rsidR="001E6CBD">
        <w:rPr>
          <w:rFonts w:ascii="Times New Roman" w:eastAsia="Times New Roman" w:hAnsi="Times New Roman" w:cs="Times New Roman"/>
          <w:bCs/>
          <w:color w:val="000000"/>
          <w:sz w:val="28"/>
          <w:szCs w:val="28"/>
          <w:lang w:eastAsia="ru-RU"/>
        </w:rPr>
        <w:t>МУНИЦИПАЛЬНОГО</w:t>
      </w:r>
      <w:r w:rsidRPr="001E6CBD">
        <w:rPr>
          <w:rFonts w:ascii="Times New Roman" w:eastAsia="Times New Roman" w:hAnsi="Times New Roman" w:cs="Times New Roman"/>
          <w:bCs/>
          <w:color w:val="000000"/>
          <w:sz w:val="28"/>
          <w:szCs w:val="28"/>
          <w:lang w:eastAsia="ru-RU"/>
        </w:rPr>
        <w:t xml:space="preserve"> </w:t>
      </w:r>
      <w:r w:rsidR="00892EAE">
        <w:rPr>
          <w:rFonts w:ascii="Times New Roman" w:eastAsia="Times New Roman" w:hAnsi="Times New Roman" w:cs="Times New Roman"/>
          <w:bCs/>
          <w:color w:val="000000"/>
          <w:sz w:val="28"/>
          <w:szCs w:val="28"/>
          <w:lang w:eastAsia="ru-RU"/>
        </w:rPr>
        <w:t>ОКРУГА</w:t>
      </w:r>
      <w:r w:rsidRPr="001E6CBD">
        <w:rPr>
          <w:rFonts w:ascii="Times New Roman" w:eastAsia="Times New Roman" w:hAnsi="Times New Roman" w:cs="Times New Roman"/>
          <w:bCs/>
          <w:color w:val="000000"/>
          <w:sz w:val="28"/>
          <w:szCs w:val="28"/>
          <w:lang w:eastAsia="ru-RU"/>
        </w:rPr>
        <w:t xml:space="preserve"> </w:t>
      </w:r>
      <w:r w:rsidR="001E6CBD">
        <w:rPr>
          <w:rFonts w:ascii="Times New Roman" w:eastAsia="Times New Roman" w:hAnsi="Times New Roman" w:cs="Times New Roman"/>
          <w:bCs/>
          <w:color w:val="000000"/>
          <w:sz w:val="28"/>
          <w:szCs w:val="28"/>
          <w:lang w:eastAsia="ru-RU"/>
        </w:rPr>
        <w:t>ЗА</w:t>
      </w:r>
      <w:r w:rsidRPr="001E6CBD">
        <w:rPr>
          <w:rFonts w:ascii="Times New Roman" w:eastAsia="Times New Roman" w:hAnsi="Times New Roman" w:cs="Times New Roman"/>
          <w:bCs/>
          <w:color w:val="000000"/>
          <w:sz w:val="28"/>
          <w:szCs w:val="28"/>
          <w:lang w:eastAsia="ru-RU"/>
        </w:rPr>
        <w:t xml:space="preserve"> </w:t>
      </w:r>
      <w:r w:rsidR="00892EAE">
        <w:rPr>
          <w:rFonts w:ascii="Times New Roman" w:eastAsia="Times New Roman" w:hAnsi="Times New Roman" w:cs="Times New Roman"/>
          <w:bCs/>
          <w:color w:val="000000"/>
          <w:sz w:val="28"/>
          <w:szCs w:val="28"/>
          <w:lang w:eastAsia="ru-RU"/>
        </w:rPr>
        <w:t>ПЕРВЫЙ КВАРТАЛ</w:t>
      </w:r>
      <w:r w:rsidRPr="001E6CBD">
        <w:rPr>
          <w:rFonts w:ascii="Times New Roman" w:eastAsia="Times New Roman" w:hAnsi="Times New Roman" w:cs="Times New Roman"/>
          <w:bCs/>
          <w:color w:val="000000"/>
          <w:sz w:val="28"/>
          <w:szCs w:val="28"/>
          <w:lang w:eastAsia="ru-RU"/>
        </w:rPr>
        <w:t xml:space="preserve"> 202</w:t>
      </w:r>
      <w:r w:rsidR="00892EAE">
        <w:rPr>
          <w:rFonts w:ascii="Times New Roman" w:eastAsia="Times New Roman" w:hAnsi="Times New Roman" w:cs="Times New Roman"/>
          <w:bCs/>
          <w:color w:val="000000"/>
          <w:sz w:val="28"/>
          <w:szCs w:val="28"/>
          <w:lang w:eastAsia="ru-RU"/>
        </w:rPr>
        <w:t>5</w:t>
      </w:r>
      <w:r w:rsidRPr="001E6CBD">
        <w:rPr>
          <w:rFonts w:ascii="Times New Roman" w:eastAsia="Times New Roman" w:hAnsi="Times New Roman" w:cs="Times New Roman"/>
          <w:bCs/>
          <w:color w:val="000000"/>
          <w:sz w:val="28"/>
          <w:szCs w:val="28"/>
          <w:lang w:eastAsia="ru-RU"/>
        </w:rPr>
        <w:t xml:space="preserve"> </w:t>
      </w:r>
      <w:r w:rsidR="001E6CBD">
        <w:rPr>
          <w:rFonts w:ascii="Times New Roman" w:eastAsia="Times New Roman" w:hAnsi="Times New Roman" w:cs="Times New Roman"/>
          <w:bCs/>
          <w:color w:val="000000"/>
          <w:sz w:val="28"/>
          <w:szCs w:val="28"/>
          <w:lang w:eastAsia="ru-RU"/>
        </w:rPr>
        <w:t>ГОДА</w:t>
      </w:r>
    </w:p>
    <w:tbl>
      <w:tblPr>
        <w:tblW w:w="15735" w:type="dxa"/>
        <w:tblInd w:w="108" w:type="dxa"/>
        <w:tblLook w:val="04A0" w:firstRow="1" w:lastRow="0" w:firstColumn="1" w:lastColumn="0" w:noHBand="0" w:noVBand="1"/>
      </w:tblPr>
      <w:tblGrid>
        <w:gridCol w:w="513"/>
        <w:gridCol w:w="5724"/>
        <w:gridCol w:w="1003"/>
        <w:gridCol w:w="1170"/>
        <w:gridCol w:w="1611"/>
        <w:gridCol w:w="1068"/>
        <w:gridCol w:w="1691"/>
        <w:gridCol w:w="1634"/>
        <w:gridCol w:w="1321"/>
      </w:tblGrid>
      <w:tr w:rsidR="002B077E" w:rsidRPr="002B077E" w:rsidTr="002B077E">
        <w:trPr>
          <w:trHeight w:val="480"/>
        </w:trPr>
        <w:tc>
          <w:tcPr>
            <w:tcW w:w="15735" w:type="dxa"/>
            <w:gridSpan w:val="9"/>
            <w:tcBorders>
              <w:top w:val="nil"/>
              <w:left w:val="nil"/>
              <w:bottom w:val="nil"/>
              <w:right w:val="nil"/>
            </w:tcBorders>
            <w:shd w:val="clear" w:color="auto" w:fill="auto"/>
            <w:vAlign w:val="bottom"/>
            <w:hideMark/>
          </w:tcPr>
          <w:p w:rsidR="002B077E" w:rsidRPr="002B077E" w:rsidRDefault="002B077E" w:rsidP="002B077E">
            <w:pPr>
              <w:spacing w:after="0" w:line="240" w:lineRule="auto"/>
              <w:jc w:val="right"/>
              <w:rPr>
                <w:rFonts w:ascii="Times New Roman" w:eastAsia="Times New Roman" w:hAnsi="Times New Roman" w:cs="Times New Roman"/>
                <w:color w:val="000000"/>
                <w:sz w:val="24"/>
                <w:szCs w:val="24"/>
                <w:lang w:eastAsia="ru-RU"/>
              </w:rPr>
            </w:pPr>
            <w:r w:rsidRPr="002B077E">
              <w:rPr>
                <w:rFonts w:ascii="Times New Roman" w:eastAsia="Times New Roman" w:hAnsi="Times New Roman" w:cs="Times New Roman"/>
                <w:color w:val="000000"/>
                <w:sz w:val="24"/>
                <w:szCs w:val="24"/>
                <w:lang w:eastAsia="ru-RU"/>
              </w:rPr>
              <w:t>рублей</w:t>
            </w:r>
          </w:p>
        </w:tc>
      </w:tr>
      <w:tr w:rsidR="002B077E" w:rsidRPr="002B077E" w:rsidTr="002B077E">
        <w:trPr>
          <w:trHeight w:val="852"/>
        </w:trPr>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lang w:eastAsia="ru-RU"/>
              </w:rPr>
            </w:pPr>
            <w:r w:rsidRPr="002B077E">
              <w:rPr>
                <w:rFonts w:ascii="Times New Roman" w:eastAsia="Times New Roman" w:hAnsi="Times New Roman" w:cs="Times New Roman"/>
                <w:color w:val="000000"/>
                <w:lang w:eastAsia="ru-RU"/>
              </w:rPr>
              <w:t>№ п/п</w:t>
            </w:r>
          </w:p>
        </w:tc>
        <w:tc>
          <w:tcPr>
            <w:tcW w:w="5724" w:type="dxa"/>
            <w:tcBorders>
              <w:top w:val="single" w:sz="4" w:space="0" w:color="000000"/>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lang w:eastAsia="ru-RU"/>
              </w:rPr>
            </w:pPr>
            <w:r w:rsidRPr="002B077E">
              <w:rPr>
                <w:rFonts w:ascii="Times New Roman" w:eastAsia="Times New Roman" w:hAnsi="Times New Roman" w:cs="Times New Roman"/>
                <w:color w:val="000000"/>
                <w:lang w:eastAsia="ru-RU"/>
              </w:rPr>
              <w:t>Наименование</w:t>
            </w:r>
          </w:p>
        </w:tc>
        <w:tc>
          <w:tcPr>
            <w:tcW w:w="1003" w:type="dxa"/>
            <w:tcBorders>
              <w:top w:val="single" w:sz="4" w:space="0" w:color="000000"/>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lang w:eastAsia="ru-RU"/>
              </w:rPr>
            </w:pPr>
            <w:r w:rsidRPr="002B077E">
              <w:rPr>
                <w:rFonts w:ascii="Times New Roman" w:eastAsia="Times New Roman" w:hAnsi="Times New Roman" w:cs="Times New Roman"/>
                <w:color w:val="000000"/>
                <w:lang w:eastAsia="ru-RU"/>
              </w:rPr>
              <w:t>ГРБС</w:t>
            </w:r>
          </w:p>
        </w:tc>
        <w:tc>
          <w:tcPr>
            <w:tcW w:w="1170" w:type="dxa"/>
            <w:tcBorders>
              <w:top w:val="single" w:sz="4" w:space="0" w:color="000000"/>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lang w:eastAsia="ru-RU"/>
              </w:rPr>
            </w:pPr>
            <w:r w:rsidRPr="002B077E">
              <w:rPr>
                <w:rFonts w:ascii="Times New Roman" w:eastAsia="Times New Roman" w:hAnsi="Times New Roman" w:cs="Times New Roman"/>
                <w:color w:val="000000"/>
                <w:lang w:eastAsia="ru-RU"/>
              </w:rPr>
              <w:t>Раздел, подраздел</w:t>
            </w:r>
          </w:p>
        </w:tc>
        <w:tc>
          <w:tcPr>
            <w:tcW w:w="1611" w:type="dxa"/>
            <w:tcBorders>
              <w:top w:val="single" w:sz="4" w:space="0" w:color="000000"/>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lang w:eastAsia="ru-RU"/>
              </w:rPr>
            </w:pPr>
            <w:r w:rsidRPr="002B077E">
              <w:rPr>
                <w:rFonts w:ascii="Times New Roman" w:eastAsia="Times New Roman" w:hAnsi="Times New Roman" w:cs="Times New Roman"/>
                <w:color w:val="000000"/>
                <w:lang w:eastAsia="ru-RU"/>
              </w:rPr>
              <w:t>Целевая статья</w:t>
            </w:r>
          </w:p>
        </w:tc>
        <w:tc>
          <w:tcPr>
            <w:tcW w:w="1068" w:type="dxa"/>
            <w:tcBorders>
              <w:top w:val="single" w:sz="4" w:space="0" w:color="000000"/>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lang w:eastAsia="ru-RU"/>
              </w:rPr>
            </w:pPr>
            <w:r w:rsidRPr="002B077E">
              <w:rPr>
                <w:rFonts w:ascii="Times New Roman" w:eastAsia="Times New Roman" w:hAnsi="Times New Roman" w:cs="Times New Roman"/>
                <w:color w:val="000000"/>
                <w:lang w:eastAsia="ru-RU"/>
              </w:rPr>
              <w:t>Вид расходов</w:t>
            </w:r>
          </w:p>
        </w:tc>
        <w:tc>
          <w:tcPr>
            <w:tcW w:w="1691" w:type="dxa"/>
            <w:tcBorders>
              <w:top w:val="single" w:sz="4" w:space="0" w:color="000000"/>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lang w:eastAsia="ru-RU"/>
              </w:rPr>
            </w:pPr>
            <w:r w:rsidRPr="002B077E">
              <w:rPr>
                <w:rFonts w:ascii="Times New Roman" w:eastAsia="Times New Roman" w:hAnsi="Times New Roman" w:cs="Times New Roman"/>
                <w:color w:val="000000"/>
                <w:lang w:eastAsia="ru-RU"/>
              </w:rPr>
              <w:t>Годовой объем ассигнований</w:t>
            </w:r>
          </w:p>
        </w:tc>
        <w:tc>
          <w:tcPr>
            <w:tcW w:w="1634" w:type="dxa"/>
            <w:tcBorders>
              <w:top w:val="single" w:sz="4" w:space="0" w:color="000000"/>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lang w:eastAsia="ru-RU"/>
              </w:rPr>
            </w:pPr>
            <w:r w:rsidRPr="002B077E">
              <w:rPr>
                <w:rFonts w:ascii="Times New Roman" w:eastAsia="Times New Roman" w:hAnsi="Times New Roman" w:cs="Times New Roman"/>
                <w:color w:val="000000"/>
                <w:lang w:eastAsia="ru-RU"/>
              </w:rPr>
              <w:t>Исполнено</w:t>
            </w:r>
          </w:p>
        </w:tc>
        <w:tc>
          <w:tcPr>
            <w:tcW w:w="1321" w:type="dxa"/>
            <w:tcBorders>
              <w:top w:val="single" w:sz="4" w:space="0" w:color="000000"/>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lang w:eastAsia="ru-RU"/>
              </w:rPr>
            </w:pPr>
            <w:r w:rsidRPr="002B077E">
              <w:rPr>
                <w:rFonts w:ascii="Times New Roman" w:eastAsia="Times New Roman" w:hAnsi="Times New Roman" w:cs="Times New Roman"/>
                <w:color w:val="000000"/>
                <w:lang w:eastAsia="ru-RU"/>
              </w:rPr>
              <w:t>% исполнения</w:t>
            </w:r>
          </w:p>
        </w:tc>
      </w:tr>
      <w:tr w:rsidR="002B077E" w:rsidRPr="002B077E" w:rsidTr="002B077E">
        <w:trPr>
          <w:trHeight w:val="263"/>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3</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АДМИНИСТРАЦИЯ УСТЬ-КАМЧАТСКОГО МУНИЦИПАЛЬНОГО ОКРУГА КАМЧАТСКОГО КРАЯ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289 531 569.02</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57 020 083.60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19,69</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ОБЩЕГОСУДАРСТВЕННЫЕ ВОПРОСЫ</w:t>
            </w:r>
          </w:p>
        </w:tc>
        <w:tc>
          <w:tcPr>
            <w:tcW w:w="1003"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w:t>
            </w:r>
          </w:p>
        </w:tc>
        <w:tc>
          <w:tcPr>
            <w:tcW w:w="161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203 197 340,00</w:t>
            </w:r>
          </w:p>
        </w:tc>
        <w:tc>
          <w:tcPr>
            <w:tcW w:w="163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39 241 758,53</w:t>
            </w:r>
          </w:p>
        </w:tc>
        <w:tc>
          <w:tcPr>
            <w:tcW w:w="132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19,31</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Функционирование высшего должностного лица субъекта Российской Федерации и муниципального образования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6 144 578,00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1 141 925,36</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18,58</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Непрограммные расходы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6 144 578,00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1 141 925,36</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18,58</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Обеспечение деятельности муниципальных органов власти (муниципальных органов)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6 144 578,00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1 141 925,36</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18,58</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6 144 578,00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1 141 925,36</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18,58</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80 130 405,00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13 874 769,35</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17,32</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Непрограммные расходы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80 130 405,00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13 874 769,35</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17,32</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Обеспечение деятельности муниципальных органов власти (муниципальных органов)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78 598 805,00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13 724 506,19</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17,46</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77 568 805,00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13 488 541,71</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17,39</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2 843,20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0,47</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Иные бюджетные ассигнования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800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430 000,00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233 121,28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54,21</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созданию и организации деятельности муниципальных комиссий по делам несовершеннолетних и защите их прав</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9900040100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1 531 600,00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150 263,16</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9,81</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9900040100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1 144 000,00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150 263,16</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13,13</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9900040100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387 600,00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Резервные фонды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79 400,00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Непрограммные расходы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79 400,00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Резервный фонд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9900010020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79 400,00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Иные бюджетные ассигнования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9900010020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800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79 400,00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Другие общегосударственные вопросы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116 842 957,00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24 225 063,82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20,73</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Непрограммные расходы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116 842 957,00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24 225 063,82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20,73</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обеспечение деятельности МКУ "Управление МТО администрации Усть-Камчатского муниципального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9900010070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116 842 957,00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24 225 063,82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20,73</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9900010070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53 604 128,00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11 216 064,85</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20,92</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9900010070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62 033 296,00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12 901 253,63</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20,80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Иные бюджетные ассигнования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9900010070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800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1 205 533,00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107 745,34</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8,94</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НАЦИОНАЛЬНАЯ ОБОРОНА</w:t>
            </w:r>
          </w:p>
        </w:tc>
        <w:tc>
          <w:tcPr>
            <w:tcW w:w="1003"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0200</w:t>
            </w:r>
          </w:p>
        </w:tc>
        <w:tc>
          <w:tcPr>
            <w:tcW w:w="161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1 476 200,00</w:t>
            </w:r>
          </w:p>
        </w:tc>
        <w:tc>
          <w:tcPr>
            <w:tcW w:w="163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295 987,02</w:t>
            </w:r>
          </w:p>
        </w:tc>
        <w:tc>
          <w:tcPr>
            <w:tcW w:w="132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20,05</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Мобилизационная и вневойсковая подготовка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1 476 200,00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295 987,02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20,05</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Непрограммные расходы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1 476 200,00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295 987,02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20,05</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на осуществление первичного воинского учета органами местного самоуправления поселений, муниципальных и городских округов</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9900051180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1 476 200,00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295 987,02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20,05</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9900051180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1 476 200,00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295 987,02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20,05</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НАЦИОНАЛЬНАЯ БЕЗОПАСНОСТЬ И ПРАВООХРАНИТЕЛЬНАЯ ДЕЯТЕЛЬНОСТЬ</w:t>
            </w:r>
          </w:p>
        </w:tc>
        <w:tc>
          <w:tcPr>
            <w:tcW w:w="1003"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0300</w:t>
            </w:r>
          </w:p>
        </w:tc>
        <w:tc>
          <w:tcPr>
            <w:tcW w:w="161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11 136 380,00</w:t>
            </w:r>
          </w:p>
        </w:tc>
        <w:tc>
          <w:tcPr>
            <w:tcW w:w="163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984 311,42</w:t>
            </w:r>
          </w:p>
        </w:tc>
        <w:tc>
          <w:tcPr>
            <w:tcW w:w="132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8,84</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Органы юстиции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1 334 780,00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218 305,15</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16,36</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Непрограммные расходы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1 334 780,00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218 305,15</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16,36</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на государственную регистрацию актов гражданского состояния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9900040270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73 280,00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9900040270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73 280,00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для осуществления полномочий Камчатского края на государственную регистрацию актов гражданского состояния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9900059300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1 261 500,00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218 305,15</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17,31</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9900059300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1 261 500,00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218 305,15</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17,31</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Защита населения и территории от чрезвычайных ситуаций природного и техногенного характера, пожарная безопасность</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5 890 600,00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766 006,27</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13,00</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"Защита населения, территорий от чрезвычайных ситуаций, обеспечение пожарной безопасности, развитие гражданской обороны на территории Усть-Камчатского муниципального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4 970 000,00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397 766,27</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1 "Содержание, оснащение и ремонт складских помещений резерва материально-технических ресурсов предназначенного для ликвидации чрезвычайных ситуаций и запасов гражданской обороны"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1000100000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62 088,38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12,42</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62 088,38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12,42</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62 088,38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12,42</w:t>
            </w:r>
          </w:p>
        </w:tc>
      </w:tr>
      <w:tr w:rsidR="002B077E" w:rsidRPr="002B077E" w:rsidTr="002B077E">
        <w:trPr>
          <w:trHeight w:val="178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3 "Создание, содержание и пополнение резервов материально-технических, продовольственных, медицинских и иных средств, предназначенных для предупреждения, ликвидации и снижения негативных последствий чрезвычайных ситуаций, а также создание, содержание и пополнение запасов гражданской обороны"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1000300000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2 770 000,00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43 670,00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1,58</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1000309990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2 770 000,00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43 670,00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1,58</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1000309990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2 770 000,00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43 670,00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1,58</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4 "Приобретение и содержание средств связи для обеспечения работы внештатных аварийно-спасательных формирований Усть-Камчатского муниципального округа "</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1000400000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99 600,00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99,60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1000409990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99 600,00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99,60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1000409990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99 600,00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99,60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8 "Приобретение, установка и техническое обслуживание централизованной системы оповещения населения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1000800000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1 300 000,00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192 407,89</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14,80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1000809990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1 300 000,00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192 407,89</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14,80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1000809990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1 300 000,00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192 407,89</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14,80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9 "Обеспечение требований пожарной безопасности на территории Усть-Камчатского муниципального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1000900000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1000909990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1000909990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Непрограммные расходы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920 600,00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368 240,00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Непредвиденные расходы за счет средств резервного фонда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9900010030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920 600,00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368 240,00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9900010030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920 600,00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368 240,00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Другие вопросы в области национальной безопасности и правоохранительной деятельности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3 911 000,00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"Профилактика правонарушений, терроризма, экстремизма, наркомании и алкоголизма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0900000000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3 911 000,00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1 "Меры по повышению безопасности дорожного движения в Усть-Камчатском муниципальном округе. Профилактика дорожно-транспортных происшествий, правонарушений и преступлений"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0900100000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0900109990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0900109990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2 "Профилактика экстремизма и терроризма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0900200000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0900209990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0900209990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3 "Профилактика наркомании и алкоголизма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0900300000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0900309990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0900309990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5 "Организация и проведение мероприятий по предотвращению нападения диких животных на людей"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0900500000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0900509990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0900509990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0900509990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6 "Оказание поддержки гражданам и их объединениям, участвующим в охране общественного порядка и охране Государственной границы, создание условий для деятельности народных дружин"</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0900600000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211 000,00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за счет средств субсидии местным бюджетам на реализацию мероприятий, направленных на поддержку граждан и их объединений, участвующих в охране общественного порядка, создание условий для деятельности народных дружин</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0900640510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73 500,00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0900640510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300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73 500,00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направленных на поддержку граждан и их объединений, участвующих в охране общественного порядка, создание условий для деятельности народных дружин</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09006Т0510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137 500,00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09006Т0510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300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137 500,00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7 "Профилактика преступлений и правонарушений"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0900700000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3 350 000,00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0900709990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3 350 000,00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0900709990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3 350 000,00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НАЦИОНАЛЬНАЯ ЭКОНОМИКА</w:t>
            </w:r>
          </w:p>
        </w:tc>
        <w:tc>
          <w:tcPr>
            <w:tcW w:w="1003"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0400</w:t>
            </w:r>
          </w:p>
        </w:tc>
        <w:tc>
          <w:tcPr>
            <w:tcW w:w="161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15 753 824,02</w:t>
            </w:r>
          </w:p>
        </w:tc>
        <w:tc>
          <w:tcPr>
            <w:tcW w:w="163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2 597 416,82</w:t>
            </w:r>
          </w:p>
        </w:tc>
        <w:tc>
          <w:tcPr>
            <w:tcW w:w="132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16,49</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Другие вопросы в области национальной экономики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15 753 824,02</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2 597 416,82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16,49</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"Совершенствование управления муниципальным имуществом Усть-Камчатского муниципального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14 129 220,00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2 354 581,22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16,66</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4 "Приобретение муниципального имущества по договору  лизинга"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0500400000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14 129 220,00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2 354 581,22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16,66</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за счет средств дотации на поддержку мер по обеспечению сбалансированности бюджетов</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0500440030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14 129 220,00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2 354 581,22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16,66</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0500440030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14 129 220,00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2 354 581,22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16,66</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"Реализация государственной национальной политики и укрепление единства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939 604,02</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25 000,00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2,66</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5 "Стимулирование развития местных сообществ, развития благотворительности"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1100500000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639 604,02</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1100509990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484 488,44</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1100509990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484 488,44</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за счет средств субсидии местным бюджетам на реализацию мероприятий муниципальных программ поддержки социально ориентированных некоммерческих организаций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1100540830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139 604,02</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1100540830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139 604,02</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муниципальных программ поддержки социально ориентированных некоммерческих организаций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11005Т0830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15 511,56</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11005Т0830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15 511,56</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6 "Создание и поддержка инфраструктуры для деятельности некоммерческих организаций"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1100600000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25 000,00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8,33</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1100609990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133 333,33</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25 000,00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18,75</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1100609990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133 333,33</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25 000,00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18,75</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за счет средств субсидии местным бюджетам на обеспечение деятельности районных (городских) информационно-консультационных центров (пунктов) по вопросам деятельности социально ориентированных некоммерческих организаций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1100640840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1100640840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Софинансирование за счет средств местного бюджета на обеспечение деятельности районных (городских) информационно-консультационных центров (пунктов) по вопросам деятельности социально ориентированных некоммерческих организаций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11006Т0840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16 666,67</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11006Т0840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16 666,67</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"Информационное общество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1400000000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685 000,00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217 835,60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31,80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1 "Развитие и обеспечение работы цифровой инфраструктуры и информационных систем администрации Усть-Камчатского муниципального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1400100000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535 000,00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217 835,60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40,72</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1400109990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535 000,00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217 835,60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40,72</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1400109990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535 000,00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217 835,60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40,72</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2 "Обеспечение мероприятий защиты информации, аттестация помещений и автоматизированных рабочих мест, на которых ведется обработка информации составляющей государственную тайну"</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1400200000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1400209990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1400209990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4 "Организация точки Wi-Fi"</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1400400000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1400409990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1400409990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ОБРАЗОВАНИЕ</w:t>
            </w:r>
          </w:p>
        </w:tc>
        <w:tc>
          <w:tcPr>
            <w:tcW w:w="1003"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0700</w:t>
            </w:r>
          </w:p>
        </w:tc>
        <w:tc>
          <w:tcPr>
            <w:tcW w:w="161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22 128 774,00</w:t>
            </w:r>
          </w:p>
        </w:tc>
        <w:tc>
          <w:tcPr>
            <w:tcW w:w="163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3 046 500,00</w:t>
            </w:r>
          </w:p>
        </w:tc>
        <w:tc>
          <w:tcPr>
            <w:tcW w:w="132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13,77</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Молодежная политика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0707</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22 128 774,00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3 046 500,00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13,77</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Непрограммные расходы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0707</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22 128 774,00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3 046 500,00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13,77</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предоставление субсидий МБУ "Центр развития туризма, отдыха и оздоровления" Усть-Камчатского муниципального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0707</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9900010113</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22 128 774,00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3 046 500,00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13,77</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0707</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9900010113</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22 128 774,00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3 046 500,00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13,77</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СОЦИАЛЬНАЯ ПОЛИТИКА</w:t>
            </w:r>
          </w:p>
        </w:tc>
        <w:tc>
          <w:tcPr>
            <w:tcW w:w="1003"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1000</w:t>
            </w:r>
          </w:p>
        </w:tc>
        <w:tc>
          <w:tcPr>
            <w:tcW w:w="161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14 599 467,00</w:t>
            </w:r>
          </w:p>
        </w:tc>
        <w:tc>
          <w:tcPr>
            <w:tcW w:w="163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3 115 704,92</w:t>
            </w:r>
          </w:p>
        </w:tc>
        <w:tc>
          <w:tcPr>
            <w:tcW w:w="132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21,34</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Пенсионное обеспечение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14 599 467,00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3 115 704,92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21,34</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Непрограммные расходы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14 599 467,00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3 115 704,92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21,34</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Пенсионное обеспечение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9900010115</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14 599 467,00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3 115 704,92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21,34</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9900010115</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300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14 599 467,00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3 115 704,92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21,34</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СРЕДСТВА МАССОВОЙ ИНФОРМАЦИИ</w:t>
            </w:r>
          </w:p>
        </w:tc>
        <w:tc>
          <w:tcPr>
            <w:tcW w:w="1003"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1200</w:t>
            </w:r>
          </w:p>
        </w:tc>
        <w:tc>
          <w:tcPr>
            <w:tcW w:w="161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21 239 584,00</w:t>
            </w:r>
          </w:p>
        </w:tc>
        <w:tc>
          <w:tcPr>
            <w:tcW w:w="163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7 738 404,89</w:t>
            </w:r>
          </w:p>
        </w:tc>
        <w:tc>
          <w:tcPr>
            <w:tcW w:w="132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36,43</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Другие вопросы в области средств массовой информации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1204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21 239 584,00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7 738 404,89</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36,43</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Непрограммные расходы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1204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21 239 584,00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7 738 404,89</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36,43</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обеспечение деятельности МКУ "Информационный медиацентр" Усть-Камчатского муниципального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1204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9900010040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21 239 584,00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7 738 404,89</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36,43</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1204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9900010040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14 707 420,00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2 949 641,96</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20,06</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1204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9900010040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6 494 164,00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4 759 383,98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73,29</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Иные бюджетные ассигнования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1204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9900010040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800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38 000,00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29 378,95</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77,31</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СОВЕТ НАРОДНЫХ ДЕПУТАТОВ УСТЬ-КАМЧАТСКОГО МУНИЦИПАЛЬНОГО ОКРУГА КАМЧАТСКОГО КРАЯ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557</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19 923 902.00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3 559 340.56</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17,86</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ОБЩЕГОСУДАРСТВЕННЫЕ ВОПРОСЫ</w:t>
            </w:r>
          </w:p>
        </w:tc>
        <w:tc>
          <w:tcPr>
            <w:tcW w:w="1003"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557</w:t>
            </w:r>
          </w:p>
        </w:tc>
        <w:tc>
          <w:tcPr>
            <w:tcW w:w="1170"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w:t>
            </w:r>
          </w:p>
        </w:tc>
        <w:tc>
          <w:tcPr>
            <w:tcW w:w="161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19 923 902,00</w:t>
            </w:r>
          </w:p>
        </w:tc>
        <w:tc>
          <w:tcPr>
            <w:tcW w:w="163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3 559 340,56</w:t>
            </w:r>
          </w:p>
        </w:tc>
        <w:tc>
          <w:tcPr>
            <w:tcW w:w="132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17,86</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557</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19 923 902,00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3 559 340,56</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17,86</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Непрограммные расходы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557</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19 923 902,00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3 559 340,56</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17,86</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Обеспечение деятельности муниципальных органов власти (муниципальных органов)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557</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14 934 544,00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2 753 145,74</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18,43</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557</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10 893 745,00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1 923 965,26</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17,66</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557</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4 025 799,00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829 180,48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20,60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Иные бюджетные ассигнования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557</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800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содержание Председателя Совета народных депутатов Усть-Камчатского муниципального округа Камчатского края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557</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9900010117</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4 989 358,00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806 194,82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16,16</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557</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9900010117</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4 989 358,00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806 194,82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16,16</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3</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УПРАВЛЕНИЕ ФИНАНСОВ АДМИНИСТРАЦИИ УСТЬ-КАМЧАТСКОГО МУНИЦИПАЛЬНОГО ОКРУГА КАМЧАТСКОГО КРАЯ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560</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58 071 995.00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10 085 531.05</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17,37</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ОБЩЕГОСУДАРСТВЕННЫЕ ВОПРОСЫ</w:t>
            </w:r>
          </w:p>
        </w:tc>
        <w:tc>
          <w:tcPr>
            <w:tcW w:w="1003"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560</w:t>
            </w:r>
          </w:p>
        </w:tc>
        <w:tc>
          <w:tcPr>
            <w:tcW w:w="1170"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w:t>
            </w:r>
          </w:p>
        </w:tc>
        <w:tc>
          <w:tcPr>
            <w:tcW w:w="161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58 071 995,00</w:t>
            </w:r>
          </w:p>
        </w:tc>
        <w:tc>
          <w:tcPr>
            <w:tcW w:w="163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10 085 531,05</w:t>
            </w:r>
          </w:p>
        </w:tc>
        <w:tc>
          <w:tcPr>
            <w:tcW w:w="132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17,37</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Обеспечение деятельности финансовых, налоговых и таможенных органов и органов финансового (финансово-бюджетного) надзора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560</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0106</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17 308 824,00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2 637 324,08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15,24</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Непрограммные расходы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560</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0106</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17 308 824,00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2 637 324,08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15,24</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Обеспечение деятельности муниципальных органов власти (муниципальных органов)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560</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0106</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17 308 824,00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2 637 324,08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15,24</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560</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0106</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17 153 824,00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2 637 324,08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15,37</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560</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0106</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Иные бюджетные ассигнования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560</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0106</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800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Другие общегосударственные вопросы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560</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40 763 171,00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7 448 206,97</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18,27</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Непрограммные расходы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560</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40 763 171,00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7 448 206,97</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18,27</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обеспечение деятельности МКУ "Централизованная бухгалтерия" Усть-Камчатского муниципального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560</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9900010080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37 270 071,00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6 931 388,06</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18,60</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560</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9900010080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35 843 630,00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6 054 837,66</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16,89</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560</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9900010080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1 421 441,00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876 550,40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61,67</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Иные бюджетные ассигнования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560</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9900010080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800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по вопросам представления гражданам субсидий на оплату жилых помещений и коммунальных услуг</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560</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9900040240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3 493 100,00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516 818,91</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14,80</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560</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9900040240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3 202 900,00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516 818,91</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16,14</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560</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9900040240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290 200,00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4</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УПРАВЛЕНИЕ ЭКОНОМИЧЕСКОГО РАЗВИТИЯ И КОНТРОЛЬНОЙ ДЕЯТЕЛЬНОСТИ АДМИНИСТРАЦИИ УСТЬ-КАМЧАТСКОГО МУНИЦИПАЛЬНОГО ОКРУГА КАМЧАТСКОГО КРАЯ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42 483 987.86</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8 236 901.27</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19,39</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ОБЩЕГОСУДАРСТВЕННЫЕ ВОПРОСЫ</w:t>
            </w:r>
          </w:p>
        </w:tc>
        <w:tc>
          <w:tcPr>
            <w:tcW w:w="1003"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w:t>
            </w:r>
          </w:p>
        </w:tc>
        <w:tc>
          <w:tcPr>
            <w:tcW w:w="161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17 983 020,00</w:t>
            </w:r>
          </w:p>
        </w:tc>
        <w:tc>
          <w:tcPr>
            <w:tcW w:w="163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3 250 354,32</w:t>
            </w:r>
          </w:p>
        </w:tc>
        <w:tc>
          <w:tcPr>
            <w:tcW w:w="132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18,07</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17 748 420,00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3 247 629,32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18,30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Непрограммные расходы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17 748 420,00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3 247 629,32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18,30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Обеспечение деятельности муниципальных органов власти (муниципальных органов)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16 435 420,00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3 077 936,20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18,73</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16 280 420,00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3 008 416,20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18,48</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69 520,00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46,35</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Иные бюджетные ассигнования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800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78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осуществлению регионального государственного жилищного контроля (надзора) и регионального государственного лицензионного контроля за осуществлением предпринимательской деятельности по управлению многоквартирными домами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9900040300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1 313 000,00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169 693,12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12,92</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9900040300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1 174 200,00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169 693,12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14,45</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9900040300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138 800,00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Другие общегосударственные вопросы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234 600,00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2 725,00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1,16</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Непрограммные расходы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234 600,00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2 725,00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1,16</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вопросам создания административных комиссий в целях привлечения к административной ответственности, предусмотренной законом Камчатского края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9900040080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234 600,00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2 725,00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1,16</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9900040080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234 600,00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2 725,00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1,16</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НАЦИОНАЛЬНАЯ ЭКОНОМИКА</w:t>
            </w:r>
          </w:p>
        </w:tc>
        <w:tc>
          <w:tcPr>
            <w:tcW w:w="1003"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0400</w:t>
            </w:r>
          </w:p>
        </w:tc>
        <w:tc>
          <w:tcPr>
            <w:tcW w:w="161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24 500 967,86</w:t>
            </w:r>
          </w:p>
        </w:tc>
        <w:tc>
          <w:tcPr>
            <w:tcW w:w="163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4 986 546,95</w:t>
            </w:r>
          </w:p>
        </w:tc>
        <w:tc>
          <w:tcPr>
            <w:tcW w:w="132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20,35</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Сельское хозяйство и рыболовство</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22 607 740,00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4 986 546,95</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22,06</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сельского хозяйства и регулирование рынков сельскохозяйственной продукции, сырья и продовольствия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1200000000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22 607 740,00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4 986 546,95</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22,06</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1 "Развитие животноводства и растениеводства"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1200100000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19 000 000,00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4 986 546,95</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26,24</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1200109990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19 000 000,00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4 986 546,95</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26,24</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Иные бюджетные ассигнования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1200109990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800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19 000 000,00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4 986 546,95</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26,24</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2 "Развитие пищевой и перерабатывающей промышленности"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1200200000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2 000 000,00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1200209990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2 000 000,00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Иные бюджетные ассигнования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1200209990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800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2 000 000,00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"Создание комфортных условий для осуществления ярморочной торговли"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1200400000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1 607 740,00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за счет средств субсидии местным бюджетам на реализацию мероприятий, направленных на создание условий для развития объектов многоформатной торговли, в том числе ярмарочной торговли, на территории Камчатского края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1200440420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1 339 740,00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1200440420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1 339 740,00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направленных на создание условий для развития объектов многоформатной торговли, в том числе ярмарочной торговли, на территории Камчатского края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12004Т0420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268 000,00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12004Т0420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268 000,00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Другие вопросы в области национальной экономики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1 893 227,86</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"Реализация государственной национальной политики и укрепление единства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553 227,86</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1 "Поддержка традиционных промыслов и ремесел коренных малочисленных народов"</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1100100000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228 910,00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196 787,78</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196 787,78</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за счет средств субсидии местным бюджетам в целях поддержки экономического и социального развития коренных малочисленных народов</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1100140790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28 910,00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1100140790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28 910,00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Софинансирование за счет средств местного бюджета в целях поддержки экономического и социального развития коренных малочисленных народов</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11001Т0790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3 212,22</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11001Т0790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3 212,22</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4 "Укрепление гражданского единства, гражданского самосознания и сохранение самобытности многонационального народа Российской Федерации"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1100400000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324 317,86</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53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за счет средств субсидии местным бюджетам на организацию и проведение мероприятий по формированию общероссийской гражданской идентичности, а также мероприятий, направленных на сохранение и защиту самобытности, культуры традиций народов России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1100440750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324 317,86</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1100440750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324 317,86</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04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"Создание благоприятных условий для осуществления субъектами малого и среднего предпринимательства, а также физическим лицам, применяющими специальный налоговый режим "Налог на профессиональный доход" Усть-Камчатского муниципального округа предпринимательской и инвестиционной деятельности"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1300000000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1 340 000,00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1 "Финансовая поддержка субъектов малого и среднего предпринимательства, а также самозанятых"</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1300100000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1 000 000,00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1300109990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1 000 000,00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Иные бюджетные ассигнования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1300109990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800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1 000 000,00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2 "Консультационная поддержка субъектов малого и среднего предпринимательства, а также самозанятых - обеспечение деятельности консультационных пунктов"</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1300200000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1300209990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1300209990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6 "Создание условий для обеспечения жителей труднодоступных и удаленных территорий товарами первой необходимости"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1300600000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240 000,00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1300609990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240 000,00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Иные бюджетные ассигнования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561</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1300609990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800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240 000,00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УПРАВЛЕНИЕ ИМУЩЕСТВЕННЫХ И ЗЕМЕЛЬНЫХ ОТНОШЕНИЙ АДМИНИСТРАЦИИ УСТЬ-КАМЧАТСКОГО МУНИЦИПАЛЬНОГО ОКРУГА КАМЧАТСКОГО КРАЯ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194 655 321.57</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12 269 616.93</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6,30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ОБЩЕГОСУДАРСТВЕННЫЕ ВОПРОСЫ</w:t>
            </w:r>
          </w:p>
        </w:tc>
        <w:tc>
          <w:tcPr>
            <w:tcW w:w="1003"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w:t>
            </w:r>
          </w:p>
        </w:tc>
        <w:tc>
          <w:tcPr>
            <w:tcW w:w="161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33 874 643,50</w:t>
            </w:r>
          </w:p>
        </w:tc>
        <w:tc>
          <w:tcPr>
            <w:tcW w:w="163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5 064 399,62</w:t>
            </w:r>
          </w:p>
        </w:tc>
        <w:tc>
          <w:tcPr>
            <w:tcW w:w="132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14,95</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28 237 396,00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4 522 402,82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16,02</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Непрограммные расходы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28 237 396,00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4 522 402,82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16,02</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Обеспечение деятельности муниципальных органов власти (муниципальных органов)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28 237 396,00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4 522 402,82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16,02</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28 082 396,00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4 522 402,82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16,10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Иные бюджетные ассигнования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800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Другие общегосударственные вопросы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5 637 247,50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541 996,80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9,61</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"Совершенствование управления муниципальным имуществом Усть-Камчатского муниципального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541 996,80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541 996,80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2 "Содержание муниципального имущества"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0500200000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541 996,80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541 996,80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исполнение судебных актов</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0500210116</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541 996,80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541 996,80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0500210116</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83 998,80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83 998,80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Иные бюджетные ассигнования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0500210116</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800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457 998,00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457 998,00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"Обеспечение доступным и комфортным жильем жителей Усть-Камчатского муниципального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5 095 250,70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6 «Актуализация документов территориального планирования, градостроительного зонирования и проекта планировки территории»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0700600000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5 095 250,70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за счет средств субсидии местным бюджетам на реализацию мероприятий по разработке (актуализации) документов территориального планирования и градостроительного зонирования  муниципальных образований в Камчатском крае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0700640610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5 044 297,70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0700640610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5 044 297,70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по разработке (актуализации) документов территориального планирования и градостроительного зонирования  муниципальных образований в Камчатском крае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07006Т0610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50 953,00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07006Т0610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50 953,00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НАЦИОНАЛЬНАЯ ЭКОНОМИКА</w:t>
            </w:r>
          </w:p>
        </w:tc>
        <w:tc>
          <w:tcPr>
            <w:tcW w:w="1003"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0400</w:t>
            </w:r>
          </w:p>
        </w:tc>
        <w:tc>
          <w:tcPr>
            <w:tcW w:w="161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19 807 917,20</w:t>
            </w:r>
          </w:p>
        </w:tc>
        <w:tc>
          <w:tcPr>
            <w:tcW w:w="163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7 205 217,31</w:t>
            </w:r>
          </w:p>
        </w:tc>
        <w:tc>
          <w:tcPr>
            <w:tcW w:w="132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36,38</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Другие вопросы в области национальной экономики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19 807 917,20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7 205 217,31</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36,38</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"Совершенствование управления муниципальным имуществом Усть-Камчатского муниципального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19 807 917,20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7 205 217,31</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36,38</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1 "Учет муниципального имущества и выполнение кадастровых работ для постановки или снятия объектов недвижимости и земельных участков с государственного кадастрового учета"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0500100000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2 708 914,00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198 690,00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7,33</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2 708 914,00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198 690,00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7,33</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2 708 914,00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198 690,00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7,33</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2 "Содержание муниципального имущества"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0500200000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17 099 003,20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7 006 527,31</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40,98</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0500209990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17 099 003,20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7 006 527,31</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40,98</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0412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0500209990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17 099 003,20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7 006 527,31</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40,98</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ЖИЛИЩНО-КОММУНАЛЬНОЕ ХОЗЯЙСТВО</w:t>
            </w:r>
          </w:p>
        </w:tc>
        <w:tc>
          <w:tcPr>
            <w:tcW w:w="1003"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0500</w:t>
            </w:r>
          </w:p>
        </w:tc>
        <w:tc>
          <w:tcPr>
            <w:tcW w:w="161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140 972 760,87</w:t>
            </w:r>
          </w:p>
        </w:tc>
        <w:tc>
          <w:tcPr>
            <w:tcW w:w="163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Жилищное хозяйство</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140 972 760,87</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"Обеспечение доступным и комфортным жильем жителей Усть-Камчатского муниципального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140 972 760,87</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1 «Переселение граждан из аварийных жилых домов и непригодных для проживания жилых помещений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0700100000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2 733 000,00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2 733 000,00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338 000,00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Капитальные вложения в объекты государственной (муниципальной) собственности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400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2 395 000,00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Региональный проект «Жилье»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070И200000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138 239 760,87</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за счет средств субсидии на обеспечение мероприятий по переселению граждан из аварийного жилищного фонда за счет средств, поступивших от публично-правовой компании "Фонд развития территорий"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070И267483</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4 499 353,13</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Капитальные вложения в объекты государственной (муниципальной) собственности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070И267483</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400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4 499 353,13</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53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за счет средств субсидии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краевого бюджета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070И267484</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132 897 092,74</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Капитальные вложения в объекты государственной (муниципальной) собственности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070И267484</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400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132 897 092,74</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бюджета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070И26748S</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843 315,00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Капитальные вложения в объекты государственной (муниципальной) собственности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666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070И26748S</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400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843 315,00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УПРАВЛЕНИЕ ОБРАЗОВАНИЯ, КУЛЬТУРЫ, СПОРТА И СОЦИАЛЬНОЙ ЗАЩИТЫ АДМИНИСТРАЦИИ УСТЬ-КАМЧАТСКОГО МУНИЦИПАЛЬНОГО ОКРУГА КАМЧАТСКОГО КРАЯ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1 866 302 560.56</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423 791 230.39</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22,71</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ОБЩЕГОСУДАРСТВЕННЫЕ ВОПРОСЫ</w:t>
            </w:r>
          </w:p>
        </w:tc>
        <w:tc>
          <w:tcPr>
            <w:tcW w:w="1003"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w:t>
            </w:r>
          </w:p>
        </w:tc>
        <w:tc>
          <w:tcPr>
            <w:tcW w:w="161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35 357 236,00</w:t>
            </w:r>
          </w:p>
        </w:tc>
        <w:tc>
          <w:tcPr>
            <w:tcW w:w="163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6 519 540,03</w:t>
            </w:r>
          </w:p>
        </w:tc>
        <w:tc>
          <w:tcPr>
            <w:tcW w:w="132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18,44</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35 357 236,00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6 519 540,03</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18,44</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Непрограммные расходы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35 357 236,00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6 519 540,03</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18,44</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Обеспечение деятельности муниципальных органов власти (муниципальных органов)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26 731 236,00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5 000 271,16</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18,71</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26 576 236,00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4 981 423,16</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18,74</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16 848,00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11,23</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Иные бюджетные ассигнования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800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40,00</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опеке и попечительству в Камчатском крае в части расходов на содержание специалистов, осуществляющих деятельность по опеке и попечительству</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9900040120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4 688 000,00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733 586,57</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15,65</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9900040120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4 209 000,00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713 856,90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16,96</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9900040120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479 000,00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19 729,67</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4,12</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оказанию государственной социальной помощи на основании социального контракта малоимущим гражданам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9900040260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3 938 000,00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785 682,30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19,95</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9900040260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3 382 000,00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777 082,30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22,98</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9900040260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556 000,00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8 600,00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1,55</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ОБРАЗОВАНИЕ</w:t>
            </w:r>
          </w:p>
        </w:tc>
        <w:tc>
          <w:tcPr>
            <w:tcW w:w="1003"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0700</w:t>
            </w:r>
          </w:p>
        </w:tc>
        <w:tc>
          <w:tcPr>
            <w:tcW w:w="161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1 304 397 871,46</w:t>
            </w:r>
          </w:p>
        </w:tc>
        <w:tc>
          <w:tcPr>
            <w:tcW w:w="163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264 732 091,80</w:t>
            </w:r>
          </w:p>
        </w:tc>
        <w:tc>
          <w:tcPr>
            <w:tcW w:w="132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20,30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Дошкольное образование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449 342 684,00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108 317 553,00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24,11</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449 342 684,00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108 317 553,00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24,11</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1 "Развитие дошкольного образования"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0100100000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449 262 422,00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108 256 037,00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24,10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3 000 000,00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3 000 000,00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предоставление субсидий муниципальным бюджетным учреждениям по дошкольному образованию</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0100110090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298 679 422,00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67 456 037,00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22,58</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0100110090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298 679 422,00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67 456 037,00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22,58</w:t>
            </w:r>
          </w:p>
        </w:tc>
      </w:tr>
      <w:tr w:rsidR="002B077E" w:rsidRPr="002B077E" w:rsidTr="002B077E">
        <w:trPr>
          <w:trHeight w:val="178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и муниципальных общеобразовательных организациях в Камчатском крае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0100140230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147 583 000,00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40 800 000,00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27,65</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0100140230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147 583 000,00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40 800 000,00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27,65</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13 "Социально-значимый проект "Омега-3" для детей (растем здоровыми)"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0101300000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80 262,00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61 516,00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76,64</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за счет средств дотации на поддержку мер по обеспечению сбалансированности бюджетов</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0101340030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80 262,00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61 516,00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76,64</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0101340030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80 262,00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61 516,00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76,64</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Общее образование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731 007 997,08</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135 444 884,71</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18,53</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728 470 399,18</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134 795 118,05</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18,50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2 "Развитие общего образования"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0100200000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585 796 259,00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126 370 353,05</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21,57</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0100209990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4 425 405,00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0100209990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4 425 405,00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предоставление субсидий муниципальным бюджетным учреждениям по общему образованию</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0100210100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113 607 854,00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20 059 353,05</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17,66</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0100210100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113 607 854,00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20 059 353,05</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17,66</w:t>
            </w:r>
          </w:p>
        </w:tc>
      </w:tr>
      <w:tr w:rsidR="002B077E" w:rsidRPr="002B077E" w:rsidTr="002B077E">
        <w:trPr>
          <w:trHeight w:val="229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в Камчатском крае, по обеспечению дополнительного образования детей в муниципальных общеобразовательных организациях в Камчатском крае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0100240170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464 635 000,00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105 480 000,00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22,70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0100240170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464 635 000,00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105 480 000,00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22,70</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выплате вознаграждения за выполнение функций классного руководителя педагогическим работникам муниципальных образовательных организаций в Камчатском крае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0100240250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3 128 000,00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831 000,00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26,57</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0100240250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3 128 000,00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831 000,00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26,57</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13 "Социально-значимый проект "Омега-3" для детей (растем здоровыми)"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0101300000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667 030,00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461 025,00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69,12</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за счет средств дотации на поддержку мер по обеспечению сбалансированности бюджетов</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0101340030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667 030,00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461 025,00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69,12</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0101340030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667 030,00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461 025,00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69,12</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Региональный проект "Все лучшее детям"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010Ю400000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111 259 058,18</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за счет средств субсидии на реализацию мероприятий по модернизации школьных систем образования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010Ю457500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111 259 058,18</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010Ю457500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111 259 058,18</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Региональный проект "Педагоги и наставники"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010Ю600000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30 748 052,00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7 963 740,00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25,90</w:t>
            </w:r>
          </w:p>
        </w:tc>
      </w:tr>
      <w:tr w:rsidR="002B077E" w:rsidRPr="002B077E" w:rsidTr="002B077E">
        <w:trPr>
          <w:trHeight w:val="208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за счет иных межбюджетных трансфертов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 Байконура и федеральной территории "Сириус", муниципальных общеобразовательных организаций и профессиональных образовательных организаций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010Ю650500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749 952,00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249 740,00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33,30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010Ю650500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749 952,00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249 740,00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33,30</w:t>
            </w:r>
          </w:p>
        </w:tc>
      </w:tr>
      <w:tr w:rsidR="002B077E" w:rsidRPr="002B077E" w:rsidTr="002B077E">
        <w:trPr>
          <w:trHeight w:val="178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010Ю653030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29 998 100,00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7 714 000,00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25,71</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010Ю653030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29 998 100,00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7 714 000,00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25,71</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"Реализация государственной национальной политики и укрепление единства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2 537 597,90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649 766,66</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25,61</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Региональный проект "Педагоги и наставники"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110Ю600000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2 537 597,90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649 766,66</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25,61</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110Ю651790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2 537 597,90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649 766,66</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25,61</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110Ю651790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2 537 597,90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649 766,66</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25,61</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Дополнительное образование детей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98 759 852,00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19 502 008,12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19,75</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98 639 852,00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19 396 708,12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19,66</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3 "Развитие сферы дополнительного образования и социализации детей"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0100300000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98 639 852,00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19 396 708,12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19,66</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предоставление субсидий муниципальным бюджетным учреждениям по внешкольной работе с детьми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0100310110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89 979 852,00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17 267 708,12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19,19</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0100310110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89 979 852,00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17 267 708,12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19,19</w:t>
            </w:r>
          </w:p>
        </w:tc>
      </w:tr>
      <w:tr w:rsidR="002B077E" w:rsidRPr="002B077E" w:rsidTr="002B077E">
        <w:trPr>
          <w:trHeight w:val="229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в Камчатском крае, по обеспечению дополнительного образования детей в муниципальных общеобразовательных организациях в Камчатском крае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0100340170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8 660 000,00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2 129 000,00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24,58</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0100340170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8 660 000,00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2 129 000,00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24,58</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"Социальная поддержка граждан в  Усть- 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120 000,00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105 300,00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87,75</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Подпрограмма 1 "Меры социальной поддержки  населения  Усть-Камчатского муниципального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120 000,00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105 300,00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87,75</w:t>
            </w:r>
          </w:p>
        </w:tc>
      </w:tr>
      <w:tr w:rsidR="002B077E" w:rsidRPr="002B077E" w:rsidTr="002B077E">
        <w:trPr>
          <w:trHeight w:val="255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4 "Предоставление дополнительных мер муниципальной социальной поддержки для граждан в возрасте до 18 лет, обучающихся по дополнительным образовательным программам в муниципальных образовательных организациях, расположенных на территории Усть-Камчатского муниципального округа, в виде права на приобретение льготного проездного билета для проезда на автомобильном транспорте общего пользования на маршрутах регулярных перевозок на территории Усть-Камчатского муниципального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0610400000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120 000,00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105 300,00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87,75</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0610409990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120 000,00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105 300,00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87,75</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Иные бюджетные ассигнования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0610409990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800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120 000,00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105 300,00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87,75</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Профессиональная подготовка, переподготовка и повышение квалификации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771 774,00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26 400,00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3,42</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771 774,00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26 400,00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3,42</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9 "Другие вопросы в области образования"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0100900000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771 774,00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26 400,00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3,42</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0100909990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771 774,00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26 400,00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3,42</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0100909990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771 774,00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26 400,00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3,42</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Молодежная политика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0707</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10 268 481,38</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321 693,03</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3,13</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0707</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9 768 481,38</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144 693,03</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1,48</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"Участие в организации и финансировании на территории округа временной занятости несовершеннолетних граждан в возрасте 14-18 лет (трудовые бригады)"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0707</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0101500000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5 978 950,38</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144 693,03</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2,42</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0707</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0101509990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5 978 950,38</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144 693,03</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2,42</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0707</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0101509990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5 978 950,38</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144 693,03</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2,42</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16 "Оплата труда сотрудникам пришкольных оздоровительных лагерей Усть-Камчатского муниципального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0707</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0101600000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3 789 531,00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0707</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0101609990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3 789 531,00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0707</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0101609990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3 789 531,00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физической культуры, спорта и молодёжной политики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0707</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177 000,00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35,40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Подпрограмма 2 "Молодёжь Усть-Камчатского муниципального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0707</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0320000000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177 000,00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35,40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1 "Организация и проведение мероприятий"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0707</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0320100000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177 000,00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59,00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0707</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0320109990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177 000,00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59,00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0707</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0320109990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127 000,00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50,80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0707</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0320109990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300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50 000,00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100,00</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2 "Содействие общественным формированиям, способствующим гражданскому воспитанию молодежи, защите их законных интересов, формированию правовой, политической культуры и гражданской позиции"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0707</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0320200000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0707</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0320209990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0707</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0320209990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Другие вопросы в области образования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14 247 083,00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1 119 552,94</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7,86</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14 242 083,00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1 119 552,94</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7,86</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4 "Выявление, поддержка и сопровождение одаренных детей и молодежи"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0100400000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1 315 000,00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833 027,44</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63,35</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0100409990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1 315 000,00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833 027,44</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63,35</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0100409990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414 800,00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82,96</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0100409990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440 287,00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129 714,44</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29,46</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0100409990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300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74 713,00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73 713,00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98,66</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0100409990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214 800,00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71,60</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5 "Развитие кадрового потенциала системы дошкольного, общего и дополнительного образования детей, в том числе проведение конкурсов профессионального мастерства педагогических работников"</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0100500000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232 671,50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31,02</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0100509990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232 671,50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31,02</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0100509990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0100509990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380 000,00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99 223,50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26,11</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0100509990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300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270 000,00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133 448,00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49,43</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8 "Создание условий для развития системы воспитания в образовательных организациях"</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0100800000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1 440 000,00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37 254,00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2,59</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0100809990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1 440 000,00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37 254,00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2,59</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0100809990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540 000,00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0100809990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37 254,00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4,14</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9 "Другие вопросы в области образования"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0100900000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321 200,00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16 600,00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5,17</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0100909990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321 200,00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16 600,00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5,17</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0100909990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300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321 200,00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16 600,00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5,17</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14 "Мероприятия по повышению качества услуг, предоставляемых организациями отдыха детей и их оздоровления"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0101400000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5 687 025,00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0101409990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2 924 168,00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0101409990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2 924 168,00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за счет средств субсидии местным бюджетам на реализацию мероприятий, направленных на организацию отдыха и оздоровления детей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0101440910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2 486 571,00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0101440910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2 486 571,00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направленных на организацию отдыха и оздоровления детей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01014Т0910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276 286,00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01014Т0910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276 286,00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17 "Обеспечение требований к антитеррорестической защищенности обьектов (территорий) образования"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0101700000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4 728 858,00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за счет средств субсидии местным бюджетам на обеспечение комплексной безопасности муниципальных учреждений социальной сферы, включая разработку проектной документации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0101740920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3 310 200,00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0101740920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3 310 200,00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направленных на обеспечение комплексной безопасности муниципальных учреждений социальной сферы, включая разработку проектной документации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01017Т0920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1 418 658,00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01017Т0920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1 418 658,00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Непрограммные расходы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в рамках непрограммных направлений деятельности,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9900009980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0709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9900009980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КУЛЬТУРА, КИНЕМАТОГРАФИЯ</w:t>
            </w:r>
          </w:p>
        </w:tc>
        <w:tc>
          <w:tcPr>
            <w:tcW w:w="1003"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0800</w:t>
            </w:r>
          </w:p>
        </w:tc>
        <w:tc>
          <w:tcPr>
            <w:tcW w:w="161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153 861 929,20</w:t>
            </w:r>
          </w:p>
        </w:tc>
        <w:tc>
          <w:tcPr>
            <w:tcW w:w="163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26 984 056,33</w:t>
            </w:r>
          </w:p>
        </w:tc>
        <w:tc>
          <w:tcPr>
            <w:tcW w:w="132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17,54</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Культура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153 861 929,20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26 984 056,33</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17,54</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культуры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153 861 929,20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26 984 056,33</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17,54</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Подпрограмма 1 «Наследие»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0210000000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148 957 067,00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26 243 686,33</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17,62</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1 "Осуществление деятельности, направленной на сохранение объектов культурного наследия регионального значения и их территорий,  расположенных на территории Усть-Камчатского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0210100000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1 535 055,00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0210109990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1 535 055,00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0210109990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1 535 055,00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2 "Организация торжественных мероприятий в рамках празднования годовщин со дня образования населенных пунктов Усть-Камчатского муниципального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0210200000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0210209990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0210209990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4 "Развитие учреждений культуры Усть-Камчатского муниципального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0210400000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147 122 012,00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26 243 686,33</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17,84</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предоставление субсидий муниципальным бюджетным учреждениям культуры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0210410111</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147 122 012,00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26 243 686,33</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17,84</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0210410111</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147 122 012,00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26 243 686,33</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17,84</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Подпрограмма 2 "Традиционная культура и народное творчество"</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0220000000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2 650 000,00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740 370,00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27,94</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1 "Организация и проведение творческих мероприятий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0220100000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1 000 000,00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337 420,00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33,74</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0220109990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1 000 000,00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337 420,00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33,74</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0220109990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670 000,00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87 420,00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13,05</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0220109990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300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0220109990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250 000,00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100,00</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2 "Обеспечение участия творческих коллективов муниципальных учреждений культуры в межпоселенческих, межокруговых, региональных, всероссийских и международных творческих мероприятиях"</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0220200000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1 650 000,00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402 950,00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24,42</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0220209990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1 650 000,00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402 950,00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24,42</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0220209990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0220209990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1 200 000,00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402 950,00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33,58</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Подпрограмма 3 "Развитие инфраструктуры и кадрового потенциала в сфере культуры"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0230000000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2 254 862,20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1 "Укрепление материально-технической базы муниципальных учреждений культуры и учреждений дополнительного образования в сфере культуры"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0230100000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0230109990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0230109990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2 "Проведение капитального и текущего ремонтов зданий и помещений муниципальных учреждений культуры, в том числе проектных работ и экспертизы"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0230200000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537 500,00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0230209990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537 500,00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0230209990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537 500,00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Региональный проект "Культура малой Родины"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0230400000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1 617 362,20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за счет средств субсидии на обеспечение развтия и укрепления материально-технической базы домов культуры в населенных пунктах с числом жителей до 50 тысяч человек</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02304L4670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1 617 362,20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02304L4670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1 617 362,20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СОЦИАЛЬНАЯ ПОЛИТИКА</w:t>
            </w:r>
          </w:p>
        </w:tc>
        <w:tc>
          <w:tcPr>
            <w:tcW w:w="1003"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1000</w:t>
            </w:r>
          </w:p>
        </w:tc>
        <w:tc>
          <w:tcPr>
            <w:tcW w:w="161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145 982 178,90</w:t>
            </w:r>
          </w:p>
        </w:tc>
        <w:tc>
          <w:tcPr>
            <w:tcW w:w="163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30 816 480,34</w:t>
            </w:r>
          </w:p>
        </w:tc>
        <w:tc>
          <w:tcPr>
            <w:tcW w:w="132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21,11</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Социальное обеспечение населения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89 386 178,90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23 020 942,98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25,75</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73 168 130,32</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20 588 713,58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28,14</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6 "Сохранение и укрепление здоровья учащихся и воспитанников"</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0100600000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73 168 130,32</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20 588 713,58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28,14</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предоставление субсидий муниципальным бюджетным учреждениям по дошкольному образованию</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0100610090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25 352 614,00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8 100 000,00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31,95</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0100610090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25 352 614,00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8 100 000,00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31,95</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предоставление субсидий муниципальным бюджетным учреждениям по общему образованию</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0100610100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13 553 990,00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4 000 000,00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29,51</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0100610100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13 553 990,00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4 000 000,00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29,51</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предоставлению мер социальной поддержки отдельным категориям граждан в период получения ими образования в муниципальных общеобразовательных организациях в Камчатском крае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0100640180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24 691 000,00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6 039 640,00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24,46</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0100640180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300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396 000,00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97 140,00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24,53</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0100640180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24 295 000,00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5 942 500,00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24,46</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01006R3040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9 570 526,32</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2 449 073,58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25,59</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01006R3040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9 570 526,32</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2 449 073,58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25,59</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"Социальная поддержка граждан в  Усть- 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16 218 048,58</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2 432 229,40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Подпрограмма 1 "Меры социальной поддержки  населения  Усть-Камчатского муниципального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13 912 627,30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2 432 229,40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17,48</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1 "Предоставление мер социальной поддержки отдельным категориям граждан"</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0610100000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4 718 200,00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320 392,40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6,79</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4 250 000,00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320 392,40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7,54</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1 000 000,00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300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3 250 000,00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320 392,40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9,86</w:t>
            </w:r>
          </w:p>
        </w:tc>
      </w:tr>
      <w:tr w:rsidR="002B077E" w:rsidRPr="002B077E" w:rsidTr="002B077E">
        <w:trPr>
          <w:trHeight w:val="153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вопросам предоставления мер социальной поддержки отдельным категориям граждан, проживающих в Камчатском крае, по проезду на автомобильном транспорте общего пользования городского сообщения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0610140130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468 200,00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Иные бюджетные ассигнования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0610140130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800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468 200,00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2 "Обеспечение муниципальной социальной поддержки и  предоставление услуг отдельным категориям граждан Усть-Камчатского  муниципального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0610200000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2 190 000,00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142 386,00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6,50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0610209990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2 190 000,00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142 386,00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6,50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0610209990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1 190 000,00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16 936,00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1,42</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Иные бюджетные ассигнования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0610209990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800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1 000 000,00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125 450,00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12,55</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3 "Организация  социально значимых мероприятий  для отдельных категорий граждан  Усть-Камчатского  муниципального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0610300000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1 350 000,00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102 995,00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7,63</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0610309990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1 350 000,00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102 995,00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7,63</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0610309990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300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1 350 000,00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102 995,00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7,63</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Региональный проект "Многодетная семья"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061Я200000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5 654 427,30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1 866 456,00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33,01</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на оказание государственной социальной помощи на основании социального контракта отдельным категориям граждан</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061Я254040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5 654 427,30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1 866 456,00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33,01</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061Я254040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300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5 654 427,30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1 866 456,00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33,01</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Подпрограмма 2 "Доступная среда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0620000000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2 305 421,28</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3 "Приведение жилых помещений и общего имущества в многоквартирных домах в соответствие с нуждами инвалидов"</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0620300000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2 305 421,28</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0620309990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1 261 773,00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0620309990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1 261 773,00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за счет средств субсидии местным бюджетам на проведение работ по приспособлению жилого помещения и общедомового имущества инвалида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0620340880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939 283,28</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0620340880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939 283,28</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Софинансирование за счет средств местного бюджета на проведение работ по приспособлению жилого помещения и общедомового имущества инвалида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06203Т0880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104 365,00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06203Т0880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104 365,00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Охрана семьи и детства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54 503 000,00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7 794 631,93</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14,30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6 548 000,00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960 425,77</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14,67</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1 "Развитие дошкольного образования"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0100100000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6 548 000,00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960 425,77</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14,67</w:t>
            </w:r>
          </w:p>
        </w:tc>
      </w:tr>
      <w:tr w:rsidR="002B077E" w:rsidRPr="002B077E" w:rsidTr="002B077E">
        <w:trPr>
          <w:trHeight w:val="144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выплате компенсации части платы, взимаемой с родителей (законных представителей) за присмотр и уход за детьми в образовательных организациях в Камчатском крае, реализующих образовательную программу дошкольного образования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0100140210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6 548 000,00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960 425,77</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14,67</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0100140210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300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6 548 000,00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960 425,77</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14,67</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"Социальная поддержка граждан в  Усть- 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47 955 000,00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6 834 206,16</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14,25</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Подпрограмма 1 "Меры социальной поддержки  населения  Усть-Камчатского муниципального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47 955 000,00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6 834 206,16</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14,25</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1 "Предоставление мер социальной поддержки отдельным категориям граждан"</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0610100000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47 955 000,00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6 834 206,16</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14,25</w:t>
            </w:r>
          </w:p>
        </w:tc>
      </w:tr>
      <w:tr w:rsidR="002B077E" w:rsidRPr="002B077E" w:rsidTr="002B077E">
        <w:trPr>
          <w:trHeight w:val="375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опеке и попечительству в Камчатском крае в части социальной поддержки детей-сирот и детей, оставшихся без попечения родителей, переданных под опеку или попечительство (за исключением детей-сирот и детей, оставшихся без попечения родителей, переданных под опеку или попечительство, обучающихся в федеральных образовательных организациях), на предоставление социальной поддержки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образовательным программам основного общего, среднего общего образования  за счет средств краевого бюджета или местных бюджетов,  на выплату ежемесячного вознаграждения приемным родителям, на организацию подготовки лиц, желающих принять на воспитание в свою семью ребенка, оставшегося без попечения родителей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0610140160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44 154 000,00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6 588 206,16</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14,92</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0610140160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0610140160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300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43 954 000,00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6 588 206,16</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14,99</w:t>
            </w:r>
          </w:p>
        </w:tc>
      </w:tr>
      <w:tr w:rsidR="002B077E" w:rsidRPr="002B077E" w:rsidTr="002B077E">
        <w:trPr>
          <w:trHeight w:val="93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на предоставление  единовременной денежной выплаты гражданам, усыновившим (удочерившим) ребенка (детей) в Камчатском крае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0610140200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0610140200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300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предоставлению гражданам, находящимся в трудной жизненной ситуации, проживающим в Камчатском крае, социальной поддержки в форме материальной помощи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0610140310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3 651 000,00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246 000,00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6,74</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0610140310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0610140310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300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3 501 000,00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246 000,00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7,03</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Другие вопросы в области социальной политики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1006</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2 093 000,00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905,43</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0,04</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1006</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131 000,00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905,43</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0,69</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1 "Развитие дошкольного образования"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1006</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0100100000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131 000,00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905,43</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0,69</w:t>
            </w:r>
          </w:p>
        </w:tc>
      </w:tr>
      <w:tr w:rsidR="002B077E" w:rsidRPr="002B077E" w:rsidTr="002B077E">
        <w:trPr>
          <w:trHeight w:val="135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выплате компенсации части платы, взимаемой с родителей (законных представителей) за присмотр и уход за детьми в образовательных организациях в Камчатском крае, реализующих образовательную программу дошкольного образования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1006</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0100140210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131 000,00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905,43</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0,69</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1006</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0100140210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131 000,00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905,43</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0,69</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"Социальная поддержка граждан в  Усть- 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1006</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1 962 000,00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Подпрограмма 1 "Меры социальной поддержки  населения  Усть-Камчатского муниципального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1006</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1 962 000,00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1 "Предоставление мер социальной поддержки отдельным категориям граждан"</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1006</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0610100000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1 962 000,00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24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опеке и попечительству в Камчатском крае в части  расходов на выплату вознаграждения опекунам совершеннолетних недееспособных граждан, проживающим в Камчатском крае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1006</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0610140150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1 962 000,00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1006</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0610140150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300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1 962 000,00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ФИЗИЧЕСКАЯ КУЛЬТУРА И СПОРТ</w:t>
            </w:r>
          </w:p>
        </w:tc>
        <w:tc>
          <w:tcPr>
            <w:tcW w:w="1003"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1100</w:t>
            </w:r>
          </w:p>
        </w:tc>
        <w:tc>
          <w:tcPr>
            <w:tcW w:w="161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226 703 345,00</w:t>
            </w:r>
          </w:p>
        </w:tc>
        <w:tc>
          <w:tcPr>
            <w:tcW w:w="163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94 739 061,89</w:t>
            </w:r>
          </w:p>
        </w:tc>
        <w:tc>
          <w:tcPr>
            <w:tcW w:w="132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41,79</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Физическая культура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226 703 345,00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94 739 061,89</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41,79</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78 586 345,00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17 550 000,00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22,33</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3 "Развитие сферы дополнительного образования и социализации детей"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0100300000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78 586 345,00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17 550 000,00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22,33</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предоставление субсидий муниципальным бюджетным учреждениям по внешкольной работе с детьми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0100310110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78 586 345,00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17 550 000,00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22,33</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0100310110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78 586 345,00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17 550 000,00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22,33</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физической культуры, спорта и молодёжной политики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148 117 000,00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77 189 061,89</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52,11</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Подпрограмма 1 "Развитие физической культуры и массового спорта"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148 117 000,00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77 189 061,89</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52,11</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1 "Физическое воспитание и обеспечение организации и проведения физкультурных мероприятий и массовых спортивных мероприятий"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0310100000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3 412 000,00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1 550 680,49</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45,45</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3 412 000,00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1 550 680,49</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45,45</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3 005 000,00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1 526 680,49</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50,80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300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165 000,00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24 000,00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14,55</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242 000,00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2 "Обеспечение участия лучших спортсменов Усть-Камчатского округа в межпоселенческих, межокруговых, краевых, всероссийских и международных соревнованиях по различным видам спорта"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0310200000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0310209990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0310209990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0310209990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5 "Капитальный ремонт, реконструкция и строительство объектов спорта"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0310500000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143 850 000,00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75 638 381,40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52,58</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0310509990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42 200 000,00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Капитальные вложения в объекты государственной (муниципальной) собственности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0310509990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400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42 200 000,00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за счет средств дотации на поддержку мер по обеспечению сбалансированности бюджетов</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0310540030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1 650 000,00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0310540030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1 650 000,00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Обеспечение комплексного развития сельских территорий (Субсидии местным бюджетам на реализацию проектов  комплексного развития сельских территорий или сельских агломераций)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03105L5767</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100 000 000,00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75 638 381,40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75,64</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Капитальные вложения в объекты государственной (муниципальной) собственности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03105L5767</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400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100 000 000,00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75 638 381,40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75,64</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6 "Укрепление кадрового потенциала в сфере физической культуры и спорта"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0310600000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55 000,00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0310609990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55 000,00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755</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1101</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0310609990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55 000,00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КЛЮЧЕВСКОЕ ТЕРРИТОРИАЛЬНОЕ УПРАВЛЕНИЕ АДМИНИСТРАЦИИ УСТЬ-КАМЧАТСКОГО МУНИЦИПАЛЬНОГО ОКРУГА КАМЧАТСКОГО КРАЯ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17 621 516.00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2 984 378.45</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16,94</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ОБЩЕГОСУДАРСТВЕННЫЕ ВОПРОСЫ</w:t>
            </w:r>
          </w:p>
        </w:tc>
        <w:tc>
          <w:tcPr>
            <w:tcW w:w="1003"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756</w:t>
            </w:r>
          </w:p>
        </w:tc>
        <w:tc>
          <w:tcPr>
            <w:tcW w:w="1170"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w:t>
            </w:r>
          </w:p>
        </w:tc>
        <w:tc>
          <w:tcPr>
            <w:tcW w:w="161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17 621 516,00</w:t>
            </w:r>
          </w:p>
        </w:tc>
        <w:tc>
          <w:tcPr>
            <w:tcW w:w="163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2 984 378,45</w:t>
            </w:r>
          </w:p>
        </w:tc>
        <w:tc>
          <w:tcPr>
            <w:tcW w:w="132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16,94</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17 621 516,00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2 984 378,45</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16,94</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Непрограммные расходы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17 621 516,00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2 984 378,45</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16,94</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Обеспечение деятельности муниципальных органов власти (муниципальных органов)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17 621 516,00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2 984 378,45</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16,94</w:t>
            </w:r>
          </w:p>
        </w:tc>
      </w:tr>
      <w:tr w:rsidR="002B077E" w:rsidRPr="002B077E" w:rsidTr="002B077E">
        <w:trPr>
          <w:trHeight w:val="103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17 466 516,00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2 984 378,45</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17,09</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Иные бюджетные ассигнования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756</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800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8</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КОЗЫРЕВСКОЕ ТЕРРИТОРИАЛЬНОЕ УПРАВЛЕНИЕ АДМИНИСТРАЦИИ УСТЬ-КАМЧАТСКОГО МУНИЦИПАЛЬНОГО ОКРУГА КАМЧАТСКОГО КРАЯ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757</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15 908 197.00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2 515 255.78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15,81</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ОБЩЕГОСУДАРСТВЕННЫЕ ВОПРОСЫ</w:t>
            </w:r>
          </w:p>
        </w:tc>
        <w:tc>
          <w:tcPr>
            <w:tcW w:w="1003"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757</w:t>
            </w:r>
          </w:p>
        </w:tc>
        <w:tc>
          <w:tcPr>
            <w:tcW w:w="1170"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w:t>
            </w:r>
          </w:p>
        </w:tc>
        <w:tc>
          <w:tcPr>
            <w:tcW w:w="161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15 908 197,00</w:t>
            </w:r>
          </w:p>
        </w:tc>
        <w:tc>
          <w:tcPr>
            <w:tcW w:w="163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2 515 255,78</w:t>
            </w:r>
          </w:p>
        </w:tc>
        <w:tc>
          <w:tcPr>
            <w:tcW w:w="132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15,81</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757</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15 908 197,00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2 515 255,78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15,81</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Непрограммные расходы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757</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15 908 197,00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2 515 255,78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15,81</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Обеспечение деятельности муниципальных органов власти (муниципальных органов)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757</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15 908 197,00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2 515 255,78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15,81</w:t>
            </w:r>
          </w:p>
        </w:tc>
      </w:tr>
      <w:tr w:rsidR="002B077E" w:rsidRPr="002B077E" w:rsidTr="002B077E">
        <w:trPr>
          <w:trHeight w:val="100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757</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15 753 197,00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2 515 255,78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15,97</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757</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Иные бюджетные ассигнования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757</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800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242 190 041.49</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57 974 856.57</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23,94</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ОБЩЕГОСУДАРСТВЕННЫЕ ВОПРОСЫ</w:t>
            </w:r>
          </w:p>
        </w:tc>
        <w:tc>
          <w:tcPr>
            <w:tcW w:w="1003"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0100</w:t>
            </w:r>
          </w:p>
        </w:tc>
        <w:tc>
          <w:tcPr>
            <w:tcW w:w="161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30 750 907,00</w:t>
            </w:r>
          </w:p>
        </w:tc>
        <w:tc>
          <w:tcPr>
            <w:tcW w:w="163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4 867 991,19</w:t>
            </w:r>
          </w:p>
        </w:tc>
        <w:tc>
          <w:tcPr>
            <w:tcW w:w="132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15,83</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22 645 886,00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3 764 089,97</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16,62</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Непрограммные расходы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22 645 886,00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3 764 089,97</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16,62</w:t>
            </w:r>
          </w:p>
        </w:tc>
      </w:tr>
      <w:tr w:rsidR="002B077E" w:rsidRPr="002B077E" w:rsidTr="002B077E">
        <w:trPr>
          <w:trHeight w:val="87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Обеспечение деятельности муниципальных органов власти (муниципальных органов)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22 645 886,00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3 764 089,97</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16,62</w:t>
            </w:r>
          </w:p>
        </w:tc>
      </w:tr>
      <w:tr w:rsidR="002B077E" w:rsidRPr="002B077E" w:rsidTr="002B077E">
        <w:trPr>
          <w:trHeight w:val="99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22 459 247,28</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3 727 507,53</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16,60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Иные бюджетные ассигнования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0104</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9900010010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800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36 638,72</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36 582,44</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99,85</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Другие общегосударственные вопросы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8 105 021,00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1 103 901,22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13,62</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Непрограммные расходы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8 105 021,00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1 103 901,22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13,62</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обеспечение деятельности МКУ "Дирекция по строительству Усть-Камчатского муниципального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9900010060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8 105 021,00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1 103 901,22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13,62</w:t>
            </w:r>
          </w:p>
        </w:tc>
      </w:tr>
      <w:tr w:rsidR="002B077E" w:rsidRPr="002B077E" w:rsidTr="002B077E">
        <w:trPr>
          <w:trHeight w:val="9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9900010060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7 483 298,00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951 283,37</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12,71</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9900010060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284 470,00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144 470,00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50,79</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Иные бюджетные ассигнования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0113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9900010060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800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337 253,00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8 147,85</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2,42</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НАЦИОНАЛЬНАЯ ЭКОНОМИКА</w:t>
            </w:r>
          </w:p>
        </w:tc>
        <w:tc>
          <w:tcPr>
            <w:tcW w:w="1003"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0400</w:t>
            </w:r>
          </w:p>
        </w:tc>
        <w:tc>
          <w:tcPr>
            <w:tcW w:w="161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48 000 000,00</w:t>
            </w:r>
          </w:p>
        </w:tc>
        <w:tc>
          <w:tcPr>
            <w:tcW w:w="163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25 052 316,18</w:t>
            </w:r>
          </w:p>
        </w:tc>
        <w:tc>
          <w:tcPr>
            <w:tcW w:w="132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52,19</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Дорожное хозяйство (дорожные фонды)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48 000 000,00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25 052 316,18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52,19</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транспортной системы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1500000000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48 000 000,00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25 052 316,18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52,19</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Подпрограмма 1 "Развитие дорожного хозяйства"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1510000000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48 000 000,00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25 052 316,18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52,19</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1 "Содержание автомобильных дорог общего пользования местного значения"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1510100000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48 000 000,00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25 052 316,18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52,19</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1510109990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48 000 000,00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25 052 316,18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52,19</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0409</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1510109990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48 000 000,00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25 052 316,18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52,19</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ЖИЛИЩНО-КОММУНАЛЬНОЕ ХОЗЯЙСТВО</w:t>
            </w:r>
          </w:p>
        </w:tc>
        <w:tc>
          <w:tcPr>
            <w:tcW w:w="1003"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0500</w:t>
            </w:r>
          </w:p>
        </w:tc>
        <w:tc>
          <w:tcPr>
            <w:tcW w:w="161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138 397 678,49</w:t>
            </w:r>
          </w:p>
        </w:tc>
        <w:tc>
          <w:tcPr>
            <w:tcW w:w="163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26 425 863,30</w:t>
            </w:r>
          </w:p>
        </w:tc>
        <w:tc>
          <w:tcPr>
            <w:tcW w:w="132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19,09</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Коммунальное хозяйство</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62 019 810,90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20 247 918,58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32,65</w:t>
            </w:r>
          </w:p>
        </w:tc>
      </w:tr>
      <w:tr w:rsidR="002B077E" w:rsidRPr="002B077E" w:rsidTr="002B077E">
        <w:trPr>
          <w:trHeight w:val="109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"Энергоэффективность, развитие энергетики и коммунального хозяйства, обеспечение жителей Усть-Камчатского муниципального округа коммунальными услугами"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62 019 810,90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20 247 918,58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32,65</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Подпрограмма 1  "Энергосбережение и повышение энергетической эффективности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0810000000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59 041 988,67</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20 247 918,58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34,29</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2 "Проведение мероприятий, направленных на ремонт ветхих и аварийных сетей"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0810200000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29 088 214,09</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за счет средств субсидии местным бюджетам на проведение ремонта ветхих и аварийных сетей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0810240430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28 506 449,09</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0810240430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28 506 449,09</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Софинансирование за счет средств местного бюджета на проведение ремонта ветхих и аварийных сетей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08102Т0430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581 765,00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08102Т0430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581 765,00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3 "Приобретение и доставка резервных источников электропитания на объектах тепло-, водоснабжения и водоотведения"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0810300000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9 387 756,00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за счет средств субсидии местным бюджетам на приобретение, установку резервных источников электроснабжения на объектах тепло-, водоснабжения и водоотведения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0810340450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9 200 000,00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0810340450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9 200 000,00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Софинансирование за счет средств местного бюджета на приобретение, установку резервных источников электроснабжения на объектах тепло-, водоснабжения и водоотведения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08103Т0450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187 756,00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08103Т0450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187 756,00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"Предоставление субсидий юридическим лицам, индивидуальным предпринимателям, физическим лицам"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0810600000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20 136 018,58</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20 136 018,58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0810609990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20 136 018,58</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20 136 018,58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Иные бюджетные ассигнования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0810609990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800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20 136 018,58</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20 136 018,58</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9 "Актуализация программы комплексного развития систем коммунальной инфраструктуры и схем теплоснабжения, водоотведения усть-Камчатского муниципального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0810900000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430 000,00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111 900,00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26,02</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0810909990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430 000,00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111 900,00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26,02</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0810909990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430 000,00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111 900,00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26,02</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Подпрограмма 2  "Чистая вода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0820000000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2 977 822,23</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"Проведение мероприятий, направленных на реконструкцию и строительство систем водоснабжения"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0820300000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2 977 822,23</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0820309990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2 977 822,23</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0502</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0820309990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2 977 822,23</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Благоустройство</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75 777 867,59</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6 126 944,72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8,09</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"Формирование современной городской среды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1800000000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43 158 571,59</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510 000,00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1,18</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Подпрограмма 1 "Современная городская среда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1810000000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3 911 874,19</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Региональный проект "Формирование комфортной городской среды"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181И400000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3 911 874,19</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программ формирования современной городской среды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181И455552</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3 911 874,19</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181И455552</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3 911 874,19</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Подпрограмма 2 "Благоустройство территорий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1820000000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39 246 697,40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510 000,00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1 "Уличное освещение"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1820100000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13 490 276,65</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1820109990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13 490 276,65</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1820109990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13 490 276,65</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8 "Реализация инициативных проектов на территории Усть-Камчатского муниципального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1820800000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15 446 279,75</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510 000,00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3,30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1820809990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626 220,64</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510 000,00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81,44</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1820809990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626 220,64</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510 000,00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81,44</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за счет средств субсидии местным бюджетам на софинансирование расходных обязательств муниципальных образований в Камчатском крае, связанных с реализацией инициативных проектов</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1820840660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14 221 000,00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1820840660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14 221 000,00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инициативных проектов</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18208Т0660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599 059,11</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18208Т0660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599 059,11</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"Решение иных вопросов местного значения в сфере благоустройства территории"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1820900000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537 284,00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1820909990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537 284,00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1820909990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537 284,00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Региональный проект "Обеспечение создания комфортных условий жизнедеятельности в сельской местности Камчатского края"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1821000000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4 272 857,00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за счет средств субсидии на благоустройство общественных пространств на сельских территориях</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1821040560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3 000 000,00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1821040560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3 000 000,00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Софинансирование за счет местного бюджета на благоустройство общественных пространств на сельских территориях</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18210Т0560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1 272 857,00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18210Т0560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1 272 857,00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11 "Приобретение специализированной коммунальной техники и запасных частей"</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1821100000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5 500 000,00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за счет средств дотации на поддержку мер по обеспечению сбалансированности бюджетов</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1821140030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5 500 000,00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1821140030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5 500 000,00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Непрограммные расходы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32 619 296,00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5 616 944,72</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17,22</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предоставление субсидий МБУ "Специализированная служба по вопросам похоронного дела Усть-Камчатского муниципального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9900010050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16 652 498,00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3 012 026,96</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18,09</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9900010050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600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16 652 498,00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3 012 026,96</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18,09</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обеспечение деятельности МКУ "Служба благоустройства и дорожного хозяйства Усть-Камчатского муниципального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9900010112</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15 966 798,00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2 604 917,76</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16,31</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9900010112</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13 635 088,11</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2 361 804,64</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17,32</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9900010112</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2 071 709,89</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180 260,23</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8,70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Иные бюджетные ассигнования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9900010112</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800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260 000,00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62 852,89</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24,17</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Другие вопросы в области жилищно-коммунального хозяйства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51 000,00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8,50</w:t>
            </w:r>
          </w:p>
        </w:tc>
      </w:tr>
      <w:tr w:rsidR="002B077E" w:rsidRPr="002B077E" w:rsidTr="002B077E">
        <w:trPr>
          <w:trHeight w:val="100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"Энергоэффективность, развитие энергетики и коммунального хозяйства, обеспечение жителей Усть-Камчатского муниципального округа коммунальными услугами"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51 000,00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8,50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Подпрограмма 1  "Энергосбережение и повышение энергетической эффективности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0810000000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51 000,00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8,50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10 "Восстановление, ремонт и содержание технических средств пожаротушения на территории муниципального округа"</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0811000000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51 000,00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8,50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0811009990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51 000,00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8,50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0505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0811009990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600 000,00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51 000,00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8,50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ОХРАНА ОКРУЖАЮЩЕЙ СРЕДЫ</w:t>
            </w:r>
          </w:p>
        </w:tc>
        <w:tc>
          <w:tcPr>
            <w:tcW w:w="1003"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0600</w:t>
            </w:r>
          </w:p>
        </w:tc>
        <w:tc>
          <w:tcPr>
            <w:tcW w:w="161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6 246 156,00</w:t>
            </w:r>
          </w:p>
        </w:tc>
        <w:tc>
          <w:tcPr>
            <w:tcW w:w="163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Другие вопросы в области охраны окружающей среды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6 246 156,00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"Энергоэффективность, развитие энергетики и коммунального хозяйства, обеспечение жителей Усть-Камчатского муниципального округа коммунальными услугами"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6 246 156,00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Подпрограмма 3 "Охрана окружающей среды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0830000000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6 246 156,00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1 "Ликвидация мест несанкционированного размещения отходов, проведение мероприятий, направленных на информирование населения о системе обращения с отходами"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0830100000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2 920 761,00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0830109990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912 910,00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0830109990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912 910,00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за счет средств субсидии местным бюджетам на реализацию мероприятий, связанных с выявлением и ликвидацией мест несанкционированного размещения бесхозяйных отходов</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0830140540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2 005 843,00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0830140540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2 005 843,00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связанных с выявлением и ликвидацией мест несанкционированного размещения бесхозяйных отходов</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08301Т0540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2 008,00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08301Т0540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2 008,00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2 "Строительство, реконструкция, ремонт, обустройство контейнерами мест (площадок) накопления (раздельного накопления) твердых коммунальных отходов"</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0830200000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3 325 395,00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за счет средств субсидии местным бюджетам на реализацию мероприятий по созданию доступной системы накопления (раздельного накопления) твердых коммунальных отходов</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0830240520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2 992 855,00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0830240520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2 992 855,00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по созданию доступной системы накопления (раздельного накопления) твердых коммунальных отходов</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08302Т0520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332 540,00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0605</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08302Т0520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332 540,00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ЗДРАВООХРАНЕНИЕ</w:t>
            </w:r>
          </w:p>
        </w:tc>
        <w:tc>
          <w:tcPr>
            <w:tcW w:w="1003"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0900</w:t>
            </w:r>
          </w:p>
        </w:tc>
        <w:tc>
          <w:tcPr>
            <w:tcW w:w="161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8 468 600,00</w:t>
            </w:r>
          </w:p>
        </w:tc>
        <w:tc>
          <w:tcPr>
            <w:tcW w:w="163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Санитарно-эпидемиологическое благополучие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0907</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8 468 600,00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lastRenderedPageBreak/>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Непрограммные расходы</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0907</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8 468 600,00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в области обращения с животными без владельцев</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0907</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9900040280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8 468 600,00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0907</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9900040280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8 468 600,00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0,00</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СОЦИАЛЬНАЯ ПОЛИТИКА</w:t>
            </w:r>
          </w:p>
        </w:tc>
        <w:tc>
          <w:tcPr>
            <w:tcW w:w="1003"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1000</w:t>
            </w:r>
          </w:p>
        </w:tc>
        <w:tc>
          <w:tcPr>
            <w:tcW w:w="161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10 326 700,00</w:t>
            </w:r>
          </w:p>
        </w:tc>
        <w:tc>
          <w:tcPr>
            <w:tcW w:w="1634"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1 628 685,90</w:t>
            </w:r>
          </w:p>
        </w:tc>
        <w:tc>
          <w:tcPr>
            <w:tcW w:w="1321" w:type="dxa"/>
            <w:tcBorders>
              <w:top w:val="nil"/>
              <w:left w:val="nil"/>
              <w:bottom w:val="single" w:sz="4" w:space="0" w:color="000000"/>
              <w:right w:val="single" w:sz="4" w:space="0" w:color="000000"/>
            </w:tcBorders>
            <w:shd w:val="clear" w:color="F5F5F5" w:fill="F5F5F5"/>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15,77</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Социальное обеспечение населения</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10 326 700,00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1 628 685,90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15,77</w:t>
            </w:r>
          </w:p>
        </w:tc>
      </w:tr>
      <w:tr w:rsidR="002B077E" w:rsidRPr="002B077E" w:rsidTr="002B077E">
        <w:trPr>
          <w:trHeight w:val="127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"Энергоэффективность, развитие энергетики и коммунального хозяйства, обеспечение жителей Усть-Камчатского муниципального округа коммунальными услугами"</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0800000000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10 326 700,00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1 628 685,90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15,77</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Подпрограмма 1  "Энергосбережение и повышение энергетической эффективности в Усть-Камчатском муниципальном округе"</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0810000000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10 326 700,00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1 628 685,90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15,77</w:t>
            </w:r>
          </w:p>
        </w:tc>
      </w:tr>
      <w:tr w:rsidR="002B077E" w:rsidRPr="002B077E" w:rsidTr="002B077E">
        <w:trPr>
          <w:trHeight w:val="76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Основное мероприятие 4 "Предоставление гражданам субсидии на оплату жилого помещения и коммунальных услуг"</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0810400000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10 326 700,00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1 628 685,90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15,77</w:t>
            </w:r>
          </w:p>
        </w:tc>
      </w:tr>
      <w:tr w:rsidR="002B077E" w:rsidRPr="002B077E" w:rsidTr="002B077E">
        <w:trPr>
          <w:trHeight w:val="102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по вопросам представления гражданам субсидий на оплату жилых помещений и коммунальных услуг</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0810440240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10 326 700,00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1 628 685,90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15,77</w:t>
            </w:r>
          </w:p>
        </w:tc>
      </w:tr>
      <w:tr w:rsidR="002B077E" w:rsidRPr="002B077E" w:rsidTr="002B077E">
        <w:trPr>
          <w:trHeight w:val="510"/>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0810440240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53 300,00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4 255,13</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7,98</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762</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1003</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0810440240</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300</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10 273 400,00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1 624 430,77</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15,81</w:t>
            </w:r>
          </w:p>
        </w:tc>
      </w:tr>
      <w:tr w:rsidR="002B077E" w:rsidRPr="002B077E" w:rsidTr="002B077E">
        <w:trPr>
          <w:trHeight w:val="255"/>
        </w:trPr>
        <w:tc>
          <w:tcPr>
            <w:tcW w:w="513" w:type="dxa"/>
            <w:tcBorders>
              <w:top w:val="nil"/>
              <w:left w:val="single" w:sz="4" w:space="0" w:color="000000"/>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572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both"/>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ВСЕГО РАСХОДОВ</w:t>
            </w:r>
          </w:p>
        </w:tc>
        <w:tc>
          <w:tcPr>
            <w:tcW w:w="1003"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170"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1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068"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w:t>
            </w:r>
          </w:p>
        </w:tc>
        <w:tc>
          <w:tcPr>
            <w:tcW w:w="169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2 746 689 090,50</w:t>
            </w:r>
          </w:p>
        </w:tc>
        <w:tc>
          <w:tcPr>
            <w:tcW w:w="1634"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right"/>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578 437 194,60</w:t>
            </w:r>
          </w:p>
        </w:tc>
        <w:tc>
          <w:tcPr>
            <w:tcW w:w="1321" w:type="dxa"/>
            <w:tcBorders>
              <w:top w:val="nil"/>
              <w:left w:val="nil"/>
              <w:bottom w:val="single" w:sz="4" w:space="0" w:color="000000"/>
              <w:right w:val="single" w:sz="4" w:space="0" w:color="000000"/>
            </w:tcBorders>
            <w:shd w:val="clear" w:color="auto" w:fill="auto"/>
            <w:vAlign w:val="center"/>
            <w:hideMark/>
          </w:tcPr>
          <w:p w:rsidR="002B077E" w:rsidRPr="002B077E" w:rsidRDefault="002B077E" w:rsidP="002B077E">
            <w:pPr>
              <w:spacing w:after="0" w:line="240" w:lineRule="auto"/>
              <w:jc w:val="center"/>
              <w:rPr>
                <w:rFonts w:ascii="Times New Roman" w:eastAsia="Times New Roman" w:hAnsi="Times New Roman" w:cs="Times New Roman"/>
                <w:color w:val="000000"/>
                <w:sz w:val="20"/>
                <w:szCs w:val="20"/>
                <w:lang w:eastAsia="ru-RU"/>
              </w:rPr>
            </w:pPr>
            <w:r w:rsidRPr="002B077E">
              <w:rPr>
                <w:rFonts w:ascii="Times New Roman" w:eastAsia="Times New Roman" w:hAnsi="Times New Roman" w:cs="Times New Roman"/>
                <w:color w:val="000000"/>
                <w:sz w:val="20"/>
                <w:szCs w:val="20"/>
                <w:lang w:eastAsia="ru-RU"/>
              </w:rPr>
              <w:t xml:space="preserve">   21,06</w:t>
            </w:r>
          </w:p>
        </w:tc>
      </w:tr>
    </w:tbl>
    <w:p w:rsidR="003E25FE" w:rsidRDefault="003E25FE" w:rsidP="0007784B">
      <w:pPr>
        <w:spacing w:after="0" w:line="240" w:lineRule="auto"/>
        <w:rPr>
          <w:rFonts w:ascii="Times New Roman" w:eastAsia="Times New Roman" w:hAnsi="Times New Roman" w:cs="Times New Roman"/>
          <w:sz w:val="28"/>
          <w:szCs w:val="28"/>
          <w:lang w:eastAsia="ru-RU"/>
        </w:rPr>
      </w:pPr>
    </w:p>
    <w:p w:rsidR="003E25FE" w:rsidRDefault="003E25FE" w:rsidP="001D7F57">
      <w:pPr>
        <w:spacing w:after="0" w:line="240" w:lineRule="auto"/>
        <w:jc w:val="right"/>
        <w:rPr>
          <w:rFonts w:ascii="Times New Roman" w:eastAsia="Times New Roman" w:hAnsi="Times New Roman" w:cs="Times New Roman"/>
          <w:sz w:val="28"/>
          <w:szCs w:val="28"/>
          <w:lang w:eastAsia="ru-RU"/>
        </w:rPr>
      </w:pPr>
    </w:p>
    <w:p w:rsidR="003E25FE" w:rsidRDefault="003E25FE" w:rsidP="001D7F57">
      <w:pPr>
        <w:spacing w:after="0" w:line="240" w:lineRule="auto"/>
        <w:jc w:val="right"/>
        <w:rPr>
          <w:rFonts w:ascii="Times New Roman" w:eastAsia="Times New Roman" w:hAnsi="Times New Roman" w:cs="Times New Roman"/>
          <w:sz w:val="28"/>
          <w:szCs w:val="28"/>
          <w:lang w:eastAsia="ru-RU"/>
        </w:rPr>
      </w:pPr>
    </w:p>
    <w:p w:rsidR="003E25FE" w:rsidRDefault="003E25FE" w:rsidP="001D7F57">
      <w:pPr>
        <w:spacing w:after="0" w:line="240" w:lineRule="auto"/>
        <w:jc w:val="right"/>
        <w:rPr>
          <w:rFonts w:ascii="Times New Roman" w:eastAsia="Times New Roman" w:hAnsi="Times New Roman" w:cs="Times New Roman"/>
          <w:sz w:val="28"/>
          <w:szCs w:val="28"/>
          <w:lang w:eastAsia="ru-RU"/>
        </w:rPr>
      </w:pPr>
    </w:p>
    <w:p w:rsidR="006F1B97" w:rsidRDefault="006F1B97" w:rsidP="001D7F57">
      <w:pPr>
        <w:spacing w:after="0" w:line="240" w:lineRule="auto"/>
        <w:jc w:val="right"/>
        <w:rPr>
          <w:rFonts w:ascii="Times New Roman" w:eastAsia="Times New Roman" w:hAnsi="Times New Roman" w:cs="Times New Roman"/>
          <w:sz w:val="28"/>
          <w:szCs w:val="28"/>
          <w:lang w:eastAsia="ru-RU"/>
        </w:rPr>
      </w:pPr>
    </w:p>
    <w:p w:rsidR="006F1B97" w:rsidRDefault="006F1B97" w:rsidP="001D7F57">
      <w:pPr>
        <w:spacing w:after="0" w:line="240" w:lineRule="auto"/>
        <w:jc w:val="right"/>
        <w:rPr>
          <w:rFonts w:ascii="Times New Roman" w:eastAsia="Times New Roman" w:hAnsi="Times New Roman" w:cs="Times New Roman"/>
          <w:sz w:val="28"/>
          <w:szCs w:val="28"/>
          <w:lang w:eastAsia="ru-RU"/>
        </w:rPr>
      </w:pPr>
    </w:p>
    <w:p w:rsidR="006F1B97" w:rsidRDefault="006F1B97" w:rsidP="001D7F57">
      <w:pPr>
        <w:spacing w:after="0" w:line="240" w:lineRule="auto"/>
        <w:jc w:val="right"/>
        <w:rPr>
          <w:rFonts w:ascii="Times New Roman" w:eastAsia="Times New Roman" w:hAnsi="Times New Roman" w:cs="Times New Roman"/>
          <w:sz w:val="28"/>
          <w:szCs w:val="28"/>
          <w:lang w:eastAsia="ru-RU"/>
        </w:rPr>
      </w:pPr>
    </w:p>
    <w:p w:rsidR="001D7F57" w:rsidRDefault="001D7F57" w:rsidP="001D7F57">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lastRenderedPageBreak/>
        <w:t xml:space="preserve">Приложение </w:t>
      </w:r>
      <w:r>
        <w:rPr>
          <w:rFonts w:ascii="Times New Roman" w:eastAsia="Times New Roman" w:hAnsi="Times New Roman" w:cs="Times New Roman"/>
          <w:sz w:val="28"/>
          <w:szCs w:val="28"/>
          <w:lang w:eastAsia="ru-RU"/>
        </w:rPr>
        <w:t xml:space="preserve">5 </w:t>
      </w:r>
    </w:p>
    <w:p w:rsidR="001D7F57" w:rsidRDefault="001D7F57" w:rsidP="001D7F57">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t>к постановлению</w:t>
      </w:r>
      <w:r>
        <w:rPr>
          <w:rFonts w:ascii="Times New Roman" w:eastAsia="Times New Roman" w:hAnsi="Times New Roman" w:cs="Times New Roman"/>
          <w:sz w:val="28"/>
          <w:szCs w:val="28"/>
          <w:lang w:eastAsia="ru-RU"/>
        </w:rPr>
        <w:t xml:space="preserve"> </w:t>
      </w:r>
      <w:r w:rsidR="00356384">
        <w:rPr>
          <w:rFonts w:ascii="Times New Roman" w:eastAsia="Times New Roman" w:hAnsi="Times New Roman" w:cs="Times New Roman"/>
          <w:sz w:val="28"/>
          <w:szCs w:val="28"/>
          <w:lang w:eastAsia="ru-RU"/>
        </w:rPr>
        <w:t>А</w:t>
      </w:r>
      <w:r w:rsidRPr="008D4194">
        <w:rPr>
          <w:rFonts w:ascii="Times New Roman" w:eastAsia="Times New Roman" w:hAnsi="Times New Roman" w:cs="Times New Roman"/>
          <w:sz w:val="28"/>
          <w:szCs w:val="28"/>
          <w:lang w:eastAsia="ru-RU"/>
        </w:rPr>
        <w:t>дминистрации</w:t>
      </w:r>
    </w:p>
    <w:p w:rsidR="001D7F57" w:rsidRDefault="001D7F57" w:rsidP="001D7F57">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t xml:space="preserve"> Усть-Камчатского муниципального </w:t>
      </w:r>
      <w:r w:rsidR="002B077E">
        <w:rPr>
          <w:rFonts w:ascii="Times New Roman" w:eastAsia="Times New Roman" w:hAnsi="Times New Roman" w:cs="Times New Roman"/>
          <w:sz w:val="28"/>
          <w:szCs w:val="28"/>
          <w:lang w:eastAsia="ru-RU"/>
        </w:rPr>
        <w:t>округа</w:t>
      </w:r>
    </w:p>
    <w:p w:rsidR="002B077E" w:rsidRDefault="002B077E" w:rsidP="001D7F57">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Камчатского края</w:t>
      </w:r>
    </w:p>
    <w:p w:rsidR="00FB4874" w:rsidRDefault="00065913" w:rsidP="001D7F57">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21.04.2025 № 186</w:t>
      </w:r>
    </w:p>
    <w:p w:rsidR="00065913" w:rsidRPr="008D4194" w:rsidRDefault="00065913" w:rsidP="001D7F57">
      <w:pPr>
        <w:spacing w:after="0" w:line="240" w:lineRule="auto"/>
        <w:jc w:val="right"/>
        <w:rPr>
          <w:rFonts w:ascii="Times New Roman" w:eastAsia="Times New Roman" w:hAnsi="Times New Roman" w:cs="Times New Roman"/>
          <w:sz w:val="28"/>
          <w:szCs w:val="28"/>
          <w:lang w:eastAsia="ru-RU"/>
        </w:rPr>
      </w:pPr>
    </w:p>
    <w:p w:rsidR="00865491" w:rsidRDefault="00865491" w:rsidP="00865491">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Cs/>
          <w:color w:val="000000"/>
          <w:sz w:val="28"/>
          <w:szCs w:val="28"/>
          <w:lang w:eastAsia="ru-RU"/>
        </w:rPr>
        <w:t>ИСПОЛНЕНИЕ</w:t>
      </w:r>
      <w:r w:rsidRPr="00865491">
        <w:rPr>
          <w:rFonts w:ascii="Times New Roman" w:eastAsia="Times New Roman" w:hAnsi="Times New Roman" w:cs="Times New Roman"/>
          <w:bCs/>
          <w:color w:val="000000"/>
          <w:sz w:val="28"/>
          <w:szCs w:val="28"/>
          <w:lang w:eastAsia="ru-RU"/>
        </w:rPr>
        <w:t xml:space="preserve"> БЮДЖЕТНЫХ АССИГНОВАНИЙ НА РЕАЛИЗАЦИЮ </w:t>
      </w:r>
      <w:r w:rsidR="006A729F">
        <w:rPr>
          <w:rFonts w:ascii="Times New Roman" w:eastAsia="Times New Roman" w:hAnsi="Times New Roman" w:cs="Times New Roman"/>
          <w:bCs/>
          <w:color w:val="000000"/>
          <w:sz w:val="28"/>
          <w:szCs w:val="28"/>
          <w:lang w:eastAsia="ru-RU"/>
        </w:rPr>
        <w:t xml:space="preserve">МУНИЦИПАЛЬНЫХ ПРОГРАММ БЮДЖЕТА </w:t>
      </w:r>
      <w:r w:rsidRPr="00865491">
        <w:rPr>
          <w:rFonts w:ascii="Times New Roman" w:eastAsia="Times New Roman" w:hAnsi="Times New Roman" w:cs="Times New Roman"/>
          <w:bCs/>
          <w:color w:val="000000"/>
          <w:sz w:val="28"/>
          <w:szCs w:val="28"/>
          <w:lang w:eastAsia="ru-RU"/>
        </w:rPr>
        <w:t>УСТЬ-</w:t>
      </w:r>
      <w:r>
        <w:rPr>
          <w:rFonts w:ascii="Times New Roman" w:eastAsia="Times New Roman" w:hAnsi="Times New Roman" w:cs="Times New Roman"/>
          <w:bCs/>
          <w:color w:val="000000"/>
          <w:sz w:val="28"/>
          <w:szCs w:val="28"/>
          <w:lang w:eastAsia="ru-RU"/>
        </w:rPr>
        <w:t>К</w:t>
      </w:r>
      <w:r w:rsidRPr="00865491">
        <w:rPr>
          <w:rFonts w:ascii="Times New Roman" w:eastAsia="Times New Roman" w:hAnsi="Times New Roman" w:cs="Times New Roman"/>
          <w:bCs/>
          <w:color w:val="000000"/>
          <w:sz w:val="28"/>
          <w:szCs w:val="28"/>
          <w:lang w:eastAsia="ru-RU"/>
        </w:rPr>
        <w:t>АМЧА</w:t>
      </w:r>
      <w:r>
        <w:rPr>
          <w:rFonts w:ascii="Times New Roman" w:eastAsia="Times New Roman" w:hAnsi="Times New Roman" w:cs="Times New Roman"/>
          <w:bCs/>
          <w:color w:val="000000"/>
          <w:sz w:val="28"/>
          <w:szCs w:val="28"/>
          <w:lang w:eastAsia="ru-RU"/>
        </w:rPr>
        <w:t xml:space="preserve">ТСКОГО МУНИЦИПАЛЬНОГО </w:t>
      </w:r>
      <w:r w:rsidR="002B077E">
        <w:rPr>
          <w:rFonts w:ascii="Times New Roman" w:eastAsia="Times New Roman" w:hAnsi="Times New Roman" w:cs="Times New Roman"/>
          <w:bCs/>
          <w:color w:val="000000"/>
          <w:sz w:val="28"/>
          <w:szCs w:val="28"/>
          <w:lang w:eastAsia="ru-RU"/>
        </w:rPr>
        <w:t>ОКРУГА</w:t>
      </w:r>
      <w:r>
        <w:rPr>
          <w:rFonts w:ascii="Times New Roman" w:eastAsia="Times New Roman" w:hAnsi="Times New Roman" w:cs="Times New Roman"/>
          <w:bCs/>
          <w:color w:val="000000"/>
          <w:sz w:val="28"/>
          <w:szCs w:val="28"/>
          <w:lang w:eastAsia="ru-RU"/>
        </w:rPr>
        <w:t xml:space="preserve"> ЗА </w:t>
      </w:r>
      <w:r w:rsidR="002B077E">
        <w:rPr>
          <w:rFonts w:ascii="Times New Roman" w:eastAsia="Times New Roman" w:hAnsi="Times New Roman" w:cs="Times New Roman"/>
          <w:bCs/>
          <w:color w:val="000000"/>
          <w:sz w:val="28"/>
          <w:szCs w:val="28"/>
          <w:lang w:eastAsia="ru-RU"/>
        </w:rPr>
        <w:t>ПЕРВЫЙ КВАРТАЛ</w:t>
      </w:r>
      <w:r>
        <w:rPr>
          <w:rFonts w:ascii="Times New Roman" w:eastAsia="Times New Roman" w:hAnsi="Times New Roman" w:cs="Times New Roman"/>
          <w:bCs/>
          <w:color w:val="000000"/>
          <w:sz w:val="28"/>
          <w:szCs w:val="28"/>
          <w:lang w:eastAsia="ru-RU"/>
        </w:rPr>
        <w:t xml:space="preserve"> </w:t>
      </w:r>
      <w:r w:rsidRPr="00865491">
        <w:rPr>
          <w:rFonts w:ascii="Times New Roman" w:eastAsia="Times New Roman" w:hAnsi="Times New Roman" w:cs="Times New Roman"/>
          <w:bCs/>
          <w:color w:val="000000"/>
          <w:sz w:val="28"/>
          <w:szCs w:val="28"/>
          <w:lang w:eastAsia="ru-RU"/>
        </w:rPr>
        <w:t>202</w:t>
      </w:r>
      <w:r w:rsidR="002B077E">
        <w:rPr>
          <w:rFonts w:ascii="Times New Roman" w:eastAsia="Times New Roman" w:hAnsi="Times New Roman" w:cs="Times New Roman"/>
          <w:bCs/>
          <w:color w:val="000000"/>
          <w:sz w:val="28"/>
          <w:szCs w:val="28"/>
          <w:lang w:eastAsia="ru-RU"/>
        </w:rPr>
        <w:t>5</w:t>
      </w:r>
      <w:r w:rsidRPr="00865491">
        <w:rPr>
          <w:rFonts w:ascii="Times New Roman" w:eastAsia="Times New Roman" w:hAnsi="Times New Roman" w:cs="Times New Roman"/>
          <w:bCs/>
          <w:color w:val="000000"/>
          <w:sz w:val="28"/>
          <w:szCs w:val="28"/>
          <w:lang w:eastAsia="ru-RU"/>
        </w:rPr>
        <w:t xml:space="preserve"> ГОД</w:t>
      </w:r>
      <w:r>
        <w:rPr>
          <w:rFonts w:ascii="Times New Roman" w:eastAsia="Times New Roman" w:hAnsi="Times New Roman" w:cs="Times New Roman"/>
          <w:bCs/>
          <w:color w:val="000000"/>
          <w:sz w:val="28"/>
          <w:szCs w:val="28"/>
          <w:lang w:eastAsia="ru-RU"/>
        </w:rPr>
        <w:t>А</w:t>
      </w:r>
    </w:p>
    <w:tbl>
      <w:tblPr>
        <w:tblW w:w="15735" w:type="dxa"/>
        <w:tblInd w:w="108" w:type="dxa"/>
        <w:tblLayout w:type="fixed"/>
        <w:tblLook w:val="04A0" w:firstRow="1" w:lastRow="0" w:firstColumn="1" w:lastColumn="0" w:noHBand="0" w:noVBand="1"/>
      </w:tblPr>
      <w:tblGrid>
        <w:gridCol w:w="567"/>
        <w:gridCol w:w="8931"/>
        <w:gridCol w:w="1417"/>
        <w:gridCol w:w="1985"/>
        <w:gridCol w:w="1842"/>
        <w:gridCol w:w="993"/>
      </w:tblGrid>
      <w:tr w:rsidR="003372AD" w:rsidRPr="003372AD" w:rsidTr="00223E72">
        <w:trPr>
          <w:trHeight w:val="282"/>
        </w:trPr>
        <w:tc>
          <w:tcPr>
            <w:tcW w:w="15735" w:type="dxa"/>
            <w:gridSpan w:val="6"/>
            <w:tcBorders>
              <w:top w:val="nil"/>
              <w:left w:val="nil"/>
              <w:bottom w:val="single" w:sz="4" w:space="0" w:color="000000"/>
              <w:right w:val="nil"/>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рублей</w:t>
            </w:r>
          </w:p>
        </w:tc>
      </w:tr>
      <w:tr w:rsidR="003372AD" w:rsidRPr="003372AD" w:rsidTr="00223E72">
        <w:trPr>
          <w:trHeight w:val="643"/>
        </w:trPr>
        <w:tc>
          <w:tcPr>
            <w:tcW w:w="567" w:type="dxa"/>
            <w:tcBorders>
              <w:top w:val="nil"/>
              <w:left w:val="single" w:sz="4" w:space="0" w:color="000000"/>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lang w:eastAsia="ru-RU"/>
              </w:rPr>
            </w:pPr>
            <w:r w:rsidRPr="003372AD">
              <w:rPr>
                <w:rFonts w:ascii="Times New Roman" w:eastAsia="Times New Roman" w:hAnsi="Times New Roman" w:cs="Times New Roman"/>
                <w:color w:val="000000"/>
                <w:lang w:eastAsia="ru-RU"/>
              </w:rPr>
              <w:t>№/№</w:t>
            </w:r>
          </w:p>
        </w:tc>
        <w:tc>
          <w:tcPr>
            <w:tcW w:w="8931"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lang w:eastAsia="ru-RU"/>
              </w:rPr>
            </w:pPr>
            <w:r w:rsidRPr="003372AD">
              <w:rPr>
                <w:rFonts w:ascii="Times New Roman" w:eastAsia="Times New Roman" w:hAnsi="Times New Roman" w:cs="Times New Roman"/>
                <w:color w:val="000000"/>
                <w:lang w:eastAsia="ru-RU"/>
              </w:rPr>
              <w:t>Наименование</w:t>
            </w:r>
          </w:p>
        </w:tc>
        <w:tc>
          <w:tcPr>
            <w:tcW w:w="1417"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lang w:eastAsia="ru-RU"/>
              </w:rPr>
            </w:pPr>
            <w:r w:rsidRPr="003372AD">
              <w:rPr>
                <w:rFonts w:ascii="Times New Roman" w:eastAsia="Times New Roman" w:hAnsi="Times New Roman" w:cs="Times New Roman"/>
                <w:color w:val="000000"/>
                <w:lang w:eastAsia="ru-RU"/>
              </w:rPr>
              <w:t>Целевая статья</w:t>
            </w:r>
          </w:p>
        </w:tc>
        <w:tc>
          <w:tcPr>
            <w:tcW w:w="1985"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lang w:eastAsia="ru-RU"/>
              </w:rPr>
            </w:pPr>
            <w:r w:rsidRPr="003372AD">
              <w:rPr>
                <w:rFonts w:ascii="Times New Roman" w:eastAsia="Times New Roman" w:hAnsi="Times New Roman" w:cs="Times New Roman"/>
                <w:color w:val="000000"/>
                <w:lang w:eastAsia="ru-RU"/>
              </w:rPr>
              <w:t>Годовой объем ассигнований на 2025 год</w:t>
            </w:r>
          </w:p>
        </w:tc>
        <w:tc>
          <w:tcPr>
            <w:tcW w:w="1842"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lang w:eastAsia="ru-RU"/>
              </w:rPr>
            </w:pPr>
            <w:r w:rsidRPr="003372AD">
              <w:rPr>
                <w:rFonts w:ascii="Times New Roman" w:eastAsia="Times New Roman" w:hAnsi="Times New Roman" w:cs="Times New Roman"/>
                <w:color w:val="000000"/>
                <w:lang w:eastAsia="ru-RU"/>
              </w:rPr>
              <w:t>Исполнено</w:t>
            </w:r>
          </w:p>
        </w:tc>
        <w:tc>
          <w:tcPr>
            <w:tcW w:w="993"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lang w:eastAsia="ru-RU"/>
              </w:rPr>
            </w:pPr>
            <w:r w:rsidRPr="003372AD">
              <w:rPr>
                <w:rFonts w:ascii="Times New Roman" w:eastAsia="Times New Roman" w:hAnsi="Times New Roman" w:cs="Times New Roman"/>
                <w:color w:val="000000"/>
                <w:lang w:eastAsia="ru-RU"/>
              </w:rPr>
              <w:t>% исполнения</w:t>
            </w:r>
          </w:p>
        </w:tc>
      </w:tr>
      <w:tr w:rsidR="003372AD" w:rsidRPr="003372AD" w:rsidTr="00223E72">
        <w:trPr>
          <w:trHeight w:val="263"/>
        </w:trPr>
        <w:tc>
          <w:tcPr>
            <w:tcW w:w="567" w:type="dxa"/>
            <w:tcBorders>
              <w:top w:val="nil"/>
              <w:left w:val="single" w:sz="4" w:space="0" w:color="000000"/>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lang w:eastAsia="ru-RU"/>
              </w:rPr>
            </w:pPr>
            <w:r w:rsidRPr="003372AD">
              <w:rPr>
                <w:rFonts w:ascii="Times New Roman" w:eastAsia="Times New Roman" w:hAnsi="Times New Roman" w:cs="Times New Roman"/>
                <w:color w:val="000000"/>
                <w:lang w:eastAsia="ru-RU"/>
              </w:rPr>
              <w:t>1</w:t>
            </w:r>
          </w:p>
        </w:tc>
        <w:tc>
          <w:tcPr>
            <w:tcW w:w="8931"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lang w:eastAsia="ru-RU"/>
              </w:rPr>
            </w:pPr>
            <w:r w:rsidRPr="003372AD">
              <w:rPr>
                <w:rFonts w:ascii="Times New Roman" w:eastAsia="Times New Roman" w:hAnsi="Times New Roman" w:cs="Times New Roman"/>
                <w:color w:val="000000"/>
                <w:lang w:eastAsia="ru-RU"/>
              </w:rPr>
              <w:t>2</w:t>
            </w:r>
          </w:p>
        </w:tc>
        <w:tc>
          <w:tcPr>
            <w:tcW w:w="1417"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lang w:eastAsia="ru-RU"/>
              </w:rPr>
            </w:pPr>
            <w:r w:rsidRPr="003372AD">
              <w:rPr>
                <w:rFonts w:ascii="Times New Roman" w:eastAsia="Times New Roman" w:hAnsi="Times New Roman" w:cs="Times New Roman"/>
                <w:color w:val="000000"/>
                <w:lang w:eastAsia="ru-RU"/>
              </w:rPr>
              <w:t>3</w:t>
            </w:r>
          </w:p>
        </w:tc>
        <w:tc>
          <w:tcPr>
            <w:tcW w:w="1985"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lang w:eastAsia="ru-RU"/>
              </w:rPr>
            </w:pPr>
            <w:r w:rsidRPr="003372AD">
              <w:rPr>
                <w:rFonts w:ascii="Times New Roman" w:eastAsia="Times New Roman" w:hAnsi="Times New Roman" w:cs="Times New Roman"/>
                <w:color w:val="000000"/>
                <w:lang w:eastAsia="ru-RU"/>
              </w:rPr>
              <w:t>4</w:t>
            </w:r>
          </w:p>
        </w:tc>
        <w:tc>
          <w:tcPr>
            <w:tcW w:w="1842"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lang w:eastAsia="ru-RU"/>
              </w:rPr>
            </w:pPr>
            <w:r w:rsidRPr="003372AD">
              <w:rPr>
                <w:rFonts w:ascii="Times New Roman" w:eastAsia="Times New Roman" w:hAnsi="Times New Roman" w:cs="Times New Roman"/>
                <w:color w:val="000000"/>
                <w:lang w:eastAsia="ru-RU"/>
              </w:rPr>
              <w:t>5</w:t>
            </w:r>
          </w:p>
        </w:tc>
        <w:tc>
          <w:tcPr>
            <w:tcW w:w="993"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lang w:eastAsia="ru-RU"/>
              </w:rPr>
            </w:pPr>
            <w:r w:rsidRPr="003372AD">
              <w:rPr>
                <w:rFonts w:ascii="Times New Roman" w:eastAsia="Times New Roman" w:hAnsi="Times New Roman" w:cs="Times New Roman"/>
                <w:color w:val="000000"/>
                <w:lang w:eastAsia="ru-RU"/>
              </w:rPr>
              <w:t>6</w:t>
            </w:r>
          </w:p>
        </w:tc>
      </w:tr>
      <w:tr w:rsidR="003372AD" w:rsidRPr="003372AD" w:rsidTr="00223E72">
        <w:trPr>
          <w:trHeight w:val="625"/>
        </w:trPr>
        <w:tc>
          <w:tcPr>
            <w:tcW w:w="567" w:type="dxa"/>
            <w:tcBorders>
              <w:top w:val="nil"/>
              <w:left w:val="single" w:sz="4" w:space="0" w:color="000000"/>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1</w:t>
            </w:r>
          </w:p>
        </w:tc>
        <w:tc>
          <w:tcPr>
            <w:tcW w:w="8931"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both"/>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1417"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0100000000</w:t>
            </w:r>
          </w:p>
        </w:tc>
        <w:tc>
          <w:tcPr>
            <w:tcW w:w="1985"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1 459 668 748,88</w:t>
            </w:r>
          </w:p>
        </w:tc>
        <w:tc>
          <w:tcPr>
            <w:tcW w:w="1842"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302 900 069,92</w:t>
            </w:r>
          </w:p>
        </w:tc>
        <w:tc>
          <w:tcPr>
            <w:tcW w:w="993"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20,75</w:t>
            </w:r>
          </w:p>
        </w:tc>
      </w:tr>
      <w:tr w:rsidR="003372AD" w:rsidRPr="003372AD" w:rsidTr="00223E72">
        <w:trPr>
          <w:trHeight w:val="666"/>
        </w:trPr>
        <w:tc>
          <w:tcPr>
            <w:tcW w:w="567" w:type="dxa"/>
            <w:tcBorders>
              <w:top w:val="nil"/>
              <w:left w:val="single" w:sz="4" w:space="0" w:color="000000"/>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2</w:t>
            </w:r>
          </w:p>
        </w:tc>
        <w:tc>
          <w:tcPr>
            <w:tcW w:w="8931"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both"/>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Муниципальная программа Усть-Камчатского муниципального округа "Развитие культуры в Усть-Камчатском муниципальном округе"</w:t>
            </w:r>
          </w:p>
        </w:tc>
        <w:tc>
          <w:tcPr>
            <w:tcW w:w="1417"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0200000000</w:t>
            </w:r>
          </w:p>
        </w:tc>
        <w:tc>
          <w:tcPr>
            <w:tcW w:w="1985"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153 861 929,20</w:t>
            </w:r>
          </w:p>
        </w:tc>
        <w:tc>
          <w:tcPr>
            <w:tcW w:w="1842"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26 984 056,33</w:t>
            </w:r>
          </w:p>
        </w:tc>
        <w:tc>
          <w:tcPr>
            <w:tcW w:w="993"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17,54</w:t>
            </w:r>
          </w:p>
        </w:tc>
      </w:tr>
      <w:tr w:rsidR="003372AD" w:rsidRPr="003372AD" w:rsidTr="00223E72">
        <w:trPr>
          <w:trHeight w:val="708"/>
        </w:trPr>
        <w:tc>
          <w:tcPr>
            <w:tcW w:w="567" w:type="dxa"/>
            <w:tcBorders>
              <w:top w:val="nil"/>
              <w:left w:val="single" w:sz="4" w:space="0" w:color="000000"/>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3</w:t>
            </w:r>
          </w:p>
        </w:tc>
        <w:tc>
          <w:tcPr>
            <w:tcW w:w="8931"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both"/>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Муниципальная программа Усть-Камчатского муниципального округа "Развитие физической культуры, спорта и молодёжной политики в Усть-Камчатском муниципальном округе"</w:t>
            </w:r>
          </w:p>
        </w:tc>
        <w:tc>
          <w:tcPr>
            <w:tcW w:w="1417"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0300000000</w:t>
            </w:r>
          </w:p>
        </w:tc>
        <w:tc>
          <w:tcPr>
            <w:tcW w:w="1985"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148 617 000,00</w:t>
            </w:r>
          </w:p>
        </w:tc>
        <w:tc>
          <w:tcPr>
            <w:tcW w:w="1842"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77 366 061,89</w:t>
            </w:r>
          </w:p>
        </w:tc>
        <w:tc>
          <w:tcPr>
            <w:tcW w:w="993"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52,06</w:t>
            </w:r>
          </w:p>
        </w:tc>
      </w:tr>
      <w:tr w:rsidR="003372AD" w:rsidRPr="003372AD" w:rsidTr="00223E72">
        <w:trPr>
          <w:trHeight w:val="751"/>
        </w:trPr>
        <w:tc>
          <w:tcPr>
            <w:tcW w:w="567" w:type="dxa"/>
            <w:tcBorders>
              <w:top w:val="nil"/>
              <w:left w:val="single" w:sz="4" w:space="0" w:color="000000"/>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4</w:t>
            </w:r>
          </w:p>
        </w:tc>
        <w:tc>
          <w:tcPr>
            <w:tcW w:w="8931"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both"/>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Муниципальная программа Усть-Камчатского муниципального округа "Совершенствование управления муниципальным имуществом Усть-Камчатского муниципального округа"</w:t>
            </w:r>
          </w:p>
        </w:tc>
        <w:tc>
          <w:tcPr>
            <w:tcW w:w="1417"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0500000000</w:t>
            </w:r>
          </w:p>
        </w:tc>
        <w:tc>
          <w:tcPr>
            <w:tcW w:w="1985"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34 479 134,00</w:t>
            </w:r>
          </w:p>
        </w:tc>
        <w:tc>
          <w:tcPr>
            <w:tcW w:w="1842"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10 101 795,33</w:t>
            </w:r>
          </w:p>
        </w:tc>
        <w:tc>
          <w:tcPr>
            <w:tcW w:w="993"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29,30</w:t>
            </w:r>
          </w:p>
        </w:tc>
      </w:tr>
      <w:tr w:rsidR="003372AD" w:rsidRPr="003372AD" w:rsidTr="00223E72">
        <w:trPr>
          <w:trHeight w:val="564"/>
        </w:trPr>
        <w:tc>
          <w:tcPr>
            <w:tcW w:w="567" w:type="dxa"/>
            <w:tcBorders>
              <w:top w:val="nil"/>
              <w:left w:val="single" w:sz="4" w:space="0" w:color="000000"/>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5</w:t>
            </w:r>
          </w:p>
        </w:tc>
        <w:tc>
          <w:tcPr>
            <w:tcW w:w="8931"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both"/>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Муниципальная  программа Усть-Камчатского муниципального округа "Социальная поддержка граждан в  Усть- Камчатском муниципальном округе"</w:t>
            </w:r>
          </w:p>
        </w:tc>
        <w:tc>
          <w:tcPr>
            <w:tcW w:w="1417"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0600000000</w:t>
            </w:r>
          </w:p>
        </w:tc>
        <w:tc>
          <w:tcPr>
            <w:tcW w:w="1985"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66 255 048,58</w:t>
            </w:r>
          </w:p>
        </w:tc>
        <w:tc>
          <w:tcPr>
            <w:tcW w:w="1842"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9 371 735,56</w:t>
            </w:r>
          </w:p>
        </w:tc>
        <w:tc>
          <w:tcPr>
            <w:tcW w:w="993"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14,14</w:t>
            </w:r>
          </w:p>
        </w:tc>
      </w:tr>
      <w:tr w:rsidR="003372AD" w:rsidRPr="003372AD" w:rsidTr="00223E72">
        <w:trPr>
          <w:trHeight w:val="945"/>
        </w:trPr>
        <w:tc>
          <w:tcPr>
            <w:tcW w:w="567" w:type="dxa"/>
            <w:tcBorders>
              <w:top w:val="nil"/>
              <w:left w:val="single" w:sz="4" w:space="0" w:color="000000"/>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6</w:t>
            </w:r>
          </w:p>
        </w:tc>
        <w:tc>
          <w:tcPr>
            <w:tcW w:w="8931"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both"/>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Муниципальная  программа Усть-Камчатского муниципального округа "Обеспечение доступным и комфортным жильем жителей Усть-Камчатского муниципального округа"</w:t>
            </w:r>
          </w:p>
        </w:tc>
        <w:tc>
          <w:tcPr>
            <w:tcW w:w="1417"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0700000000</w:t>
            </w:r>
          </w:p>
        </w:tc>
        <w:tc>
          <w:tcPr>
            <w:tcW w:w="1985"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146 068 011,57</w:t>
            </w:r>
          </w:p>
        </w:tc>
        <w:tc>
          <w:tcPr>
            <w:tcW w:w="1842"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0,00</w:t>
            </w:r>
          </w:p>
        </w:tc>
        <w:tc>
          <w:tcPr>
            <w:tcW w:w="993"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0,00</w:t>
            </w:r>
          </w:p>
        </w:tc>
      </w:tr>
      <w:tr w:rsidR="003372AD" w:rsidRPr="003372AD" w:rsidTr="00223E72">
        <w:trPr>
          <w:trHeight w:val="982"/>
        </w:trPr>
        <w:tc>
          <w:tcPr>
            <w:tcW w:w="567" w:type="dxa"/>
            <w:tcBorders>
              <w:top w:val="nil"/>
              <w:left w:val="single" w:sz="4" w:space="0" w:color="000000"/>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lastRenderedPageBreak/>
              <w:t>7</w:t>
            </w:r>
          </w:p>
        </w:tc>
        <w:tc>
          <w:tcPr>
            <w:tcW w:w="8931"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both"/>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Муниципальная программа Усть-Камчатского муниципального округа "Энергоэффективность, развитие энергетики и коммунального хозяйства, обеспечение жителей Усть-Камчатского муниципального округа коммунальными услугами"</w:t>
            </w:r>
          </w:p>
        </w:tc>
        <w:tc>
          <w:tcPr>
            <w:tcW w:w="1417"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0800000000</w:t>
            </w:r>
          </w:p>
        </w:tc>
        <w:tc>
          <w:tcPr>
            <w:tcW w:w="1985"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79 192 666,90</w:t>
            </w:r>
          </w:p>
        </w:tc>
        <w:tc>
          <w:tcPr>
            <w:tcW w:w="1842"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21 927 604,48</w:t>
            </w:r>
          </w:p>
        </w:tc>
        <w:tc>
          <w:tcPr>
            <w:tcW w:w="993"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27,69</w:t>
            </w:r>
          </w:p>
        </w:tc>
      </w:tr>
      <w:tr w:rsidR="003372AD" w:rsidRPr="003372AD" w:rsidTr="00223E72">
        <w:trPr>
          <w:trHeight w:val="830"/>
        </w:trPr>
        <w:tc>
          <w:tcPr>
            <w:tcW w:w="567" w:type="dxa"/>
            <w:tcBorders>
              <w:top w:val="nil"/>
              <w:left w:val="single" w:sz="4" w:space="0" w:color="000000"/>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8</w:t>
            </w:r>
          </w:p>
        </w:tc>
        <w:tc>
          <w:tcPr>
            <w:tcW w:w="8931"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both"/>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Муниципальная программа Усть-Камчатского муниципального округа "Профилактика правонарушений, терроризма, экстремизма, наркомании и алкоголизма в Усть-Камчатском муниципальном округе"</w:t>
            </w:r>
          </w:p>
        </w:tc>
        <w:tc>
          <w:tcPr>
            <w:tcW w:w="1417"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0900000000</w:t>
            </w:r>
          </w:p>
        </w:tc>
        <w:tc>
          <w:tcPr>
            <w:tcW w:w="1985"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3 911 000,00</w:t>
            </w:r>
          </w:p>
        </w:tc>
        <w:tc>
          <w:tcPr>
            <w:tcW w:w="1842"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0,00</w:t>
            </w:r>
          </w:p>
        </w:tc>
        <w:tc>
          <w:tcPr>
            <w:tcW w:w="993"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0,00</w:t>
            </w:r>
          </w:p>
        </w:tc>
      </w:tr>
      <w:tr w:rsidR="003372AD" w:rsidRPr="003372AD" w:rsidTr="00223E72">
        <w:trPr>
          <w:trHeight w:val="989"/>
        </w:trPr>
        <w:tc>
          <w:tcPr>
            <w:tcW w:w="567" w:type="dxa"/>
            <w:tcBorders>
              <w:top w:val="nil"/>
              <w:left w:val="single" w:sz="4" w:space="0" w:color="000000"/>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9</w:t>
            </w:r>
          </w:p>
        </w:tc>
        <w:tc>
          <w:tcPr>
            <w:tcW w:w="8931"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both"/>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Муниципальная программа Усть-Камчатского муниципального округа "Защита населения, территорий от чрезвычайных ситуаций, обеспечение пожарной безопасности, развитие гражданской обороны на территории Усть-Камчатского муниципального округа"</w:t>
            </w:r>
          </w:p>
        </w:tc>
        <w:tc>
          <w:tcPr>
            <w:tcW w:w="1417"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1000000000</w:t>
            </w:r>
          </w:p>
        </w:tc>
        <w:tc>
          <w:tcPr>
            <w:tcW w:w="1985"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4 970 000,00</w:t>
            </w:r>
          </w:p>
        </w:tc>
        <w:tc>
          <w:tcPr>
            <w:tcW w:w="1842"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397 766,27</w:t>
            </w:r>
          </w:p>
        </w:tc>
        <w:tc>
          <w:tcPr>
            <w:tcW w:w="993"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8,00</w:t>
            </w:r>
          </w:p>
        </w:tc>
      </w:tr>
      <w:tr w:rsidR="003372AD" w:rsidRPr="003372AD" w:rsidTr="00223E72">
        <w:trPr>
          <w:trHeight w:val="711"/>
        </w:trPr>
        <w:tc>
          <w:tcPr>
            <w:tcW w:w="567" w:type="dxa"/>
            <w:tcBorders>
              <w:top w:val="nil"/>
              <w:left w:val="single" w:sz="4" w:space="0" w:color="000000"/>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10</w:t>
            </w:r>
          </w:p>
        </w:tc>
        <w:tc>
          <w:tcPr>
            <w:tcW w:w="8931"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both"/>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Муниципальная программа Усть-Камчатского муниципального округа "Реализация государственной национальной политики и укрепление единства в Усть-Камчатском муниципальном округе"</w:t>
            </w:r>
          </w:p>
        </w:tc>
        <w:tc>
          <w:tcPr>
            <w:tcW w:w="1417"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1100000000</w:t>
            </w:r>
          </w:p>
        </w:tc>
        <w:tc>
          <w:tcPr>
            <w:tcW w:w="1985"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4 030 429,78</w:t>
            </w:r>
          </w:p>
        </w:tc>
        <w:tc>
          <w:tcPr>
            <w:tcW w:w="1842"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674 766,66</w:t>
            </w:r>
          </w:p>
        </w:tc>
        <w:tc>
          <w:tcPr>
            <w:tcW w:w="993"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16,74</w:t>
            </w:r>
          </w:p>
        </w:tc>
      </w:tr>
      <w:tr w:rsidR="003372AD" w:rsidRPr="003372AD" w:rsidTr="00223E72">
        <w:trPr>
          <w:trHeight w:val="893"/>
        </w:trPr>
        <w:tc>
          <w:tcPr>
            <w:tcW w:w="567" w:type="dxa"/>
            <w:tcBorders>
              <w:top w:val="nil"/>
              <w:left w:val="single" w:sz="4" w:space="0" w:color="000000"/>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11</w:t>
            </w:r>
          </w:p>
        </w:tc>
        <w:tc>
          <w:tcPr>
            <w:tcW w:w="8931"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both"/>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Муниципальная программа Усть-Камчатского муниципального округа "Развитие сельского хозяйства и регулирование рынков сельскохозяйственной продукции, сырья и продовольствия в Усть-Камчатском муниципальном округе"</w:t>
            </w:r>
          </w:p>
        </w:tc>
        <w:tc>
          <w:tcPr>
            <w:tcW w:w="1417"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1200000000</w:t>
            </w:r>
          </w:p>
        </w:tc>
        <w:tc>
          <w:tcPr>
            <w:tcW w:w="1985"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22 607 740,00</w:t>
            </w:r>
          </w:p>
        </w:tc>
        <w:tc>
          <w:tcPr>
            <w:tcW w:w="1842"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4 986 546,95</w:t>
            </w:r>
          </w:p>
        </w:tc>
        <w:tc>
          <w:tcPr>
            <w:tcW w:w="993"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22,06</w:t>
            </w:r>
          </w:p>
        </w:tc>
      </w:tr>
      <w:tr w:rsidR="003372AD" w:rsidRPr="003372AD" w:rsidTr="00223E72">
        <w:trPr>
          <w:trHeight w:val="1459"/>
        </w:trPr>
        <w:tc>
          <w:tcPr>
            <w:tcW w:w="567" w:type="dxa"/>
            <w:tcBorders>
              <w:top w:val="nil"/>
              <w:left w:val="single" w:sz="4" w:space="0" w:color="000000"/>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12</w:t>
            </w:r>
          </w:p>
        </w:tc>
        <w:tc>
          <w:tcPr>
            <w:tcW w:w="8931"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both"/>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Муниципальная  программа Усть-Камчатского муниципального округа "Создание благоприятных условий для осуществления субъектами малого и среднего предпринимательства, а также физическим лицам, применяющими специальный налоговый режим "Налог на профессиональный доход" Усть-Камчатского муниципального округа предпринимательской и инвестиционной деятельности"</w:t>
            </w:r>
          </w:p>
        </w:tc>
        <w:tc>
          <w:tcPr>
            <w:tcW w:w="1417"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1300000000</w:t>
            </w:r>
          </w:p>
        </w:tc>
        <w:tc>
          <w:tcPr>
            <w:tcW w:w="1985"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1 340 000,00</w:t>
            </w:r>
          </w:p>
        </w:tc>
        <w:tc>
          <w:tcPr>
            <w:tcW w:w="1842"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0,00</w:t>
            </w:r>
          </w:p>
        </w:tc>
        <w:tc>
          <w:tcPr>
            <w:tcW w:w="993"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0,00</w:t>
            </w:r>
          </w:p>
        </w:tc>
      </w:tr>
      <w:tr w:rsidR="003372AD" w:rsidRPr="003372AD" w:rsidTr="00223E72">
        <w:trPr>
          <w:trHeight w:val="642"/>
        </w:trPr>
        <w:tc>
          <w:tcPr>
            <w:tcW w:w="567" w:type="dxa"/>
            <w:tcBorders>
              <w:top w:val="nil"/>
              <w:left w:val="single" w:sz="4" w:space="0" w:color="000000"/>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13</w:t>
            </w:r>
          </w:p>
        </w:tc>
        <w:tc>
          <w:tcPr>
            <w:tcW w:w="8931"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both"/>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Муниципальная  программа Усть-Камчатского муниципального округа "Информационное общество в Усть-Камчатском муниципальном округе"</w:t>
            </w:r>
          </w:p>
        </w:tc>
        <w:tc>
          <w:tcPr>
            <w:tcW w:w="1417"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1400000000</w:t>
            </w:r>
          </w:p>
        </w:tc>
        <w:tc>
          <w:tcPr>
            <w:tcW w:w="1985"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685 000,00</w:t>
            </w:r>
          </w:p>
        </w:tc>
        <w:tc>
          <w:tcPr>
            <w:tcW w:w="1842"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217 835,60</w:t>
            </w:r>
          </w:p>
        </w:tc>
        <w:tc>
          <w:tcPr>
            <w:tcW w:w="993"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31,80</w:t>
            </w:r>
          </w:p>
        </w:tc>
      </w:tr>
      <w:tr w:rsidR="003372AD" w:rsidRPr="003372AD" w:rsidTr="00223E72">
        <w:trPr>
          <w:trHeight w:val="698"/>
        </w:trPr>
        <w:tc>
          <w:tcPr>
            <w:tcW w:w="567" w:type="dxa"/>
            <w:tcBorders>
              <w:top w:val="nil"/>
              <w:left w:val="single" w:sz="4" w:space="0" w:color="000000"/>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14</w:t>
            </w:r>
          </w:p>
        </w:tc>
        <w:tc>
          <w:tcPr>
            <w:tcW w:w="8931"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both"/>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Муниципальная  программа Усть-Камчатского муниципального округа "Развитие транспортной системы в Усть-Камчатском муниципальном округе"</w:t>
            </w:r>
          </w:p>
        </w:tc>
        <w:tc>
          <w:tcPr>
            <w:tcW w:w="1417"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1500000000</w:t>
            </w:r>
          </w:p>
        </w:tc>
        <w:tc>
          <w:tcPr>
            <w:tcW w:w="1985"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48 000 000,00</w:t>
            </w:r>
          </w:p>
        </w:tc>
        <w:tc>
          <w:tcPr>
            <w:tcW w:w="1842"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25 052 316,18</w:t>
            </w:r>
          </w:p>
        </w:tc>
        <w:tc>
          <w:tcPr>
            <w:tcW w:w="993"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52,19</w:t>
            </w:r>
          </w:p>
        </w:tc>
      </w:tr>
      <w:tr w:rsidR="003372AD" w:rsidRPr="003372AD" w:rsidTr="00223E72">
        <w:trPr>
          <w:trHeight w:val="720"/>
        </w:trPr>
        <w:tc>
          <w:tcPr>
            <w:tcW w:w="567" w:type="dxa"/>
            <w:tcBorders>
              <w:top w:val="nil"/>
              <w:left w:val="single" w:sz="4" w:space="0" w:color="000000"/>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15</w:t>
            </w:r>
          </w:p>
        </w:tc>
        <w:tc>
          <w:tcPr>
            <w:tcW w:w="8931"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both"/>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Муниципальная  программа Усть-Камчатского муниципального округа "Формирование современной городской среды в Усть-Камчатском муниципальном округе"</w:t>
            </w:r>
          </w:p>
        </w:tc>
        <w:tc>
          <w:tcPr>
            <w:tcW w:w="1417"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1800000000</w:t>
            </w:r>
          </w:p>
        </w:tc>
        <w:tc>
          <w:tcPr>
            <w:tcW w:w="1985"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43 158 571,59</w:t>
            </w:r>
          </w:p>
        </w:tc>
        <w:tc>
          <w:tcPr>
            <w:tcW w:w="1842"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510 000,00</w:t>
            </w:r>
          </w:p>
        </w:tc>
        <w:tc>
          <w:tcPr>
            <w:tcW w:w="993" w:type="dxa"/>
            <w:tcBorders>
              <w:top w:val="nil"/>
              <w:left w:val="nil"/>
              <w:bottom w:val="single" w:sz="4" w:space="0" w:color="000000"/>
              <w:right w:val="single" w:sz="4" w:space="0" w:color="000000"/>
            </w:tcBorders>
            <w:shd w:val="clear" w:color="auto" w:fill="auto"/>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1,18</w:t>
            </w:r>
          </w:p>
        </w:tc>
      </w:tr>
      <w:tr w:rsidR="003372AD" w:rsidRPr="003372AD" w:rsidTr="00223E72">
        <w:trPr>
          <w:trHeight w:val="300"/>
        </w:trPr>
        <w:tc>
          <w:tcPr>
            <w:tcW w:w="567" w:type="dxa"/>
            <w:tcBorders>
              <w:top w:val="nil"/>
              <w:left w:val="single" w:sz="4" w:space="0" w:color="000000"/>
              <w:bottom w:val="single" w:sz="4" w:space="0" w:color="000000"/>
              <w:right w:val="single" w:sz="4" w:space="0" w:color="000000"/>
            </w:tcBorders>
            <w:shd w:val="clear" w:color="F5F5F5" w:fill="F5F5F5"/>
            <w:vAlign w:val="center"/>
            <w:hideMark/>
          </w:tcPr>
          <w:p w:rsidR="003372AD" w:rsidRPr="003372AD" w:rsidRDefault="003372AD" w:rsidP="003372AD">
            <w:pPr>
              <w:spacing w:after="0" w:line="240" w:lineRule="auto"/>
              <w:jc w:val="center"/>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w:t>
            </w:r>
          </w:p>
        </w:tc>
        <w:tc>
          <w:tcPr>
            <w:tcW w:w="8931" w:type="dxa"/>
            <w:tcBorders>
              <w:top w:val="nil"/>
              <w:left w:val="nil"/>
              <w:bottom w:val="single" w:sz="4" w:space="0" w:color="000000"/>
              <w:right w:val="single" w:sz="4" w:space="0" w:color="000000"/>
            </w:tcBorders>
            <w:shd w:val="clear" w:color="F5F5F5" w:fill="F5F5F5"/>
            <w:vAlign w:val="center"/>
            <w:hideMark/>
          </w:tcPr>
          <w:p w:rsidR="003372AD" w:rsidRPr="003372AD" w:rsidRDefault="003372AD" w:rsidP="003372AD">
            <w:pPr>
              <w:spacing w:after="0" w:line="240" w:lineRule="auto"/>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ВСЕГО ПО ПРОГРАММАМ:</w:t>
            </w:r>
          </w:p>
        </w:tc>
        <w:tc>
          <w:tcPr>
            <w:tcW w:w="1417" w:type="dxa"/>
            <w:tcBorders>
              <w:top w:val="nil"/>
              <w:left w:val="nil"/>
              <w:bottom w:val="single" w:sz="4" w:space="0" w:color="000000"/>
              <w:right w:val="single" w:sz="4" w:space="0" w:color="000000"/>
            </w:tcBorders>
            <w:shd w:val="clear" w:color="F5F5F5" w:fill="F5F5F5"/>
            <w:vAlign w:val="center"/>
            <w:hideMark/>
          </w:tcPr>
          <w:p w:rsidR="003372AD" w:rsidRPr="003372AD" w:rsidRDefault="003372AD" w:rsidP="003372AD">
            <w:pPr>
              <w:spacing w:after="0" w:line="240" w:lineRule="auto"/>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w:t>
            </w:r>
          </w:p>
        </w:tc>
        <w:tc>
          <w:tcPr>
            <w:tcW w:w="1985" w:type="dxa"/>
            <w:tcBorders>
              <w:top w:val="nil"/>
              <w:left w:val="nil"/>
              <w:bottom w:val="single" w:sz="4" w:space="0" w:color="000000"/>
              <w:right w:val="single" w:sz="4" w:space="0" w:color="000000"/>
            </w:tcBorders>
            <w:shd w:val="clear" w:color="F5F5F5" w:fill="F5F5F5"/>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2 216 845 280,50</w:t>
            </w:r>
          </w:p>
        </w:tc>
        <w:tc>
          <w:tcPr>
            <w:tcW w:w="1842" w:type="dxa"/>
            <w:tcBorders>
              <w:top w:val="nil"/>
              <w:left w:val="nil"/>
              <w:bottom w:val="single" w:sz="4" w:space="0" w:color="000000"/>
              <w:right w:val="single" w:sz="4" w:space="0" w:color="000000"/>
            </w:tcBorders>
            <w:shd w:val="clear" w:color="F5F5F5" w:fill="F5F5F5"/>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480 490 555,17</w:t>
            </w:r>
          </w:p>
        </w:tc>
        <w:tc>
          <w:tcPr>
            <w:tcW w:w="993" w:type="dxa"/>
            <w:tcBorders>
              <w:top w:val="nil"/>
              <w:left w:val="nil"/>
              <w:bottom w:val="single" w:sz="4" w:space="0" w:color="000000"/>
              <w:right w:val="single" w:sz="4" w:space="0" w:color="000000"/>
            </w:tcBorders>
            <w:shd w:val="clear" w:color="F5F5F5" w:fill="F5F5F5"/>
            <w:vAlign w:val="center"/>
            <w:hideMark/>
          </w:tcPr>
          <w:p w:rsidR="003372AD" w:rsidRPr="003372AD" w:rsidRDefault="003372AD" w:rsidP="003372AD">
            <w:pPr>
              <w:spacing w:after="0" w:line="240" w:lineRule="auto"/>
              <w:jc w:val="right"/>
              <w:rPr>
                <w:rFonts w:ascii="Times New Roman" w:eastAsia="Times New Roman" w:hAnsi="Times New Roman" w:cs="Times New Roman"/>
                <w:color w:val="000000"/>
                <w:sz w:val="24"/>
                <w:szCs w:val="24"/>
                <w:lang w:eastAsia="ru-RU"/>
              </w:rPr>
            </w:pPr>
            <w:r w:rsidRPr="003372AD">
              <w:rPr>
                <w:rFonts w:ascii="Times New Roman" w:eastAsia="Times New Roman" w:hAnsi="Times New Roman" w:cs="Times New Roman"/>
                <w:color w:val="000000"/>
                <w:sz w:val="24"/>
                <w:szCs w:val="24"/>
                <w:lang w:eastAsia="ru-RU"/>
              </w:rPr>
              <w:t xml:space="preserve">   21,67</w:t>
            </w:r>
          </w:p>
        </w:tc>
      </w:tr>
    </w:tbl>
    <w:p w:rsidR="0062128F" w:rsidRDefault="0062128F">
      <w:r>
        <w:br w:type="page"/>
      </w:r>
    </w:p>
    <w:p w:rsidR="00A738AA" w:rsidRDefault="00A738AA" w:rsidP="00A738AA">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lastRenderedPageBreak/>
        <w:t xml:space="preserve">Приложение </w:t>
      </w:r>
      <w:r>
        <w:rPr>
          <w:rFonts w:ascii="Times New Roman" w:eastAsia="Times New Roman" w:hAnsi="Times New Roman" w:cs="Times New Roman"/>
          <w:sz w:val="28"/>
          <w:szCs w:val="28"/>
          <w:lang w:eastAsia="ru-RU"/>
        </w:rPr>
        <w:t xml:space="preserve">6 </w:t>
      </w:r>
    </w:p>
    <w:p w:rsidR="00A738AA" w:rsidRDefault="00A738AA" w:rsidP="00A738AA">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t>к постановлению</w:t>
      </w:r>
      <w:r>
        <w:rPr>
          <w:rFonts w:ascii="Times New Roman" w:eastAsia="Times New Roman" w:hAnsi="Times New Roman" w:cs="Times New Roman"/>
          <w:sz w:val="28"/>
          <w:szCs w:val="28"/>
          <w:lang w:eastAsia="ru-RU"/>
        </w:rPr>
        <w:t xml:space="preserve"> </w:t>
      </w:r>
      <w:r w:rsidR="00356384">
        <w:rPr>
          <w:rFonts w:ascii="Times New Roman" w:eastAsia="Times New Roman" w:hAnsi="Times New Roman" w:cs="Times New Roman"/>
          <w:sz w:val="28"/>
          <w:szCs w:val="28"/>
          <w:lang w:eastAsia="ru-RU"/>
        </w:rPr>
        <w:t>А</w:t>
      </w:r>
      <w:r w:rsidRPr="008D4194">
        <w:rPr>
          <w:rFonts w:ascii="Times New Roman" w:eastAsia="Times New Roman" w:hAnsi="Times New Roman" w:cs="Times New Roman"/>
          <w:sz w:val="28"/>
          <w:szCs w:val="28"/>
          <w:lang w:eastAsia="ru-RU"/>
        </w:rPr>
        <w:t>дминистрации</w:t>
      </w:r>
    </w:p>
    <w:p w:rsidR="00A738AA" w:rsidRDefault="00A738AA" w:rsidP="00A738AA">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t xml:space="preserve"> Усть-Камчатского муниципального </w:t>
      </w:r>
      <w:r w:rsidR="003C6357">
        <w:rPr>
          <w:rFonts w:ascii="Times New Roman" w:eastAsia="Times New Roman" w:hAnsi="Times New Roman" w:cs="Times New Roman"/>
          <w:sz w:val="28"/>
          <w:szCs w:val="28"/>
          <w:lang w:eastAsia="ru-RU"/>
        </w:rPr>
        <w:t>округа</w:t>
      </w:r>
    </w:p>
    <w:p w:rsidR="003C6357" w:rsidRDefault="003C6357" w:rsidP="00A738AA">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Камчатского края</w:t>
      </w:r>
    </w:p>
    <w:p w:rsidR="00FB4874" w:rsidRDefault="00065913" w:rsidP="00A738AA">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21.04.2025 № 186</w:t>
      </w:r>
    </w:p>
    <w:p w:rsidR="00065913" w:rsidRPr="008D4194" w:rsidRDefault="00065913" w:rsidP="00A738AA">
      <w:pPr>
        <w:spacing w:after="0" w:line="240" w:lineRule="auto"/>
        <w:jc w:val="right"/>
        <w:rPr>
          <w:rFonts w:ascii="Times New Roman" w:eastAsia="Times New Roman" w:hAnsi="Times New Roman" w:cs="Times New Roman"/>
          <w:sz w:val="28"/>
          <w:szCs w:val="28"/>
          <w:lang w:eastAsia="ru-RU"/>
        </w:rPr>
      </w:pPr>
    </w:p>
    <w:p w:rsidR="00351D5D" w:rsidRDefault="00351D5D" w:rsidP="00351D5D">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351D5D">
        <w:rPr>
          <w:rFonts w:ascii="Times New Roman" w:eastAsia="Times New Roman" w:hAnsi="Times New Roman" w:cs="Times New Roman"/>
          <w:bCs/>
          <w:color w:val="000000"/>
          <w:sz w:val="28"/>
          <w:szCs w:val="28"/>
          <w:lang w:eastAsia="ru-RU"/>
        </w:rPr>
        <w:t>ИСПОЛНЕНИЕ ВЕДОМСТВЕННОЙ СТРУКТУРЫ РАСХОДОВ В ЧАСТИ ИНВЕСТИЦИОННЫХ МЕРОПРИЯТИЙ БЮДЖЕТА</w:t>
      </w:r>
      <w:r w:rsidR="003C6357">
        <w:rPr>
          <w:rFonts w:ascii="Times New Roman" w:eastAsia="Times New Roman" w:hAnsi="Times New Roman" w:cs="Times New Roman"/>
          <w:bCs/>
          <w:color w:val="000000"/>
          <w:sz w:val="28"/>
          <w:szCs w:val="28"/>
          <w:lang w:eastAsia="ru-RU"/>
        </w:rPr>
        <w:t xml:space="preserve"> </w:t>
      </w:r>
      <w:r w:rsidRPr="00351D5D">
        <w:rPr>
          <w:rFonts w:ascii="Times New Roman" w:eastAsia="Times New Roman" w:hAnsi="Times New Roman" w:cs="Times New Roman"/>
          <w:bCs/>
          <w:color w:val="000000"/>
          <w:sz w:val="28"/>
          <w:szCs w:val="28"/>
          <w:lang w:eastAsia="ru-RU"/>
        </w:rPr>
        <w:t xml:space="preserve">УСТЬ-КАМЧАТСКОГО МУНИЦИПАЛЬНОГО </w:t>
      </w:r>
      <w:r w:rsidR="003C6357">
        <w:rPr>
          <w:rFonts w:ascii="Times New Roman" w:eastAsia="Times New Roman" w:hAnsi="Times New Roman" w:cs="Times New Roman"/>
          <w:bCs/>
          <w:color w:val="000000"/>
          <w:sz w:val="28"/>
          <w:szCs w:val="28"/>
          <w:lang w:eastAsia="ru-RU"/>
        </w:rPr>
        <w:t>ОКРУГА</w:t>
      </w:r>
      <w:r w:rsidRPr="00351D5D">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eastAsia="ru-RU"/>
        </w:rPr>
        <w:t xml:space="preserve">ЗА </w:t>
      </w:r>
      <w:r w:rsidR="003C6357">
        <w:rPr>
          <w:rFonts w:ascii="Times New Roman" w:eastAsia="Times New Roman" w:hAnsi="Times New Roman" w:cs="Times New Roman"/>
          <w:bCs/>
          <w:color w:val="000000"/>
          <w:sz w:val="28"/>
          <w:szCs w:val="28"/>
          <w:lang w:eastAsia="ru-RU"/>
        </w:rPr>
        <w:t>ПЕРВЫЙ КВАРТАЛ</w:t>
      </w:r>
      <w:r>
        <w:rPr>
          <w:rFonts w:ascii="Times New Roman" w:eastAsia="Times New Roman" w:hAnsi="Times New Roman" w:cs="Times New Roman"/>
          <w:bCs/>
          <w:color w:val="000000"/>
          <w:sz w:val="28"/>
          <w:szCs w:val="28"/>
          <w:lang w:eastAsia="ru-RU"/>
        </w:rPr>
        <w:t xml:space="preserve"> </w:t>
      </w:r>
      <w:r w:rsidRPr="00351D5D">
        <w:rPr>
          <w:rFonts w:ascii="Times New Roman" w:eastAsia="Times New Roman" w:hAnsi="Times New Roman" w:cs="Times New Roman"/>
          <w:bCs/>
          <w:color w:val="000000"/>
          <w:sz w:val="28"/>
          <w:szCs w:val="28"/>
          <w:lang w:eastAsia="ru-RU"/>
        </w:rPr>
        <w:t>202</w:t>
      </w:r>
      <w:r w:rsidR="003C6357">
        <w:rPr>
          <w:rFonts w:ascii="Times New Roman" w:eastAsia="Times New Roman" w:hAnsi="Times New Roman" w:cs="Times New Roman"/>
          <w:bCs/>
          <w:color w:val="000000"/>
          <w:sz w:val="28"/>
          <w:szCs w:val="28"/>
          <w:lang w:eastAsia="ru-RU"/>
        </w:rPr>
        <w:t>5</w:t>
      </w:r>
      <w:r w:rsidRPr="00351D5D">
        <w:rPr>
          <w:rFonts w:ascii="Times New Roman" w:eastAsia="Times New Roman" w:hAnsi="Times New Roman" w:cs="Times New Roman"/>
          <w:bCs/>
          <w:color w:val="000000"/>
          <w:sz w:val="28"/>
          <w:szCs w:val="28"/>
          <w:lang w:eastAsia="ru-RU"/>
        </w:rPr>
        <w:t xml:space="preserve"> ГОД</w:t>
      </w:r>
      <w:r>
        <w:rPr>
          <w:rFonts w:ascii="Times New Roman" w:eastAsia="Times New Roman" w:hAnsi="Times New Roman" w:cs="Times New Roman"/>
          <w:bCs/>
          <w:color w:val="000000"/>
          <w:sz w:val="28"/>
          <w:szCs w:val="28"/>
          <w:lang w:eastAsia="ru-RU"/>
        </w:rPr>
        <w:t>А</w:t>
      </w:r>
    </w:p>
    <w:p w:rsidR="00351D5D" w:rsidRPr="005E33E3" w:rsidRDefault="00351D5D" w:rsidP="00C27BAD">
      <w:pPr>
        <w:widowControl w:val="0"/>
        <w:autoSpaceDE w:val="0"/>
        <w:autoSpaceDN w:val="0"/>
        <w:adjustRightInd w:val="0"/>
        <w:spacing w:after="0" w:line="240" w:lineRule="auto"/>
        <w:jc w:val="right"/>
        <w:rPr>
          <w:rFonts w:ascii="Times New Roman" w:eastAsia="Times New Roman" w:hAnsi="Times New Roman" w:cs="Times New Roman"/>
          <w:color w:val="000000"/>
          <w:sz w:val="24"/>
          <w:szCs w:val="24"/>
          <w:lang w:eastAsia="ru-RU"/>
        </w:rPr>
      </w:pPr>
    </w:p>
    <w:tbl>
      <w:tblPr>
        <w:tblW w:w="5000" w:type="pct"/>
        <w:tblLook w:val="04A0" w:firstRow="1" w:lastRow="0" w:firstColumn="1" w:lastColumn="0" w:noHBand="0" w:noVBand="1"/>
      </w:tblPr>
      <w:tblGrid>
        <w:gridCol w:w="697"/>
        <w:gridCol w:w="3470"/>
        <w:gridCol w:w="2503"/>
        <w:gridCol w:w="799"/>
        <w:gridCol w:w="1170"/>
        <w:gridCol w:w="1484"/>
        <w:gridCol w:w="1181"/>
        <w:gridCol w:w="1844"/>
        <w:gridCol w:w="1449"/>
        <w:gridCol w:w="1325"/>
      </w:tblGrid>
      <w:tr w:rsidR="003823E8" w:rsidRPr="003823E8" w:rsidTr="003823E8">
        <w:trPr>
          <w:trHeight w:val="282"/>
        </w:trPr>
        <w:tc>
          <w:tcPr>
            <w:tcW w:w="5000" w:type="pct"/>
            <w:gridSpan w:val="10"/>
            <w:tcBorders>
              <w:top w:val="nil"/>
              <w:left w:val="nil"/>
              <w:bottom w:val="single" w:sz="4" w:space="0" w:color="000000"/>
              <w:right w:val="nil"/>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рублей</w:t>
            </w:r>
          </w:p>
        </w:tc>
      </w:tr>
      <w:tr w:rsidR="003823E8" w:rsidRPr="003823E8" w:rsidTr="003823E8">
        <w:trPr>
          <w:trHeight w:val="1133"/>
        </w:trPr>
        <w:tc>
          <w:tcPr>
            <w:tcW w:w="219" w:type="pct"/>
            <w:tcBorders>
              <w:top w:val="nil"/>
              <w:left w:val="single" w:sz="4" w:space="0" w:color="000000"/>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lang w:eastAsia="ru-RU"/>
              </w:rPr>
            </w:pPr>
            <w:r w:rsidRPr="003823E8">
              <w:rPr>
                <w:rFonts w:ascii="Times New Roman" w:eastAsia="Times New Roman" w:hAnsi="Times New Roman" w:cs="Times New Roman"/>
                <w:color w:val="000000"/>
                <w:lang w:eastAsia="ru-RU"/>
              </w:rPr>
              <w:t>№/№</w:t>
            </w:r>
          </w:p>
        </w:tc>
        <w:tc>
          <w:tcPr>
            <w:tcW w:w="1090"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lang w:eastAsia="ru-RU"/>
              </w:rPr>
            </w:pPr>
            <w:r w:rsidRPr="003823E8">
              <w:rPr>
                <w:rFonts w:ascii="Times New Roman" w:eastAsia="Times New Roman" w:hAnsi="Times New Roman" w:cs="Times New Roman"/>
                <w:color w:val="000000"/>
                <w:lang w:eastAsia="ru-RU"/>
              </w:rPr>
              <w:t>Наименование</w:t>
            </w:r>
          </w:p>
        </w:tc>
        <w:tc>
          <w:tcPr>
            <w:tcW w:w="78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lang w:eastAsia="ru-RU"/>
              </w:rPr>
            </w:pPr>
            <w:r w:rsidRPr="003823E8">
              <w:rPr>
                <w:rFonts w:ascii="Times New Roman" w:eastAsia="Times New Roman" w:hAnsi="Times New Roman" w:cs="Times New Roman"/>
                <w:color w:val="000000"/>
                <w:lang w:eastAsia="ru-RU"/>
              </w:rPr>
              <w:t>Инвестиционное мероприятие</w:t>
            </w:r>
          </w:p>
        </w:tc>
        <w:tc>
          <w:tcPr>
            <w:tcW w:w="251"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lang w:eastAsia="ru-RU"/>
              </w:rPr>
            </w:pPr>
            <w:r w:rsidRPr="003823E8">
              <w:rPr>
                <w:rFonts w:ascii="Times New Roman" w:eastAsia="Times New Roman" w:hAnsi="Times New Roman" w:cs="Times New Roman"/>
                <w:color w:val="000000"/>
                <w:lang w:eastAsia="ru-RU"/>
              </w:rPr>
              <w:t>ГРБС</w:t>
            </w:r>
          </w:p>
        </w:tc>
        <w:tc>
          <w:tcPr>
            <w:tcW w:w="367"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lang w:eastAsia="ru-RU"/>
              </w:rPr>
            </w:pPr>
            <w:r w:rsidRPr="003823E8">
              <w:rPr>
                <w:rFonts w:ascii="Times New Roman" w:eastAsia="Times New Roman" w:hAnsi="Times New Roman" w:cs="Times New Roman"/>
                <w:color w:val="000000"/>
                <w:lang w:eastAsia="ru-RU"/>
              </w:rPr>
              <w:t>Раздел, подраздел</w:t>
            </w:r>
          </w:p>
        </w:tc>
        <w:tc>
          <w:tcPr>
            <w:tcW w:w="46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lang w:eastAsia="ru-RU"/>
              </w:rPr>
            </w:pPr>
            <w:r w:rsidRPr="003823E8">
              <w:rPr>
                <w:rFonts w:ascii="Times New Roman" w:eastAsia="Times New Roman" w:hAnsi="Times New Roman" w:cs="Times New Roman"/>
                <w:color w:val="000000"/>
                <w:lang w:eastAsia="ru-RU"/>
              </w:rPr>
              <w:t>Целевая статья</w:t>
            </w:r>
          </w:p>
        </w:tc>
        <w:tc>
          <w:tcPr>
            <w:tcW w:w="371"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lang w:eastAsia="ru-RU"/>
              </w:rPr>
            </w:pPr>
            <w:r w:rsidRPr="003823E8">
              <w:rPr>
                <w:rFonts w:ascii="Times New Roman" w:eastAsia="Times New Roman" w:hAnsi="Times New Roman" w:cs="Times New Roman"/>
                <w:color w:val="000000"/>
                <w:lang w:eastAsia="ru-RU"/>
              </w:rPr>
              <w:t>Вид расходов</w:t>
            </w:r>
          </w:p>
        </w:tc>
        <w:tc>
          <w:tcPr>
            <w:tcW w:w="579"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lang w:eastAsia="ru-RU"/>
              </w:rPr>
            </w:pPr>
            <w:r w:rsidRPr="003823E8">
              <w:rPr>
                <w:rFonts w:ascii="Times New Roman" w:eastAsia="Times New Roman" w:hAnsi="Times New Roman" w:cs="Times New Roman"/>
                <w:color w:val="000000"/>
                <w:lang w:eastAsia="ru-RU"/>
              </w:rPr>
              <w:t>Годовой объем ассигнований на 2025 год</w:t>
            </w:r>
          </w:p>
        </w:tc>
        <w:tc>
          <w:tcPr>
            <w:tcW w:w="455"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lang w:eastAsia="ru-RU"/>
              </w:rPr>
            </w:pPr>
            <w:r w:rsidRPr="003823E8">
              <w:rPr>
                <w:rFonts w:ascii="Times New Roman" w:eastAsia="Times New Roman" w:hAnsi="Times New Roman" w:cs="Times New Roman"/>
                <w:color w:val="000000"/>
                <w:lang w:eastAsia="ru-RU"/>
              </w:rPr>
              <w:t>Исполнено</w:t>
            </w:r>
          </w:p>
        </w:tc>
        <w:tc>
          <w:tcPr>
            <w:tcW w:w="41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lang w:eastAsia="ru-RU"/>
              </w:rPr>
            </w:pPr>
            <w:r w:rsidRPr="003823E8">
              <w:rPr>
                <w:rFonts w:ascii="Times New Roman" w:eastAsia="Times New Roman" w:hAnsi="Times New Roman" w:cs="Times New Roman"/>
                <w:color w:val="000000"/>
                <w:lang w:eastAsia="ru-RU"/>
              </w:rPr>
              <w:t>% исполнения</w:t>
            </w:r>
          </w:p>
        </w:tc>
      </w:tr>
      <w:tr w:rsidR="003823E8" w:rsidRPr="003823E8" w:rsidTr="003823E8">
        <w:trPr>
          <w:trHeight w:val="263"/>
        </w:trPr>
        <w:tc>
          <w:tcPr>
            <w:tcW w:w="219" w:type="pct"/>
            <w:tcBorders>
              <w:top w:val="nil"/>
              <w:left w:val="single" w:sz="4" w:space="0" w:color="000000"/>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lang w:eastAsia="ru-RU"/>
              </w:rPr>
            </w:pPr>
            <w:r w:rsidRPr="003823E8">
              <w:rPr>
                <w:rFonts w:ascii="Times New Roman" w:eastAsia="Times New Roman" w:hAnsi="Times New Roman" w:cs="Times New Roman"/>
                <w:color w:val="000000"/>
                <w:lang w:eastAsia="ru-RU"/>
              </w:rPr>
              <w:t>1</w:t>
            </w:r>
          </w:p>
        </w:tc>
        <w:tc>
          <w:tcPr>
            <w:tcW w:w="1090"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lang w:eastAsia="ru-RU"/>
              </w:rPr>
            </w:pPr>
            <w:r w:rsidRPr="003823E8">
              <w:rPr>
                <w:rFonts w:ascii="Times New Roman" w:eastAsia="Times New Roman" w:hAnsi="Times New Roman" w:cs="Times New Roman"/>
                <w:color w:val="000000"/>
                <w:lang w:eastAsia="ru-RU"/>
              </w:rPr>
              <w:t>2</w:t>
            </w:r>
          </w:p>
        </w:tc>
        <w:tc>
          <w:tcPr>
            <w:tcW w:w="78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lang w:eastAsia="ru-RU"/>
              </w:rPr>
            </w:pPr>
            <w:r w:rsidRPr="003823E8">
              <w:rPr>
                <w:rFonts w:ascii="Times New Roman" w:eastAsia="Times New Roman" w:hAnsi="Times New Roman" w:cs="Times New Roman"/>
                <w:color w:val="000000"/>
                <w:lang w:eastAsia="ru-RU"/>
              </w:rPr>
              <w:t>3</w:t>
            </w:r>
          </w:p>
        </w:tc>
        <w:tc>
          <w:tcPr>
            <w:tcW w:w="251"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lang w:eastAsia="ru-RU"/>
              </w:rPr>
            </w:pPr>
            <w:r w:rsidRPr="003823E8">
              <w:rPr>
                <w:rFonts w:ascii="Times New Roman" w:eastAsia="Times New Roman" w:hAnsi="Times New Roman" w:cs="Times New Roman"/>
                <w:color w:val="000000"/>
                <w:lang w:eastAsia="ru-RU"/>
              </w:rPr>
              <w:t>4</w:t>
            </w:r>
          </w:p>
        </w:tc>
        <w:tc>
          <w:tcPr>
            <w:tcW w:w="367"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lang w:eastAsia="ru-RU"/>
              </w:rPr>
            </w:pPr>
            <w:r w:rsidRPr="003823E8">
              <w:rPr>
                <w:rFonts w:ascii="Times New Roman" w:eastAsia="Times New Roman" w:hAnsi="Times New Roman" w:cs="Times New Roman"/>
                <w:color w:val="000000"/>
                <w:lang w:eastAsia="ru-RU"/>
              </w:rPr>
              <w:t>5</w:t>
            </w:r>
          </w:p>
        </w:tc>
        <w:tc>
          <w:tcPr>
            <w:tcW w:w="46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lang w:eastAsia="ru-RU"/>
              </w:rPr>
            </w:pPr>
            <w:r w:rsidRPr="003823E8">
              <w:rPr>
                <w:rFonts w:ascii="Times New Roman" w:eastAsia="Times New Roman" w:hAnsi="Times New Roman" w:cs="Times New Roman"/>
                <w:color w:val="000000"/>
                <w:lang w:eastAsia="ru-RU"/>
              </w:rPr>
              <w:t>6</w:t>
            </w:r>
          </w:p>
        </w:tc>
        <w:tc>
          <w:tcPr>
            <w:tcW w:w="371"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lang w:eastAsia="ru-RU"/>
              </w:rPr>
            </w:pPr>
            <w:r w:rsidRPr="003823E8">
              <w:rPr>
                <w:rFonts w:ascii="Times New Roman" w:eastAsia="Times New Roman" w:hAnsi="Times New Roman" w:cs="Times New Roman"/>
                <w:color w:val="000000"/>
                <w:lang w:eastAsia="ru-RU"/>
              </w:rPr>
              <w:t>7</w:t>
            </w:r>
          </w:p>
        </w:tc>
        <w:tc>
          <w:tcPr>
            <w:tcW w:w="579"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lang w:eastAsia="ru-RU"/>
              </w:rPr>
            </w:pPr>
            <w:r w:rsidRPr="003823E8">
              <w:rPr>
                <w:rFonts w:ascii="Times New Roman" w:eastAsia="Times New Roman" w:hAnsi="Times New Roman" w:cs="Times New Roman"/>
                <w:color w:val="000000"/>
                <w:lang w:eastAsia="ru-RU"/>
              </w:rPr>
              <w:t>8</w:t>
            </w:r>
          </w:p>
        </w:tc>
        <w:tc>
          <w:tcPr>
            <w:tcW w:w="455"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lang w:eastAsia="ru-RU"/>
              </w:rPr>
            </w:pPr>
            <w:r w:rsidRPr="003823E8">
              <w:rPr>
                <w:rFonts w:ascii="Times New Roman" w:eastAsia="Times New Roman" w:hAnsi="Times New Roman" w:cs="Times New Roman"/>
                <w:color w:val="000000"/>
                <w:lang w:eastAsia="ru-RU"/>
              </w:rPr>
              <w:t>9</w:t>
            </w:r>
          </w:p>
        </w:tc>
        <w:tc>
          <w:tcPr>
            <w:tcW w:w="41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lang w:eastAsia="ru-RU"/>
              </w:rPr>
            </w:pPr>
            <w:r w:rsidRPr="003823E8">
              <w:rPr>
                <w:rFonts w:ascii="Times New Roman" w:eastAsia="Times New Roman" w:hAnsi="Times New Roman" w:cs="Times New Roman"/>
                <w:color w:val="000000"/>
                <w:lang w:eastAsia="ru-RU"/>
              </w:rPr>
              <w:t>10</w:t>
            </w:r>
          </w:p>
        </w:tc>
      </w:tr>
      <w:tr w:rsidR="003823E8" w:rsidRPr="003823E8" w:rsidTr="003823E8">
        <w:trPr>
          <w:trHeight w:val="1575"/>
        </w:trPr>
        <w:tc>
          <w:tcPr>
            <w:tcW w:w="219" w:type="pct"/>
            <w:tcBorders>
              <w:top w:val="nil"/>
              <w:left w:val="single" w:sz="4" w:space="0" w:color="000000"/>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3</w:t>
            </w:r>
          </w:p>
        </w:tc>
        <w:tc>
          <w:tcPr>
            <w:tcW w:w="1090"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both"/>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Муниципальная программа Усть-Камчатского муниципального округа "Развитие физической культуры, спорта и молодёжной политики в Усть-Камчатском муниципальном округе"</w:t>
            </w:r>
          </w:p>
        </w:tc>
        <w:tc>
          <w:tcPr>
            <w:tcW w:w="78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251"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367"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46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0300000000</w:t>
            </w:r>
          </w:p>
        </w:tc>
        <w:tc>
          <w:tcPr>
            <w:tcW w:w="371"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579"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142 200 000,00</w:t>
            </w:r>
          </w:p>
        </w:tc>
        <w:tc>
          <w:tcPr>
            <w:tcW w:w="455"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75 638 381,40</w:t>
            </w:r>
          </w:p>
        </w:tc>
        <w:tc>
          <w:tcPr>
            <w:tcW w:w="41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53,19</w:t>
            </w:r>
          </w:p>
        </w:tc>
      </w:tr>
      <w:tr w:rsidR="003823E8" w:rsidRPr="003823E8" w:rsidTr="003823E8">
        <w:trPr>
          <w:trHeight w:val="630"/>
        </w:trPr>
        <w:tc>
          <w:tcPr>
            <w:tcW w:w="219" w:type="pct"/>
            <w:tcBorders>
              <w:top w:val="nil"/>
              <w:left w:val="single" w:sz="4" w:space="0" w:color="000000"/>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1090"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both"/>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Подпрограмма 1 "Развитие физической культуры и массового спорта"</w:t>
            </w:r>
          </w:p>
        </w:tc>
        <w:tc>
          <w:tcPr>
            <w:tcW w:w="78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251"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367"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46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0310000000</w:t>
            </w:r>
          </w:p>
        </w:tc>
        <w:tc>
          <w:tcPr>
            <w:tcW w:w="371"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579"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142 200 000,00</w:t>
            </w:r>
          </w:p>
        </w:tc>
        <w:tc>
          <w:tcPr>
            <w:tcW w:w="455"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75 638 381,40</w:t>
            </w:r>
          </w:p>
        </w:tc>
        <w:tc>
          <w:tcPr>
            <w:tcW w:w="41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53,19</w:t>
            </w:r>
          </w:p>
        </w:tc>
      </w:tr>
      <w:tr w:rsidR="003823E8" w:rsidRPr="003823E8" w:rsidTr="003823E8">
        <w:trPr>
          <w:trHeight w:val="945"/>
        </w:trPr>
        <w:tc>
          <w:tcPr>
            <w:tcW w:w="219" w:type="pct"/>
            <w:tcBorders>
              <w:top w:val="nil"/>
              <w:left w:val="single" w:sz="4" w:space="0" w:color="000000"/>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1090"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both"/>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Основное мероприятие 5 "Капитальный ремонт, реконструкция и строительство объектов спорта"</w:t>
            </w:r>
          </w:p>
        </w:tc>
        <w:tc>
          <w:tcPr>
            <w:tcW w:w="78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Спортивный зал Ключевского сельского поселения Усть-Камчатского муниципального района Камчатского края</w:t>
            </w:r>
          </w:p>
        </w:tc>
        <w:tc>
          <w:tcPr>
            <w:tcW w:w="251"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367"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46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0310500000</w:t>
            </w:r>
          </w:p>
        </w:tc>
        <w:tc>
          <w:tcPr>
            <w:tcW w:w="371"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579"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142 200 000,00</w:t>
            </w:r>
          </w:p>
        </w:tc>
        <w:tc>
          <w:tcPr>
            <w:tcW w:w="455"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75 638 381,40</w:t>
            </w:r>
          </w:p>
        </w:tc>
        <w:tc>
          <w:tcPr>
            <w:tcW w:w="41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53,19</w:t>
            </w:r>
          </w:p>
        </w:tc>
      </w:tr>
      <w:tr w:rsidR="003823E8" w:rsidRPr="003823E8" w:rsidTr="003823E8">
        <w:trPr>
          <w:trHeight w:val="945"/>
        </w:trPr>
        <w:tc>
          <w:tcPr>
            <w:tcW w:w="219" w:type="pct"/>
            <w:tcBorders>
              <w:top w:val="nil"/>
              <w:left w:val="single" w:sz="4" w:space="0" w:color="000000"/>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lastRenderedPageBreak/>
              <w:t> </w:t>
            </w:r>
          </w:p>
        </w:tc>
        <w:tc>
          <w:tcPr>
            <w:tcW w:w="1090"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both"/>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Капитальные вложения в объекты государственной (муниципальной) собственности</w:t>
            </w:r>
          </w:p>
        </w:tc>
        <w:tc>
          <w:tcPr>
            <w:tcW w:w="78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251"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755</w:t>
            </w:r>
          </w:p>
        </w:tc>
        <w:tc>
          <w:tcPr>
            <w:tcW w:w="367"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1101</w:t>
            </w:r>
          </w:p>
        </w:tc>
        <w:tc>
          <w:tcPr>
            <w:tcW w:w="46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0310509990</w:t>
            </w:r>
          </w:p>
        </w:tc>
        <w:tc>
          <w:tcPr>
            <w:tcW w:w="371"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400</w:t>
            </w:r>
          </w:p>
        </w:tc>
        <w:tc>
          <w:tcPr>
            <w:tcW w:w="579"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42 200 000,00</w:t>
            </w:r>
          </w:p>
        </w:tc>
        <w:tc>
          <w:tcPr>
            <w:tcW w:w="455"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0,00</w:t>
            </w:r>
          </w:p>
        </w:tc>
        <w:tc>
          <w:tcPr>
            <w:tcW w:w="41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0,00</w:t>
            </w:r>
          </w:p>
        </w:tc>
      </w:tr>
      <w:tr w:rsidR="003823E8" w:rsidRPr="003823E8" w:rsidTr="003823E8">
        <w:trPr>
          <w:trHeight w:val="945"/>
        </w:trPr>
        <w:tc>
          <w:tcPr>
            <w:tcW w:w="219" w:type="pct"/>
            <w:tcBorders>
              <w:top w:val="nil"/>
              <w:left w:val="single" w:sz="4" w:space="0" w:color="000000"/>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1090"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both"/>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Капитальные вложения в объекты государственной (муниципальной) собственности</w:t>
            </w:r>
          </w:p>
        </w:tc>
        <w:tc>
          <w:tcPr>
            <w:tcW w:w="78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251"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755</w:t>
            </w:r>
          </w:p>
        </w:tc>
        <w:tc>
          <w:tcPr>
            <w:tcW w:w="367"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1101</w:t>
            </w:r>
          </w:p>
        </w:tc>
        <w:tc>
          <w:tcPr>
            <w:tcW w:w="46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03105L5767</w:t>
            </w:r>
          </w:p>
        </w:tc>
        <w:tc>
          <w:tcPr>
            <w:tcW w:w="371"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400</w:t>
            </w:r>
          </w:p>
        </w:tc>
        <w:tc>
          <w:tcPr>
            <w:tcW w:w="579"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100 000 000,00</w:t>
            </w:r>
          </w:p>
        </w:tc>
        <w:tc>
          <w:tcPr>
            <w:tcW w:w="455"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75 638 381,40</w:t>
            </w:r>
          </w:p>
        </w:tc>
        <w:tc>
          <w:tcPr>
            <w:tcW w:w="41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75,64</w:t>
            </w:r>
          </w:p>
        </w:tc>
      </w:tr>
      <w:tr w:rsidR="003823E8" w:rsidRPr="003823E8" w:rsidTr="003823E8">
        <w:trPr>
          <w:trHeight w:val="1575"/>
        </w:trPr>
        <w:tc>
          <w:tcPr>
            <w:tcW w:w="219" w:type="pct"/>
            <w:tcBorders>
              <w:top w:val="nil"/>
              <w:left w:val="single" w:sz="4" w:space="0" w:color="000000"/>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6</w:t>
            </w:r>
          </w:p>
        </w:tc>
        <w:tc>
          <w:tcPr>
            <w:tcW w:w="1090"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both"/>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Муниципальная  программа Усть-Камчатского муниципального округа "Обеспечение доступным и комфортным жильем жителей Усть-Камчатского муниципального округа"</w:t>
            </w:r>
          </w:p>
        </w:tc>
        <w:tc>
          <w:tcPr>
            <w:tcW w:w="78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251"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367"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46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0700000000</w:t>
            </w:r>
          </w:p>
        </w:tc>
        <w:tc>
          <w:tcPr>
            <w:tcW w:w="371"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579"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140 634 760,87</w:t>
            </w:r>
          </w:p>
        </w:tc>
        <w:tc>
          <w:tcPr>
            <w:tcW w:w="455"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0,00</w:t>
            </w:r>
          </w:p>
        </w:tc>
        <w:tc>
          <w:tcPr>
            <w:tcW w:w="41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0,00</w:t>
            </w:r>
          </w:p>
        </w:tc>
      </w:tr>
      <w:tr w:rsidR="003823E8" w:rsidRPr="003823E8" w:rsidTr="003823E8">
        <w:trPr>
          <w:trHeight w:val="1575"/>
        </w:trPr>
        <w:tc>
          <w:tcPr>
            <w:tcW w:w="219" w:type="pct"/>
            <w:tcBorders>
              <w:top w:val="nil"/>
              <w:left w:val="single" w:sz="4" w:space="0" w:color="000000"/>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1090"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both"/>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Основное мероприятие 1 «Переселение граждан из аварийных жилых домов и непригодных для проживания жилых помещений в Усть-Камчатском муниципальном округе»</w:t>
            </w:r>
          </w:p>
        </w:tc>
        <w:tc>
          <w:tcPr>
            <w:tcW w:w="78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Капитальные вложения в объекты муниципальной собственности</w:t>
            </w:r>
          </w:p>
        </w:tc>
        <w:tc>
          <w:tcPr>
            <w:tcW w:w="251"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367"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46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0700100000</w:t>
            </w:r>
          </w:p>
        </w:tc>
        <w:tc>
          <w:tcPr>
            <w:tcW w:w="371"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579"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2 395 000,00</w:t>
            </w:r>
          </w:p>
        </w:tc>
        <w:tc>
          <w:tcPr>
            <w:tcW w:w="455"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0,00</w:t>
            </w:r>
          </w:p>
        </w:tc>
        <w:tc>
          <w:tcPr>
            <w:tcW w:w="41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0,00</w:t>
            </w:r>
          </w:p>
        </w:tc>
      </w:tr>
      <w:tr w:rsidR="003823E8" w:rsidRPr="003823E8" w:rsidTr="003823E8">
        <w:trPr>
          <w:trHeight w:val="945"/>
        </w:trPr>
        <w:tc>
          <w:tcPr>
            <w:tcW w:w="219" w:type="pct"/>
            <w:tcBorders>
              <w:top w:val="nil"/>
              <w:left w:val="single" w:sz="4" w:space="0" w:color="000000"/>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1090"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both"/>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Капитальные вложения в объекты государственной (муниципальной) собственности</w:t>
            </w:r>
          </w:p>
        </w:tc>
        <w:tc>
          <w:tcPr>
            <w:tcW w:w="78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251"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666</w:t>
            </w:r>
          </w:p>
        </w:tc>
        <w:tc>
          <w:tcPr>
            <w:tcW w:w="367"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0501</w:t>
            </w:r>
          </w:p>
        </w:tc>
        <w:tc>
          <w:tcPr>
            <w:tcW w:w="46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0700109990</w:t>
            </w:r>
          </w:p>
        </w:tc>
        <w:tc>
          <w:tcPr>
            <w:tcW w:w="371"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400</w:t>
            </w:r>
          </w:p>
        </w:tc>
        <w:tc>
          <w:tcPr>
            <w:tcW w:w="579"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2 395 000,00</w:t>
            </w:r>
          </w:p>
        </w:tc>
        <w:tc>
          <w:tcPr>
            <w:tcW w:w="455"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0,00</w:t>
            </w:r>
          </w:p>
        </w:tc>
        <w:tc>
          <w:tcPr>
            <w:tcW w:w="41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0,00</w:t>
            </w:r>
          </w:p>
        </w:tc>
      </w:tr>
      <w:tr w:rsidR="003823E8" w:rsidRPr="003823E8" w:rsidTr="003823E8">
        <w:trPr>
          <w:trHeight w:val="630"/>
        </w:trPr>
        <w:tc>
          <w:tcPr>
            <w:tcW w:w="219" w:type="pct"/>
            <w:tcBorders>
              <w:top w:val="nil"/>
              <w:left w:val="single" w:sz="4" w:space="0" w:color="000000"/>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1090"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both"/>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Региональный проект «Жилье»</w:t>
            </w:r>
          </w:p>
        </w:tc>
        <w:tc>
          <w:tcPr>
            <w:tcW w:w="78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Капитальные вложения в объекты муниципальной собственности</w:t>
            </w:r>
          </w:p>
        </w:tc>
        <w:tc>
          <w:tcPr>
            <w:tcW w:w="251"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367"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46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070И200000</w:t>
            </w:r>
          </w:p>
        </w:tc>
        <w:tc>
          <w:tcPr>
            <w:tcW w:w="371"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579"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138 239 760,87</w:t>
            </w:r>
          </w:p>
        </w:tc>
        <w:tc>
          <w:tcPr>
            <w:tcW w:w="455"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0,00</w:t>
            </w:r>
          </w:p>
        </w:tc>
        <w:tc>
          <w:tcPr>
            <w:tcW w:w="41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0,00</w:t>
            </w:r>
          </w:p>
        </w:tc>
      </w:tr>
      <w:tr w:rsidR="003823E8" w:rsidRPr="003823E8" w:rsidTr="003823E8">
        <w:trPr>
          <w:trHeight w:val="945"/>
        </w:trPr>
        <w:tc>
          <w:tcPr>
            <w:tcW w:w="219" w:type="pct"/>
            <w:tcBorders>
              <w:top w:val="nil"/>
              <w:left w:val="single" w:sz="4" w:space="0" w:color="000000"/>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1090"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both"/>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Капитальные вложения в объекты государственной (муниципальной) собственности</w:t>
            </w:r>
          </w:p>
        </w:tc>
        <w:tc>
          <w:tcPr>
            <w:tcW w:w="78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251"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666</w:t>
            </w:r>
          </w:p>
        </w:tc>
        <w:tc>
          <w:tcPr>
            <w:tcW w:w="367"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0501</w:t>
            </w:r>
          </w:p>
        </w:tc>
        <w:tc>
          <w:tcPr>
            <w:tcW w:w="46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070И267483</w:t>
            </w:r>
          </w:p>
        </w:tc>
        <w:tc>
          <w:tcPr>
            <w:tcW w:w="371"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400</w:t>
            </w:r>
          </w:p>
        </w:tc>
        <w:tc>
          <w:tcPr>
            <w:tcW w:w="579"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4 499 353,13</w:t>
            </w:r>
          </w:p>
        </w:tc>
        <w:tc>
          <w:tcPr>
            <w:tcW w:w="455"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0,00</w:t>
            </w:r>
          </w:p>
        </w:tc>
        <w:tc>
          <w:tcPr>
            <w:tcW w:w="41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0,00</w:t>
            </w:r>
          </w:p>
        </w:tc>
      </w:tr>
      <w:tr w:rsidR="003823E8" w:rsidRPr="003823E8" w:rsidTr="003823E8">
        <w:trPr>
          <w:trHeight w:val="945"/>
        </w:trPr>
        <w:tc>
          <w:tcPr>
            <w:tcW w:w="219" w:type="pct"/>
            <w:tcBorders>
              <w:top w:val="nil"/>
              <w:left w:val="single" w:sz="4" w:space="0" w:color="000000"/>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lastRenderedPageBreak/>
              <w:t> </w:t>
            </w:r>
          </w:p>
        </w:tc>
        <w:tc>
          <w:tcPr>
            <w:tcW w:w="1090"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both"/>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Капитальные вложения в объекты государственной (муниципальной) собственности</w:t>
            </w:r>
          </w:p>
        </w:tc>
        <w:tc>
          <w:tcPr>
            <w:tcW w:w="78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251"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666</w:t>
            </w:r>
          </w:p>
        </w:tc>
        <w:tc>
          <w:tcPr>
            <w:tcW w:w="367"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0501</w:t>
            </w:r>
          </w:p>
        </w:tc>
        <w:tc>
          <w:tcPr>
            <w:tcW w:w="46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070И267484</w:t>
            </w:r>
          </w:p>
        </w:tc>
        <w:tc>
          <w:tcPr>
            <w:tcW w:w="371"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400</w:t>
            </w:r>
          </w:p>
        </w:tc>
        <w:tc>
          <w:tcPr>
            <w:tcW w:w="579"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132 897 092,74</w:t>
            </w:r>
          </w:p>
        </w:tc>
        <w:tc>
          <w:tcPr>
            <w:tcW w:w="455"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0,00</w:t>
            </w:r>
          </w:p>
        </w:tc>
        <w:tc>
          <w:tcPr>
            <w:tcW w:w="41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0,00</w:t>
            </w:r>
          </w:p>
        </w:tc>
      </w:tr>
      <w:tr w:rsidR="003823E8" w:rsidRPr="003823E8" w:rsidTr="003823E8">
        <w:trPr>
          <w:trHeight w:val="945"/>
        </w:trPr>
        <w:tc>
          <w:tcPr>
            <w:tcW w:w="219" w:type="pct"/>
            <w:tcBorders>
              <w:top w:val="nil"/>
              <w:left w:val="single" w:sz="4" w:space="0" w:color="000000"/>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1090"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both"/>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Капитальные вложения в объекты государственной (муниципальной) собственности</w:t>
            </w:r>
          </w:p>
        </w:tc>
        <w:tc>
          <w:tcPr>
            <w:tcW w:w="78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251"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666</w:t>
            </w:r>
          </w:p>
        </w:tc>
        <w:tc>
          <w:tcPr>
            <w:tcW w:w="367"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0501</w:t>
            </w:r>
          </w:p>
        </w:tc>
        <w:tc>
          <w:tcPr>
            <w:tcW w:w="46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070И26748S</w:t>
            </w:r>
          </w:p>
        </w:tc>
        <w:tc>
          <w:tcPr>
            <w:tcW w:w="371"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400</w:t>
            </w:r>
          </w:p>
        </w:tc>
        <w:tc>
          <w:tcPr>
            <w:tcW w:w="579"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843 315,00</w:t>
            </w:r>
          </w:p>
        </w:tc>
        <w:tc>
          <w:tcPr>
            <w:tcW w:w="455"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0,00</w:t>
            </w:r>
          </w:p>
        </w:tc>
        <w:tc>
          <w:tcPr>
            <w:tcW w:w="416" w:type="pct"/>
            <w:tcBorders>
              <w:top w:val="nil"/>
              <w:left w:val="nil"/>
              <w:bottom w:val="single" w:sz="4" w:space="0" w:color="000000"/>
              <w:right w:val="single" w:sz="4" w:space="0" w:color="000000"/>
            </w:tcBorders>
            <w:shd w:val="clear" w:color="auto" w:fill="auto"/>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0,00</w:t>
            </w:r>
          </w:p>
        </w:tc>
      </w:tr>
      <w:tr w:rsidR="003823E8" w:rsidRPr="003823E8" w:rsidTr="003823E8">
        <w:trPr>
          <w:trHeight w:val="300"/>
        </w:trPr>
        <w:tc>
          <w:tcPr>
            <w:tcW w:w="219" w:type="pct"/>
            <w:tcBorders>
              <w:top w:val="nil"/>
              <w:left w:val="single" w:sz="4" w:space="0" w:color="000000"/>
              <w:bottom w:val="single" w:sz="4" w:space="0" w:color="000000"/>
              <w:right w:val="single" w:sz="4" w:space="0" w:color="000000"/>
            </w:tcBorders>
            <w:shd w:val="clear" w:color="F5F5F5" w:fill="F5F5F5"/>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1090" w:type="pct"/>
            <w:tcBorders>
              <w:top w:val="nil"/>
              <w:left w:val="nil"/>
              <w:bottom w:val="single" w:sz="4" w:space="0" w:color="000000"/>
              <w:right w:val="single" w:sz="4" w:space="0" w:color="000000"/>
            </w:tcBorders>
            <w:shd w:val="clear" w:color="F5F5F5" w:fill="F5F5F5"/>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ВСЕГО:</w:t>
            </w:r>
          </w:p>
        </w:tc>
        <w:tc>
          <w:tcPr>
            <w:tcW w:w="786" w:type="pct"/>
            <w:tcBorders>
              <w:top w:val="nil"/>
              <w:left w:val="nil"/>
              <w:bottom w:val="single" w:sz="4" w:space="0" w:color="000000"/>
              <w:right w:val="single" w:sz="4" w:space="0" w:color="000000"/>
            </w:tcBorders>
            <w:shd w:val="clear" w:color="F5F5F5" w:fill="F5F5F5"/>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251" w:type="pct"/>
            <w:tcBorders>
              <w:top w:val="nil"/>
              <w:left w:val="nil"/>
              <w:bottom w:val="single" w:sz="4" w:space="0" w:color="000000"/>
              <w:right w:val="single" w:sz="4" w:space="0" w:color="000000"/>
            </w:tcBorders>
            <w:shd w:val="clear" w:color="F5F5F5" w:fill="F5F5F5"/>
            <w:vAlign w:val="center"/>
            <w:hideMark/>
          </w:tcPr>
          <w:p w:rsidR="003823E8" w:rsidRPr="003823E8" w:rsidRDefault="003823E8" w:rsidP="003823E8">
            <w:pPr>
              <w:spacing w:after="0" w:line="240" w:lineRule="auto"/>
              <w:jc w:val="center"/>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367" w:type="pct"/>
            <w:tcBorders>
              <w:top w:val="nil"/>
              <w:left w:val="nil"/>
              <w:bottom w:val="single" w:sz="4" w:space="0" w:color="000000"/>
              <w:right w:val="single" w:sz="4" w:space="0" w:color="000000"/>
            </w:tcBorders>
            <w:shd w:val="clear" w:color="F5F5F5" w:fill="F5F5F5"/>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466" w:type="pct"/>
            <w:tcBorders>
              <w:top w:val="nil"/>
              <w:left w:val="nil"/>
              <w:bottom w:val="single" w:sz="4" w:space="0" w:color="000000"/>
              <w:right w:val="single" w:sz="4" w:space="0" w:color="000000"/>
            </w:tcBorders>
            <w:shd w:val="clear" w:color="F5F5F5" w:fill="F5F5F5"/>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371" w:type="pct"/>
            <w:tcBorders>
              <w:top w:val="nil"/>
              <w:left w:val="nil"/>
              <w:bottom w:val="single" w:sz="4" w:space="0" w:color="000000"/>
              <w:right w:val="single" w:sz="4" w:space="0" w:color="000000"/>
            </w:tcBorders>
            <w:shd w:val="clear" w:color="F5F5F5" w:fill="F5F5F5"/>
            <w:vAlign w:val="center"/>
            <w:hideMark/>
          </w:tcPr>
          <w:p w:rsidR="003823E8" w:rsidRPr="003823E8" w:rsidRDefault="003823E8" w:rsidP="003823E8">
            <w:pPr>
              <w:spacing w:after="0" w:line="240" w:lineRule="auto"/>
              <w:rPr>
                <w:rFonts w:ascii="Times New Roman" w:eastAsia="Times New Roman" w:hAnsi="Times New Roman" w:cs="Times New Roman"/>
                <w:color w:val="000000"/>
                <w:sz w:val="24"/>
                <w:szCs w:val="24"/>
                <w:lang w:eastAsia="ru-RU"/>
              </w:rPr>
            </w:pPr>
            <w:r w:rsidRPr="003823E8">
              <w:rPr>
                <w:rFonts w:ascii="Times New Roman" w:eastAsia="Times New Roman" w:hAnsi="Times New Roman" w:cs="Times New Roman"/>
                <w:color w:val="000000"/>
                <w:sz w:val="24"/>
                <w:szCs w:val="24"/>
                <w:lang w:eastAsia="ru-RU"/>
              </w:rPr>
              <w:t> </w:t>
            </w:r>
          </w:p>
        </w:tc>
        <w:tc>
          <w:tcPr>
            <w:tcW w:w="579" w:type="pct"/>
            <w:tcBorders>
              <w:top w:val="nil"/>
              <w:left w:val="nil"/>
              <w:bottom w:val="single" w:sz="4" w:space="0" w:color="000000"/>
              <w:right w:val="single" w:sz="4" w:space="0" w:color="000000"/>
            </w:tcBorders>
            <w:shd w:val="clear" w:color="F5F5F5" w:fill="F5F5F5"/>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282 834 760,87</w:t>
            </w:r>
          </w:p>
        </w:tc>
        <w:tc>
          <w:tcPr>
            <w:tcW w:w="455" w:type="pct"/>
            <w:tcBorders>
              <w:top w:val="nil"/>
              <w:left w:val="nil"/>
              <w:bottom w:val="single" w:sz="4" w:space="0" w:color="000000"/>
              <w:right w:val="single" w:sz="4" w:space="0" w:color="000000"/>
            </w:tcBorders>
            <w:shd w:val="clear" w:color="F5F5F5" w:fill="F5F5F5"/>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75 638 381,40</w:t>
            </w:r>
          </w:p>
        </w:tc>
        <w:tc>
          <w:tcPr>
            <w:tcW w:w="416" w:type="pct"/>
            <w:tcBorders>
              <w:top w:val="nil"/>
              <w:left w:val="nil"/>
              <w:bottom w:val="single" w:sz="4" w:space="0" w:color="000000"/>
              <w:right w:val="single" w:sz="4" w:space="0" w:color="000000"/>
            </w:tcBorders>
            <w:shd w:val="clear" w:color="F5F5F5" w:fill="F5F5F5"/>
            <w:vAlign w:val="center"/>
            <w:hideMark/>
          </w:tcPr>
          <w:p w:rsidR="003823E8" w:rsidRPr="003823E8" w:rsidRDefault="003823E8" w:rsidP="003823E8">
            <w:pPr>
              <w:spacing w:after="0" w:line="240" w:lineRule="auto"/>
              <w:jc w:val="right"/>
              <w:rPr>
                <w:rFonts w:ascii="Times New Roman" w:eastAsia="Times New Roman" w:hAnsi="Times New Roman" w:cs="Times New Roman"/>
                <w:color w:val="000000"/>
                <w:sz w:val="20"/>
                <w:szCs w:val="20"/>
                <w:lang w:eastAsia="ru-RU"/>
              </w:rPr>
            </w:pPr>
            <w:r w:rsidRPr="003823E8">
              <w:rPr>
                <w:rFonts w:ascii="Times New Roman" w:eastAsia="Times New Roman" w:hAnsi="Times New Roman" w:cs="Times New Roman"/>
                <w:color w:val="000000"/>
                <w:sz w:val="20"/>
                <w:szCs w:val="20"/>
                <w:lang w:eastAsia="ru-RU"/>
              </w:rPr>
              <w:t xml:space="preserve">   26,74</w:t>
            </w:r>
          </w:p>
        </w:tc>
      </w:tr>
    </w:tbl>
    <w:p w:rsidR="00351D5D" w:rsidRDefault="00351D5D" w:rsidP="00351D5D">
      <w:pPr>
        <w:widowControl w:val="0"/>
        <w:autoSpaceDE w:val="0"/>
        <w:autoSpaceDN w:val="0"/>
        <w:adjustRightInd w:val="0"/>
        <w:spacing w:after="0" w:line="240" w:lineRule="auto"/>
        <w:rPr>
          <w:rFonts w:ascii="Times New Roman" w:eastAsia="Times New Roman" w:hAnsi="Times New Roman" w:cs="Times New Roman"/>
          <w:color w:val="000000"/>
          <w:sz w:val="18"/>
          <w:szCs w:val="18"/>
          <w:lang w:eastAsia="ru-RU"/>
        </w:rPr>
      </w:pPr>
    </w:p>
    <w:p w:rsidR="00351D5D" w:rsidRDefault="00351D5D" w:rsidP="00C27BAD">
      <w:pPr>
        <w:widowControl w:val="0"/>
        <w:autoSpaceDE w:val="0"/>
        <w:autoSpaceDN w:val="0"/>
        <w:adjustRightInd w:val="0"/>
        <w:spacing w:after="0" w:line="240" w:lineRule="auto"/>
        <w:jc w:val="right"/>
        <w:rPr>
          <w:rFonts w:ascii="Times New Roman" w:eastAsia="Times New Roman" w:hAnsi="Times New Roman" w:cs="Times New Roman"/>
          <w:color w:val="000000"/>
          <w:sz w:val="18"/>
          <w:szCs w:val="18"/>
          <w:lang w:eastAsia="ru-RU"/>
        </w:rPr>
      </w:pPr>
    </w:p>
    <w:p w:rsidR="00351D5D" w:rsidRDefault="00351D5D" w:rsidP="00C27BAD">
      <w:pPr>
        <w:widowControl w:val="0"/>
        <w:autoSpaceDE w:val="0"/>
        <w:autoSpaceDN w:val="0"/>
        <w:adjustRightInd w:val="0"/>
        <w:spacing w:after="0" w:line="240" w:lineRule="auto"/>
        <w:jc w:val="right"/>
        <w:rPr>
          <w:rFonts w:ascii="Times New Roman" w:eastAsia="Times New Roman" w:hAnsi="Times New Roman" w:cs="Times New Roman"/>
          <w:color w:val="000000"/>
          <w:sz w:val="18"/>
          <w:szCs w:val="18"/>
          <w:lang w:eastAsia="ru-RU"/>
        </w:rPr>
      </w:pPr>
    </w:p>
    <w:p w:rsidR="00351D5D" w:rsidRDefault="00351D5D" w:rsidP="00C27BAD">
      <w:pPr>
        <w:widowControl w:val="0"/>
        <w:autoSpaceDE w:val="0"/>
        <w:autoSpaceDN w:val="0"/>
        <w:adjustRightInd w:val="0"/>
        <w:spacing w:after="0" w:line="240" w:lineRule="auto"/>
        <w:jc w:val="right"/>
        <w:rPr>
          <w:rFonts w:ascii="Times New Roman" w:eastAsia="Times New Roman" w:hAnsi="Times New Roman" w:cs="Times New Roman"/>
          <w:color w:val="000000"/>
          <w:sz w:val="18"/>
          <w:szCs w:val="18"/>
          <w:lang w:eastAsia="ru-RU"/>
        </w:rPr>
      </w:pPr>
    </w:p>
    <w:p w:rsidR="00D33741" w:rsidRDefault="00D33741" w:rsidP="00C27BAD">
      <w:pPr>
        <w:widowControl w:val="0"/>
        <w:autoSpaceDE w:val="0"/>
        <w:autoSpaceDN w:val="0"/>
        <w:adjustRightInd w:val="0"/>
        <w:spacing w:after="0" w:line="240" w:lineRule="auto"/>
        <w:jc w:val="right"/>
        <w:rPr>
          <w:rFonts w:ascii="Times New Roman" w:eastAsia="Times New Roman" w:hAnsi="Times New Roman" w:cs="Times New Roman"/>
          <w:color w:val="000000"/>
          <w:sz w:val="18"/>
          <w:szCs w:val="18"/>
          <w:lang w:eastAsia="ru-RU"/>
        </w:rPr>
      </w:pPr>
    </w:p>
    <w:p w:rsidR="00D33741" w:rsidRDefault="00D33741" w:rsidP="00C27BAD">
      <w:pPr>
        <w:widowControl w:val="0"/>
        <w:autoSpaceDE w:val="0"/>
        <w:autoSpaceDN w:val="0"/>
        <w:adjustRightInd w:val="0"/>
        <w:spacing w:after="0" w:line="240" w:lineRule="auto"/>
        <w:jc w:val="right"/>
        <w:rPr>
          <w:rFonts w:ascii="Times New Roman" w:eastAsia="Times New Roman" w:hAnsi="Times New Roman" w:cs="Times New Roman"/>
          <w:color w:val="000000"/>
          <w:sz w:val="18"/>
          <w:szCs w:val="18"/>
          <w:lang w:eastAsia="ru-RU"/>
        </w:rPr>
      </w:pPr>
    </w:p>
    <w:p w:rsidR="00D33741" w:rsidRDefault="00D33741" w:rsidP="00C27BAD">
      <w:pPr>
        <w:widowControl w:val="0"/>
        <w:autoSpaceDE w:val="0"/>
        <w:autoSpaceDN w:val="0"/>
        <w:adjustRightInd w:val="0"/>
        <w:spacing w:after="0" w:line="240" w:lineRule="auto"/>
        <w:jc w:val="right"/>
        <w:rPr>
          <w:rFonts w:ascii="Times New Roman" w:eastAsia="Times New Roman" w:hAnsi="Times New Roman" w:cs="Times New Roman"/>
          <w:color w:val="000000"/>
          <w:sz w:val="18"/>
          <w:szCs w:val="18"/>
          <w:lang w:eastAsia="ru-RU"/>
        </w:rPr>
      </w:pPr>
    </w:p>
    <w:p w:rsidR="00D33741" w:rsidRDefault="00D33741" w:rsidP="00C27BAD">
      <w:pPr>
        <w:widowControl w:val="0"/>
        <w:autoSpaceDE w:val="0"/>
        <w:autoSpaceDN w:val="0"/>
        <w:adjustRightInd w:val="0"/>
        <w:spacing w:after="0" w:line="240" w:lineRule="auto"/>
        <w:jc w:val="right"/>
        <w:rPr>
          <w:rFonts w:ascii="Times New Roman" w:eastAsia="Times New Roman" w:hAnsi="Times New Roman" w:cs="Times New Roman"/>
          <w:color w:val="000000"/>
          <w:sz w:val="18"/>
          <w:szCs w:val="18"/>
          <w:lang w:eastAsia="ru-RU"/>
        </w:rPr>
      </w:pPr>
    </w:p>
    <w:p w:rsidR="00D33741" w:rsidRDefault="00D33741" w:rsidP="00C27BAD">
      <w:pPr>
        <w:widowControl w:val="0"/>
        <w:autoSpaceDE w:val="0"/>
        <w:autoSpaceDN w:val="0"/>
        <w:adjustRightInd w:val="0"/>
        <w:spacing w:after="0" w:line="240" w:lineRule="auto"/>
        <w:jc w:val="right"/>
        <w:rPr>
          <w:rFonts w:ascii="Times New Roman" w:eastAsia="Times New Roman" w:hAnsi="Times New Roman" w:cs="Times New Roman"/>
          <w:color w:val="000000"/>
          <w:sz w:val="18"/>
          <w:szCs w:val="18"/>
          <w:lang w:eastAsia="ru-RU"/>
        </w:rPr>
      </w:pPr>
    </w:p>
    <w:p w:rsidR="00D33741" w:rsidRDefault="00D33741" w:rsidP="00C27BAD">
      <w:pPr>
        <w:widowControl w:val="0"/>
        <w:autoSpaceDE w:val="0"/>
        <w:autoSpaceDN w:val="0"/>
        <w:adjustRightInd w:val="0"/>
        <w:spacing w:after="0" w:line="240" w:lineRule="auto"/>
        <w:jc w:val="right"/>
        <w:rPr>
          <w:rFonts w:ascii="Times New Roman" w:eastAsia="Times New Roman" w:hAnsi="Times New Roman" w:cs="Times New Roman"/>
          <w:color w:val="000000"/>
          <w:sz w:val="18"/>
          <w:szCs w:val="18"/>
          <w:lang w:eastAsia="ru-RU"/>
        </w:rPr>
      </w:pPr>
    </w:p>
    <w:p w:rsidR="00D33741" w:rsidRDefault="00D33741" w:rsidP="00C27BAD">
      <w:pPr>
        <w:widowControl w:val="0"/>
        <w:autoSpaceDE w:val="0"/>
        <w:autoSpaceDN w:val="0"/>
        <w:adjustRightInd w:val="0"/>
        <w:spacing w:after="0" w:line="240" w:lineRule="auto"/>
        <w:jc w:val="right"/>
        <w:rPr>
          <w:rFonts w:ascii="Times New Roman" w:eastAsia="Times New Roman" w:hAnsi="Times New Roman" w:cs="Times New Roman"/>
          <w:color w:val="000000"/>
          <w:sz w:val="18"/>
          <w:szCs w:val="18"/>
          <w:lang w:eastAsia="ru-RU"/>
        </w:rPr>
      </w:pPr>
    </w:p>
    <w:p w:rsidR="00D33741" w:rsidRDefault="00D33741" w:rsidP="00C27BAD">
      <w:pPr>
        <w:widowControl w:val="0"/>
        <w:autoSpaceDE w:val="0"/>
        <w:autoSpaceDN w:val="0"/>
        <w:adjustRightInd w:val="0"/>
        <w:spacing w:after="0" w:line="240" w:lineRule="auto"/>
        <w:jc w:val="right"/>
        <w:rPr>
          <w:rFonts w:ascii="Times New Roman" w:eastAsia="Times New Roman" w:hAnsi="Times New Roman" w:cs="Times New Roman"/>
          <w:color w:val="000000"/>
          <w:sz w:val="18"/>
          <w:szCs w:val="18"/>
          <w:lang w:eastAsia="ru-RU"/>
        </w:rPr>
      </w:pPr>
    </w:p>
    <w:p w:rsidR="00D33741" w:rsidRDefault="00D33741" w:rsidP="00C27BAD">
      <w:pPr>
        <w:widowControl w:val="0"/>
        <w:autoSpaceDE w:val="0"/>
        <w:autoSpaceDN w:val="0"/>
        <w:adjustRightInd w:val="0"/>
        <w:spacing w:after="0" w:line="240" w:lineRule="auto"/>
        <w:jc w:val="right"/>
        <w:rPr>
          <w:rFonts w:ascii="Times New Roman" w:eastAsia="Times New Roman" w:hAnsi="Times New Roman" w:cs="Times New Roman"/>
          <w:color w:val="000000"/>
          <w:sz w:val="18"/>
          <w:szCs w:val="18"/>
          <w:lang w:eastAsia="ru-RU"/>
        </w:rPr>
      </w:pPr>
    </w:p>
    <w:p w:rsidR="00D33741" w:rsidRDefault="00D33741" w:rsidP="00C27BAD">
      <w:pPr>
        <w:widowControl w:val="0"/>
        <w:autoSpaceDE w:val="0"/>
        <w:autoSpaceDN w:val="0"/>
        <w:adjustRightInd w:val="0"/>
        <w:spacing w:after="0" w:line="240" w:lineRule="auto"/>
        <w:jc w:val="right"/>
        <w:rPr>
          <w:rFonts w:ascii="Times New Roman" w:eastAsia="Times New Roman" w:hAnsi="Times New Roman" w:cs="Times New Roman"/>
          <w:color w:val="000000"/>
          <w:sz w:val="18"/>
          <w:szCs w:val="18"/>
          <w:lang w:eastAsia="ru-RU"/>
        </w:rPr>
      </w:pPr>
    </w:p>
    <w:p w:rsidR="00D33741" w:rsidRDefault="00D33741" w:rsidP="00C27BAD">
      <w:pPr>
        <w:widowControl w:val="0"/>
        <w:autoSpaceDE w:val="0"/>
        <w:autoSpaceDN w:val="0"/>
        <w:adjustRightInd w:val="0"/>
        <w:spacing w:after="0" w:line="240" w:lineRule="auto"/>
        <w:jc w:val="right"/>
        <w:rPr>
          <w:rFonts w:ascii="Times New Roman" w:eastAsia="Times New Roman" w:hAnsi="Times New Roman" w:cs="Times New Roman"/>
          <w:color w:val="000000"/>
          <w:sz w:val="18"/>
          <w:szCs w:val="18"/>
          <w:lang w:eastAsia="ru-RU"/>
        </w:rPr>
      </w:pPr>
    </w:p>
    <w:p w:rsidR="00D33741" w:rsidRDefault="00D33741" w:rsidP="00C27BAD">
      <w:pPr>
        <w:widowControl w:val="0"/>
        <w:autoSpaceDE w:val="0"/>
        <w:autoSpaceDN w:val="0"/>
        <w:adjustRightInd w:val="0"/>
        <w:spacing w:after="0" w:line="240" w:lineRule="auto"/>
        <w:jc w:val="right"/>
        <w:rPr>
          <w:rFonts w:ascii="Times New Roman" w:eastAsia="Times New Roman" w:hAnsi="Times New Roman" w:cs="Times New Roman"/>
          <w:color w:val="000000"/>
          <w:sz w:val="18"/>
          <w:szCs w:val="18"/>
          <w:lang w:eastAsia="ru-RU"/>
        </w:rPr>
      </w:pPr>
    </w:p>
    <w:p w:rsidR="00D33741" w:rsidRDefault="00D33741" w:rsidP="00C27BAD">
      <w:pPr>
        <w:widowControl w:val="0"/>
        <w:autoSpaceDE w:val="0"/>
        <w:autoSpaceDN w:val="0"/>
        <w:adjustRightInd w:val="0"/>
        <w:spacing w:after="0" w:line="240" w:lineRule="auto"/>
        <w:jc w:val="right"/>
        <w:rPr>
          <w:rFonts w:ascii="Times New Roman" w:eastAsia="Times New Roman" w:hAnsi="Times New Roman" w:cs="Times New Roman"/>
          <w:color w:val="000000"/>
          <w:sz w:val="18"/>
          <w:szCs w:val="18"/>
          <w:lang w:eastAsia="ru-RU"/>
        </w:rPr>
      </w:pPr>
    </w:p>
    <w:p w:rsidR="00D33741" w:rsidRDefault="00D33741" w:rsidP="00C27BAD">
      <w:pPr>
        <w:widowControl w:val="0"/>
        <w:autoSpaceDE w:val="0"/>
        <w:autoSpaceDN w:val="0"/>
        <w:adjustRightInd w:val="0"/>
        <w:spacing w:after="0" w:line="240" w:lineRule="auto"/>
        <w:jc w:val="right"/>
        <w:rPr>
          <w:rFonts w:ascii="Times New Roman" w:eastAsia="Times New Roman" w:hAnsi="Times New Roman" w:cs="Times New Roman"/>
          <w:color w:val="000000"/>
          <w:sz w:val="18"/>
          <w:szCs w:val="18"/>
          <w:lang w:eastAsia="ru-RU"/>
        </w:rPr>
      </w:pPr>
    </w:p>
    <w:p w:rsidR="00D33741" w:rsidRDefault="00D33741" w:rsidP="00C27BAD">
      <w:pPr>
        <w:widowControl w:val="0"/>
        <w:autoSpaceDE w:val="0"/>
        <w:autoSpaceDN w:val="0"/>
        <w:adjustRightInd w:val="0"/>
        <w:spacing w:after="0" w:line="240" w:lineRule="auto"/>
        <w:jc w:val="right"/>
        <w:rPr>
          <w:rFonts w:ascii="Times New Roman" w:eastAsia="Times New Roman" w:hAnsi="Times New Roman" w:cs="Times New Roman"/>
          <w:color w:val="000000"/>
          <w:sz w:val="18"/>
          <w:szCs w:val="18"/>
          <w:lang w:eastAsia="ru-RU"/>
        </w:rPr>
      </w:pPr>
    </w:p>
    <w:p w:rsidR="00D33741" w:rsidRDefault="00D33741" w:rsidP="00C27BAD">
      <w:pPr>
        <w:widowControl w:val="0"/>
        <w:autoSpaceDE w:val="0"/>
        <w:autoSpaceDN w:val="0"/>
        <w:adjustRightInd w:val="0"/>
        <w:spacing w:after="0" w:line="240" w:lineRule="auto"/>
        <w:jc w:val="right"/>
        <w:rPr>
          <w:rFonts w:ascii="Times New Roman" w:eastAsia="Times New Roman" w:hAnsi="Times New Roman" w:cs="Times New Roman"/>
          <w:color w:val="000000"/>
          <w:sz w:val="18"/>
          <w:szCs w:val="18"/>
          <w:lang w:eastAsia="ru-RU"/>
        </w:rPr>
      </w:pPr>
    </w:p>
    <w:p w:rsidR="00D33741" w:rsidRDefault="00D33741" w:rsidP="00C27BAD">
      <w:pPr>
        <w:widowControl w:val="0"/>
        <w:autoSpaceDE w:val="0"/>
        <w:autoSpaceDN w:val="0"/>
        <w:adjustRightInd w:val="0"/>
        <w:spacing w:after="0" w:line="240" w:lineRule="auto"/>
        <w:jc w:val="right"/>
        <w:rPr>
          <w:rFonts w:ascii="Times New Roman" w:eastAsia="Times New Roman" w:hAnsi="Times New Roman" w:cs="Times New Roman"/>
          <w:color w:val="000000"/>
          <w:sz w:val="18"/>
          <w:szCs w:val="18"/>
          <w:lang w:eastAsia="ru-RU"/>
        </w:rPr>
      </w:pPr>
    </w:p>
    <w:p w:rsidR="00FB4874" w:rsidRDefault="00FB4874" w:rsidP="00FB4874">
      <w:pPr>
        <w:widowControl w:val="0"/>
        <w:autoSpaceDE w:val="0"/>
        <w:autoSpaceDN w:val="0"/>
        <w:adjustRightInd w:val="0"/>
        <w:spacing w:after="0" w:line="240" w:lineRule="auto"/>
        <w:rPr>
          <w:rFonts w:ascii="Times New Roman" w:eastAsia="Times New Roman" w:hAnsi="Times New Roman" w:cs="Times New Roman"/>
          <w:color w:val="000000"/>
          <w:sz w:val="18"/>
          <w:szCs w:val="18"/>
          <w:lang w:eastAsia="ru-RU"/>
        </w:rPr>
      </w:pPr>
    </w:p>
    <w:p w:rsidR="00F8585D" w:rsidRDefault="00F8585D" w:rsidP="00B31E51">
      <w:pPr>
        <w:spacing w:after="0" w:line="240" w:lineRule="auto"/>
        <w:jc w:val="right"/>
        <w:rPr>
          <w:rFonts w:ascii="Times New Roman" w:eastAsia="Times New Roman" w:hAnsi="Times New Roman" w:cs="Times New Roman"/>
          <w:sz w:val="28"/>
          <w:szCs w:val="28"/>
          <w:lang w:eastAsia="ru-RU"/>
        </w:rPr>
      </w:pPr>
    </w:p>
    <w:p w:rsidR="00065913" w:rsidRDefault="00065913" w:rsidP="00B31E51">
      <w:pPr>
        <w:spacing w:after="0" w:line="240" w:lineRule="auto"/>
        <w:jc w:val="right"/>
        <w:rPr>
          <w:rFonts w:ascii="Times New Roman" w:eastAsia="Times New Roman" w:hAnsi="Times New Roman" w:cs="Times New Roman"/>
          <w:sz w:val="28"/>
          <w:szCs w:val="28"/>
          <w:lang w:eastAsia="ru-RU"/>
        </w:rPr>
      </w:pPr>
    </w:p>
    <w:p w:rsidR="00065913" w:rsidRDefault="00065913" w:rsidP="00B31E51">
      <w:pPr>
        <w:spacing w:after="0" w:line="240" w:lineRule="auto"/>
        <w:jc w:val="right"/>
        <w:rPr>
          <w:rFonts w:ascii="Times New Roman" w:eastAsia="Times New Roman" w:hAnsi="Times New Roman" w:cs="Times New Roman"/>
          <w:sz w:val="28"/>
          <w:szCs w:val="28"/>
          <w:lang w:eastAsia="ru-RU"/>
        </w:rPr>
      </w:pPr>
    </w:p>
    <w:p w:rsidR="00065913" w:rsidRDefault="00065913" w:rsidP="00B31E51">
      <w:pPr>
        <w:spacing w:after="0" w:line="240" w:lineRule="auto"/>
        <w:jc w:val="right"/>
        <w:rPr>
          <w:rFonts w:ascii="Times New Roman" w:eastAsia="Times New Roman" w:hAnsi="Times New Roman" w:cs="Times New Roman"/>
          <w:sz w:val="28"/>
          <w:szCs w:val="28"/>
          <w:lang w:eastAsia="ru-RU"/>
        </w:rPr>
      </w:pPr>
    </w:p>
    <w:p w:rsidR="005960B3" w:rsidRDefault="005960B3" w:rsidP="00B31E51">
      <w:pPr>
        <w:spacing w:after="0" w:line="240" w:lineRule="auto"/>
        <w:jc w:val="right"/>
        <w:rPr>
          <w:rFonts w:ascii="Times New Roman" w:eastAsia="Times New Roman" w:hAnsi="Times New Roman" w:cs="Times New Roman"/>
          <w:sz w:val="28"/>
          <w:szCs w:val="28"/>
          <w:lang w:eastAsia="ru-RU"/>
        </w:rPr>
      </w:pPr>
    </w:p>
    <w:p w:rsidR="005960B3" w:rsidRDefault="005960B3" w:rsidP="00B31E51">
      <w:pPr>
        <w:spacing w:after="0" w:line="240" w:lineRule="auto"/>
        <w:jc w:val="right"/>
        <w:rPr>
          <w:rFonts w:ascii="Times New Roman" w:eastAsia="Times New Roman" w:hAnsi="Times New Roman" w:cs="Times New Roman"/>
          <w:sz w:val="28"/>
          <w:szCs w:val="28"/>
          <w:lang w:eastAsia="ru-RU"/>
        </w:rPr>
      </w:pPr>
    </w:p>
    <w:p w:rsidR="005960B3" w:rsidRDefault="005960B3" w:rsidP="00B31E51">
      <w:pPr>
        <w:spacing w:after="0" w:line="240" w:lineRule="auto"/>
        <w:jc w:val="right"/>
        <w:rPr>
          <w:rFonts w:ascii="Times New Roman" w:eastAsia="Times New Roman" w:hAnsi="Times New Roman" w:cs="Times New Roman"/>
          <w:sz w:val="28"/>
          <w:szCs w:val="28"/>
          <w:lang w:eastAsia="ru-RU"/>
        </w:rPr>
      </w:pPr>
    </w:p>
    <w:p w:rsidR="00B31E51" w:rsidRDefault="00B31E51" w:rsidP="00B31E51">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lastRenderedPageBreak/>
        <w:t xml:space="preserve">Приложение </w:t>
      </w:r>
      <w:r>
        <w:rPr>
          <w:rFonts w:ascii="Times New Roman" w:eastAsia="Times New Roman" w:hAnsi="Times New Roman" w:cs="Times New Roman"/>
          <w:sz w:val="28"/>
          <w:szCs w:val="28"/>
          <w:lang w:eastAsia="ru-RU"/>
        </w:rPr>
        <w:t xml:space="preserve">7 </w:t>
      </w:r>
    </w:p>
    <w:p w:rsidR="00B31E51" w:rsidRDefault="00B31E51" w:rsidP="00B31E51">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t>к постановлению</w:t>
      </w:r>
      <w:r>
        <w:rPr>
          <w:rFonts w:ascii="Times New Roman" w:eastAsia="Times New Roman" w:hAnsi="Times New Roman" w:cs="Times New Roman"/>
          <w:sz w:val="28"/>
          <w:szCs w:val="28"/>
          <w:lang w:eastAsia="ru-RU"/>
        </w:rPr>
        <w:t xml:space="preserve"> </w:t>
      </w:r>
      <w:r w:rsidR="00356384">
        <w:rPr>
          <w:rFonts w:ascii="Times New Roman" w:eastAsia="Times New Roman" w:hAnsi="Times New Roman" w:cs="Times New Roman"/>
          <w:sz w:val="28"/>
          <w:szCs w:val="28"/>
          <w:lang w:eastAsia="ru-RU"/>
        </w:rPr>
        <w:t>А</w:t>
      </w:r>
      <w:r w:rsidRPr="008D4194">
        <w:rPr>
          <w:rFonts w:ascii="Times New Roman" w:eastAsia="Times New Roman" w:hAnsi="Times New Roman" w:cs="Times New Roman"/>
          <w:sz w:val="28"/>
          <w:szCs w:val="28"/>
          <w:lang w:eastAsia="ru-RU"/>
        </w:rPr>
        <w:t>дминистрации</w:t>
      </w:r>
    </w:p>
    <w:p w:rsidR="00B31E51" w:rsidRDefault="00B31E51" w:rsidP="00B31E51">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t xml:space="preserve"> Усть-Камчатского муниципального </w:t>
      </w:r>
      <w:r w:rsidR="00D33741">
        <w:rPr>
          <w:rFonts w:ascii="Times New Roman" w:eastAsia="Times New Roman" w:hAnsi="Times New Roman" w:cs="Times New Roman"/>
          <w:sz w:val="28"/>
          <w:szCs w:val="28"/>
          <w:lang w:eastAsia="ru-RU"/>
        </w:rPr>
        <w:t>округа</w:t>
      </w:r>
    </w:p>
    <w:p w:rsidR="00D33741" w:rsidRDefault="00D33741" w:rsidP="00B31E51">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Камчатского края</w:t>
      </w:r>
    </w:p>
    <w:p w:rsidR="00C27BAD" w:rsidRPr="00065913" w:rsidRDefault="00065913" w:rsidP="00C27BAD">
      <w:pPr>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w:t>
      </w:r>
      <w:bookmarkStart w:id="7" w:name="_GoBack"/>
      <w:bookmarkEnd w:id="7"/>
      <w:r w:rsidRPr="00065913">
        <w:rPr>
          <w:rFonts w:ascii="Times New Roman" w:eastAsia="Times New Roman" w:hAnsi="Times New Roman" w:cs="Times New Roman"/>
          <w:color w:val="000000"/>
          <w:sz w:val="28"/>
          <w:szCs w:val="28"/>
          <w:lang w:eastAsia="ru-RU"/>
        </w:rPr>
        <w:t>т 21.04.2025 № 186</w:t>
      </w:r>
    </w:p>
    <w:p w:rsidR="00E97410" w:rsidRDefault="00E97410" w:rsidP="00E97410">
      <w:pPr>
        <w:jc w:val="center"/>
        <w:rPr>
          <w:rFonts w:ascii="Times New Roman" w:hAnsi="Times New Roman"/>
          <w:bCs/>
          <w:color w:val="000000"/>
          <w:sz w:val="28"/>
          <w:szCs w:val="28"/>
        </w:rPr>
      </w:pPr>
      <w:r w:rsidRPr="002D6C19">
        <w:rPr>
          <w:rFonts w:ascii="Times New Roman" w:hAnsi="Times New Roman"/>
          <w:bCs/>
          <w:color w:val="000000"/>
          <w:sz w:val="28"/>
          <w:szCs w:val="28"/>
        </w:rPr>
        <w:t xml:space="preserve">ОТЧЕТ ОБ ИСПОЛНЕНИИ </w:t>
      </w:r>
      <w:r w:rsidR="00D33741">
        <w:rPr>
          <w:rFonts w:ascii="Times New Roman" w:hAnsi="Times New Roman"/>
          <w:bCs/>
          <w:color w:val="000000"/>
          <w:sz w:val="28"/>
          <w:szCs w:val="28"/>
        </w:rPr>
        <w:t xml:space="preserve">ДОРОЖНОГО ФОНДА </w:t>
      </w:r>
      <w:r w:rsidR="00D33741" w:rsidRPr="00D33741">
        <w:rPr>
          <w:rFonts w:ascii="Times New Roman" w:hAnsi="Times New Roman"/>
          <w:bCs/>
          <w:color w:val="000000"/>
          <w:sz w:val="28"/>
          <w:szCs w:val="28"/>
        </w:rPr>
        <w:t>БЮДЖЕТА УСТЬ-КАМЧАТСКОГО МУНИЦИПАЛЬНОГО ОКРУГА ЗА ПЕРВЫЙ КВАРТАЛ 2025 ГОДА</w:t>
      </w:r>
    </w:p>
    <w:tbl>
      <w:tblPr>
        <w:tblW w:w="5000" w:type="pct"/>
        <w:tblLook w:val="04A0" w:firstRow="1" w:lastRow="0" w:firstColumn="1" w:lastColumn="0" w:noHBand="0" w:noVBand="1"/>
      </w:tblPr>
      <w:tblGrid>
        <w:gridCol w:w="766"/>
        <w:gridCol w:w="3114"/>
        <w:gridCol w:w="739"/>
        <w:gridCol w:w="1170"/>
        <w:gridCol w:w="1316"/>
        <w:gridCol w:w="1068"/>
        <w:gridCol w:w="1773"/>
        <w:gridCol w:w="1781"/>
        <w:gridCol w:w="1507"/>
        <w:gridCol w:w="1475"/>
        <w:gridCol w:w="1213"/>
      </w:tblGrid>
      <w:tr w:rsidR="00475FC4" w:rsidRPr="00475FC4" w:rsidTr="00475FC4">
        <w:trPr>
          <w:trHeight w:val="285"/>
        </w:trPr>
        <w:tc>
          <w:tcPr>
            <w:tcW w:w="5000" w:type="pct"/>
            <w:gridSpan w:val="11"/>
            <w:tcBorders>
              <w:top w:val="nil"/>
              <w:left w:val="nil"/>
              <w:bottom w:val="single" w:sz="4" w:space="0" w:color="000000"/>
              <w:right w:val="nil"/>
            </w:tcBorders>
            <w:shd w:val="clear" w:color="auto" w:fill="auto"/>
            <w:vAlign w:val="center"/>
            <w:hideMark/>
          </w:tcPr>
          <w:p w:rsidR="00475FC4" w:rsidRPr="00475FC4" w:rsidRDefault="00475FC4" w:rsidP="00475FC4">
            <w:pPr>
              <w:spacing w:after="0" w:line="240" w:lineRule="auto"/>
              <w:jc w:val="right"/>
              <w:rPr>
                <w:rFonts w:ascii="Times New Roman" w:eastAsia="Times New Roman" w:hAnsi="Times New Roman" w:cs="Times New Roman"/>
                <w:color w:val="000000"/>
                <w:sz w:val="24"/>
                <w:szCs w:val="24"/>
                <w:lang w:eastAsia="ru-RU"/>
              </w:rPr>
            </w:pPr>
            <w:r w:rsidRPr="00475FC4">
              <w:rPr>
                <w:rFonts w:ascii="Times New Roman" w:eastAsia="Times New Roman" w:hAnsi="Times New Roman" w:cs="Times New Roman"/>
                <w:color w:val="000000"/>
                <w:sz w:val="24"/>
                <w:szCs w:val="24"/>
                <w:lang w:eastAsia="ru-RU"/>
              </w:rPr>
              <w:t>рублей</w:t>
            </w:r>
          </w:p>
        </w:tc>
      </w:tr>
      <w:tr w:rsidR="00475FC4" w:rsidRPr="00475FC4" w:rsidTr="00475FC4">
        <w:trPr>
          <w:trHeight w:val="417"/>
        </w:trPr>
        <w:tc>
          <w:tcPr>
            <w:tcW w:w="234" w:type="pct"/>
            <w:vMerge w:val="restart"/>
            <w:tcBorders>
              <w:top w:val="nil"/>
              <w:left w:val="single" w:sz="4" w:space="0" w:color="000000"/>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МП</w:t>
            </w:r>
          </w:p>
        </w:tc>
        <w:tc>
          <w:tcPr>
            <w:tcW w:w="98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Наименование программ, подпрограмм, мероприятий</w:t>
            </w:r>
          </w:p>
        </w:tc>
        <w:tc>
          <w:tcPr>
            <w:tcW w:w="1320" w:type="pct"/>
            <w:gridSpan w:val="4"/>
            <w:tcBorders>
              <w:top w:val="single" w:sz="4" w:space="0" w:color="000000"/>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Коды бюджетной классификации</w:t>
            </w:r>
          </w:p>
        </w:tc>
        <w:tc>
          <w:tcPr>
            <w:tcW w:w="566" w:type="pct"/>
            <w:vMerge w:val="restart"/>
            <w:tcBorders>
              <w:top w:val="nil"/>
              <w:left w:val="single" w:sz="4" w:space="0" w:color="000000"/>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Главный распорядитель средств</w:t>
            </w:r>
          </w:p>
        </w:tc>
        <w:tc>
          <w:tcPr>
            <w:tcW w:w="568" w:type="pct"/>
            <w:vMerge w:val="restart"/>
            <w:tcBorders>
              <w:top w:val="nil"/>
              <w:left w:val="single" w:sz="4" w:space="0" w:color="000000"/>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Распорядитель средств</w:t>
            </w:r>
          </w:p>
        </w:tc>
        <w:tc>
          <w:tcPr>
            <w:tcW w:w="48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Годовой объем ассигнований</w:t>
            </w:r>
          </w:p>
        </w:tc>
        <w:tc>
          <w:tcPr>
            <w:tcW w:w="47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Исполнено</w:t>
            </w:r>
          </w:p>
        </w:tc>
        <w:tc>
          <w:tcPr>
            <w:tcW w:w="37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 исполнено</w:t>
            </w:r>
          </w:p>
        </w:tc>
      </w:tr>
      <w:tr w:rsidR="00475FC4" w:rsidRPr="00475FC4" w:rsidTr="00475FC4">
        <w:trPr>
          <w:trHeight w:val="855"/>
        </w:trPr>
        <w:tc>
          <w:tcPr>
            <w:tcW w:w="234" w:type="pct"/>
            <w:vMerge/>
            <w:tcBorders>
              <w:top w:val="nil"/>
              <w:left w:val="single" w:sz="4" w:space="0" w:color="000000"/>
              <w:bottom w:val="single" w:sz="4" w:space="0" w:color="000000"/>
              <w:right w:val="single" w:sz="4" w:space="0" w:color="000000"/>
            </w:tcBorders>
            <w:vAlign w:val="center"/>
            <w:hideMark/>
          </w:tcPr>
          <w:p w:rsidR="00475FC4" w:rsidRPr="00475FC4" w:rsidRDefault="00475FC4" w:rsidP="00475FC4">
            <w:pPr>
              <w:spacing w:after="0" w:line="240" w:lineRule="auto"/>
              <w:rPr>
                <w:rFonts w:ascii="Times New Roman" w:eastAsia="Times New Roman" w:hAnsi="Times New Roman" w:cs="Times New Roman"/>
                <w:color w:val="000000"/>
                <w:lang w:eastAsia="ru-RU"/>
              </w:rPr>
            </w:pPr>
          </w:p>
        </w:tc>
        <w:tc>
          <w:tcPr>
            <w:tcW w:w="987" w:type="pct"/>
            <w:vMerge/>
            <w:tcBorders>
              <w:top w:val="nil"/>
              <w:left w:val="single" w:sz="4" w:space="0" w:color="000000"/>
              <w:bottom w:val="single" w:sz="4" w:space="0" w:color="000000"/>
              <w:right w:val="single" w:sz="4" w:space="0" w:color="000000"/>
            </w:tcBorders>
            <w:vAlign w:val="center"/>
            <w:hideMark/>
          </w:tcPr>
          <w:p w:rsidR="00475FC4" w:rsidRPr="00475FC4" w:rsidRDefault="00475FC4" w:rsidP="00475FC4">
            <w:pPr>
              <w:spacing w:after="0" w:line="240" w:lineRule="auto"/>
              <w:rPr>
                <w:rFonts w:ascii="Times New Roman" w:eastAsia="Times New Roman" w:hAnsi="Times New Roman" w:cs="Times New Roman"/>
                <w:color w:val="000000"/>
                <w:lang w:eastAsia="ru-RU"/>
              </w:rPr>
            </w:pPr>
          </w:p>
        </w:tc>
        <w:tc>
          <w:tcPr>
            <w:tcW w:w="226"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ГРБС</w:t>
            </w:r>
          </w:p>
        </w:tc>
        <w:tc>
          <w:tcPr>
            <w:tcW w:w="358"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Раздел, подраздел</w:t>
            </w:r>
          </w:p>
        </w:tc>
        <w:tc>
          <w:tcPr>
            <w:tcW w:w="409"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Целевая статья</w:t>
            </w:r>
          </w:p>
        </w:tc>
        <w:tc>
          <w:tcPr>
            <w:tcW w:w="327"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Вид расходов</w:t>
            </w:r>
          </w:p>
        </w:tc>
        <w:tc>
          <w:tcPr>
            <w:tcW w:w="566" w:type="pct"/>
            <w:vMerge/>
            <w:tcBorders>
              <w:top w:val="nil"/>
              <w:left w:val="single" w:sz="4" w:space="0" w:color="000000"/>
              <w:bottom w:val="single" w:sz="4" w:space="0" w:color="000000"/>
              <w:right w:val="single" w:sz="4" w:space="0" w:color="000000"/>
            </w:tcBorders>
            <w:vAlign w:val="center"/>
            <w:hideMark/>
          </w:tcPr>
          <w:p w:rsidR="00475FC4" w:rsidRPr="00475FC4" w:rsidRDefault="00475FC4" w:rsidP="00475FC4">
            <w:pPr>
              <w:spacing w:after="0" w:line="240" w:lineRule="auto"/>
              <w:rPr>
                <w:rFonts w:ascii="Times New Roman" w:eastAsia="Times New Roman" w:hAnsi="Times New Roman" w:cs="Times New Roman"/>
                <w:color w:val="000000"/>
                <w:lang w:eastAsia="ru-RU"/>
              </w:rPr>
            </w:pPr>
          </w:p>
        </w:tc>
        <w:tc>
          <w:tcPr>
            <w:tcW w:w="568" w:type="pct"/>
            <w:vMerge/>
            <w:tcBorders>
              <w:top w:val="nil"/>
              <w:left w:val="single" w:sz="4" w:space="0" w:color="000000"/>
              <w:bottom w:val="single" w:sz="4" w:space="0" w:color="000000"/>
              <w:right w:val="single" w:sz="4" w:space="0" w:color="000000"/>
            </w:tcBorders>
            <w:vAlign w:val="center"/>
            <w:hideMark/>
          </w:tcPr>
          <w:p w:rsidR="00475FC4" w:rsidRPr="00475FC4" w:rsidRDefault="00475FC4" w:rsidP="00475FC4">
            <w:pPr>
              <w:spacing w:after="0" w:line="240" w:lineRule="auto"/>
              <w:rPr>
                <w:rFonts w:ascii="Times New Roman" w:eastAsia="Times New Roman" w:hAnsi="Times New Roman" w:cs="Times New Roman"/>
                <w:color w:val="000000"/>
                <w:lang w:eastAsia="ru-RU"/>
              </w:rPr>
            </w:pPr>
          </w:p>
        </w:tc>
        <w:tc>
          <w:tcPr>
            <w:tcW w:w="482" w:type="pct"/>
            <w:vMerge/>
            <w:tcBorders>
              <w:top w:val="nil"/>
              <w:left w:val="single" w:sz="4" w:space="0" w:color="000000"/>
              <w:bottom w:val="single" w:sz="4" w:space="0" w:color="000000"/>
              <w:right w:val="single" w:sz="4" w:space="0" w:color="000000"/>
            </w:tcBorders>
            <w:vAlign w:val="center"/>
            <w:hideMark/>
          </w:tcPr>
          <w:p w:rsidR="00475FC4" w:rsidRPr="00475FC4" w:rsidRDefault="00475FC4" w:rsidP="00475FC4">
            <w:pPr>
              <w:spacing w:after="0" w:line="240" w:lineRule="auto"/>
              <w:rPr>
                <w:rFonts w:ascii="Times New Roman" w:eastAsia="Times New Roman" w:hAnsi="Times New Roman" w:cs="Times New Roman"/>
                <w:color w:val="000000"/>
                <w:lang w:eastAsia="ru-RU"/>
              </w:rPr>
            </w:pPr>
          </w:p>
        </w:tc>
        <w:tc>
          <w:tcPr>
            <w:tcW w:w="472" w:type="pct"/>
            <w:vMerge/>
            <w:tcBorders>
              <w:top w:val="nil"/>
              <w:left w:val="single" w:sz="4" w:space="0" w:color="000000"/>
              <w:bottom w:val="single" w:sz="4" w:space="0" w:color="000000"/>
              <w:right w:val="single" w:sz="4" w:space="0" w:color="000000"/>
            </w:tcBorders>
            <w:vAlign w:val="center"/>
            <w:hideMark/>
          </w:tcPr>
          <w:p w:rsidR="00475FC4" w:rsidRPr="00475FC4" w:rsidRDefault="00475FC4" w:rsidP="00475FC4">
            <w:pPr>
              <w:spacing w:after="0" w:line="240" w:lineRule="auto"/>
              <w:rPr>
                <w:rFonts w:ascii="Times New Roman" w:eastAsia="Times New Roman" w:hAnsi="Times New Roman" w:cs="Times New Roman"/>
                <w:color w:val="000000"/>
                <w:lang w:eastAsia="ru-RU"/>
              </w:rPr>
            </w:pPr>
          </w:p>
        </w:tc>
        <w:tc>
          <w:tcPr>
            <w:tcW w:w="371" w:type="pct"/>
            <w:vMerge/>
            <w:tcBorders>
              <w:top w:val="nil"/>
              <w:left w:val="single" w:sz="4" w:space="0" w:color="000000"/>
              <w:bottom w:val="single" w:sz="4" w:space="0" w:color="000000"/>
              <w:right w:val="single" w:sz="4" w:space="0" w:color="000000"/>
            </w:tcBorders>
            <w:vAlign w:val="center"/>
            <w:hideMark/>
          </w:tcPr>
          <w:p w:rsidR="00475FC4" w:rsidRPr="00475FC4" w:rsidRDefault="00475FC4" w:rsidP="00475FC4">
            <w:pPr>
              <w:spacing w:after="0" w:line="240" w:lineRule="auto"/>
              <w:rPr>
                <w:rFonts w:ascii="Times New Roman" w:eastAsia="Times New Roman" w:hAnsi="Times New Roman" w:cs="Times New Roman"/>
                <w:color w:val="000000"/>
                <w:lang w:eastAsia="ru-RU"/>
              </w:rPr>
            </w:pPr>
          </w:p>
        </w:tc>
      </w:tr>
      <w:tr w:rsidR="00475FC4" w:rsidRPr="00475FC4" w:rsidTr="00475FC4">
        <w:trPr>
          <w:trHeight w:val="263"/>
        </w:trPr>
        <w:tc>
          <w:tcPr>
            <w:tcW w:w="234" w:type="pct"/>
            <w:tcBorders>
              <w:top w:val="nil"/>
              <w:left w:val="single" w:sz="4" w:space="0" w:color="000000"/>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1</w:t>
            </w:r>
          </w:p>
        </w:tc>
        <w:tc>
          <w:tcPr>
            <w:tcW w:w="987"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2</w:t>
            </w:r>
          </w:p>
        </w:tc>
        <w:tc>
          <w:tcPr>
            <w:tcW w:w="226"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3</w:t>
            </w:r>
          </w:p>
        </w:tc>
        <w:tc>
          <w:tcPr>
            <w:tcW w:w="358"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4</w:t>
            </w:r>
          </w:p>
        </w:tc>
        <w:tc>
          <w:tcPr>
            <w:tcW w:w="409"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5</w:t>
            </w:r>
          </w:p>
        </w:tc>
        <w:tc>
          <w:tcPr>
            <w:tcW w:w="327"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6</w:t>
            </w:r>
          </w:p>
        </w:tc>
        <w:tc>
          <w:tcPr>
            <w:tcW w:w="566"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7</w:t>
            </w:r>
          </w:p>
        </w:tc>
        <w:tc>
          <w:tcPr>
            <w:tcW w:w="568"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8</w:t>
            </w:r>
          </w:p>
        </w:tc>
        <w:tc>
          <w:tcPr>
            <w:tcW w:w="482"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9</w:t>
            </w:r>
          </w:p>
        </w:tc>
        <w:tc>
          <w:tcPr>
            <w:tcW w:w="472"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10</w:t>
            </w:r>
          </w:p>
        </w:tc>
        <w:tc>
          <w:tcPr>
            <w:tcW w:w="371"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11</w:t>
            </w:r>
          </w:p>
        </w:tc>
      </w:tr>
      <w:tr w:rsidR="00475FC4" w:rsidRPr="00475FC4" w:rsidTr="00475FC4">
        <w:trPr>
          <w:trHeight w:val="1485"/>
        </w:trPr>
        <w:tc>
          <w:tcPr>
            <w:tcW w:w="234" w:type="pct"/>
            <w:tcBorders>
              <w:top w:val="nil"/>
              <w:left w:val="single" w:sz="4" w:space="0" w:color="000000"/>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15</w:t>
            </w:r>
          </w:p>
        </w:tc>
        <w:tc>
          <w:tcPr>
            <w:tcW w:w="987"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Муниципальная  программа Усть-Камчатского муниципального округа "Развитие транспортной системы в Усть-Камчатском муниципальном округе"</w:t>
            </w:r>
          </w:p>
        </w:tc>
        <w:tc>
          <w:tcPr>
            <w:tcW w:w="226"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 </w:t>
            </w:r>
          </w:p>
        </w:tc>
        <w:tc>
          <w:tcPr>
            <w:tcW w:w="358"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 </w:t>
            </w:r>
          </w:p>
        </w:tc>
        <w:tc>
          <w:tcPr>
            <w:tcW w:w="409"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 </w:t>
            </w:r>
          </w:p>
        </w:tc>
        <w:tc>
          <w:tcPr>
            <w:tcW w:w="327"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 </w:t>
            </w:r>
          </w:p>
        </w:tc>
        <w:tc>
          <w:tcPr>
            <w:tcW w:w="566"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 </w:t>
            </w:r>
          </w:p>
        </w:tc>
        <w:tc>
          <w:tcPr>
            <w:tcW w:w="568"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 </w:t>
            </w:r>
          </w:p>
        </w:tc>
        <w:tc>
          <w:tcPr>
            <w:tcW w:w="482"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right"/>
              <w:rPr>
                <w:rFonts w:ascii="Times New Roman" w:eastAsia="Times New Roman" w:hAnsi="Times New Roman" w:cs="Times New Roman"/>
                <w:color w:val="000000"/>
                <w:sz w:val="20"/>
                <w:szCs w:val="20"/>
                <w:lang w:eastAsia="ru-RU"/>
              </w:rPr>
            </w:pPr>
            <w:r w:rsidRPr="00475FC4">
              <w:rPr>
                <w:rFonts w:ascii="Times New Roman" w:eastAsia="Times New Roman" w:hAnsi="Times New Roman" w:cs="Times New Roman"/>
                <w:color w:val="000000"/>
                <w:sz w:val="20"/>
                <w:szCs w:val="20"/>
                <w:lang w:eastAsia="ru-RU"/>
              </w:rPr>
              <w:t xml:space="preserve"> 48 000 000,00</w:t>
            </w:r>
          </w:p>
        </w:tc>
        <w:tc>
          <w:tcPr>
            <w:tcW w:w="472"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right"/>
              <w:rPr>
                <w:rFonts w:ascii="Times New Roman" w:eastAsia="Times New Roman" w:hAnsi="Times New Roman" w:cs="Times New Roman"/>
                <w:color w:val="000000"/>
                <w:sz w:val="20"/>
                <w:szCs w:val="20"/>
                <w:lang w:eastAsia="ru-RU"/>
              </w:rPr>
            </w:pPr>
            <w:r w:rsidRPr="00475FC4">
              <w:rPr>
                <w:rFonts w:ascii="Times New Roman" w:eastAsia="Times New Roman" w:hAnsi="Times New Roman" w:cs="Times New Roman"/>
                <w:color w:val="000000"/>
                <w:sz w:val="20"/>
                <w:szCs w:val="20"/>
                <w:lang w:eastAsia="ru-RU"/>
              </w:rPr>
              <w:t xml:space="preserve"> 25 052 316,18</w:t>
            </w:r>
          </w:p>
        </w:tc>
        <w:tc>
          <w:tcPr>
            <w:tcW w:w="371"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sz w:val="20"/>
                <w:szCs w:val="20"/>
                <w:lang w:eastAsia="ru-RU"/>
              </w:rPr>
            </w:pPr>
            <w:r w:rsidRPr="00475FC4">
              <w:rPr>
                <w:rFonts w:ascii="Times New Roman" w:eastAsia="Times New Roman" w:hAnsi="Times New Roman" w:cs="Times New Roman"/>
                <w:color w:val="000000"/>
                <w:sz w:val="20"/>
                <w:szCs w:val="20"/>
                <w:lang w:eastAsia="ru-RU"/>
              </w:rPr>
              <w:t xml:space="preserve">   52,19</w:t>
            </w:r>
          </w:p>
        </w:tc>
      </w:tr>
      <w:tr w:rsidR="00475FC4" w:rsidRPr="00475FC4" w:rsidTr="00475FC4">
        <w:trPr>
          <w:trHeight w:val="645"/>
        </w:trPr>
        <w:tc>
          <w:tcPr>
            <w:tcW w:w="234" w:type="pct"/>
            <w:tcBorders>
              <w:top w:val="nil"/>
              <w:left w:val="single" w:sz="4" w:space="0" w:color="000000"/>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15.1</w:t>
            </w:r>
          </w:p>
        </w:tc>
        <w:tc>
          <w:tcPr>
            <w:tcW w:w="987"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Подпрограмма 1 "Развитие дорожного хозяйства"</w:t>
            </w:r>
          </w:p>
        </w:tc>
        <w:tc>
          <w:tcPr>
            <w:tcW w:w="226"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762</w:t>
            </w:r>
          </w:p>
        </w:tc>
        <w:tc>
          <w:tcPr>
            <w:tcW w:w="358"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0409</w:t>
            </w:r>
          </w:p>
        </w:tc>
        <w:tc>
          <w:tcPr>
            <w:tcW w:w="409"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1510000000</w:t>
            </w:r>
          </w:p>
        </w:tc>
        <w:tc>
          <w:tcPr>
            <w:tcW w:w="327"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000</w:t>
            </w:r>
          </w:p>
        </w:tc>
        <w:tc>
          <w:tcPr>
            <w:tcW w:w="566"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rPr>
                <w:rFonts w:ascii="Times New Roman" w:eastAsia="Times New Roman" w:hAnsi="Times New Roman" w:cs="Times New Roman"/>
                <w:color w:val="000000"/>
                <w:sz w:val="18"/>
                <w:szCs w:val="18"/>
                <w:lang w:eastAsia="ru-RU"/>
              </w:rPr>
            </w:pPr>
            <w:r w:rsidRPr="00475FC4">
              <w:rPr>
                <w:rFonts w:ascii="Times New Roman" w:eastAsia="Times New Roman" w:hAnsi="Times New Roman" w:cs="Times New Roman"/>
                <w:color w:val="000000"/>
                <w:sz w:val="18"/>
                <w:szCs w:val="18"/>
                <w:lang w:eastAsia="ru-RU"/>
              </w:rPr>
              <w:t> </w:t>
            </w:r>
          </w:p>
        </w:tc>
        <w:tc>
          <w:tcPr>
            <w:tcW w:w="568"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rPr>
                <w:rFonts w:ascii="Times New Roman" w:eastAsia="Times New Roman" w:hAnsi="Times New Roman" w:cs="Times New Roman"/>
                <w:color w:val="000000"/>
                <w:sz w:val="18"/>
                <w:szCs w:val="18"/>
                <w:lang w:eastAsia="ru-RU"/>
              </w:rPr>
            </w:pPr>
            <w:r w:rsidRPr="00475FC4">
              <w:rPr>
                <w:rFonts w:ascii="Times New Roman" w:eastAsia="Times New Roman" w:hAnsi="Times New Roman" w:cs="Times New Roman"/>
                <w:color w:val="000000"/>
                <w:sz w:val="18"/>
                <w:szCs w:val="18"/>
                <w:lang w:eastAsia="ru-RU"/>
              </w:rPr>
              <w:t> </w:t>
            </w:r>
          </w:p>
        </w:tc>
        <w:tc>
          <w:tcPr>
            <w:tcW w:w="482"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right"/>
              <w:rPr>
                <w:rFonts w:ascii="Times New Roman" w:eastAsia="Times New Roman" w:hAnsi="Times New Roman" w:cs="Times New Roman"/>
                <w:color w:val="000000"/>
                <w:sz w:val="20"/>
                <w:szCs w:val="20"/>
                <w:lang w:eastAsia="ru-RU"/>
              </w:rPr>
            </w:pPr>
            <w:r w:rsidRPr="00475FC4">
              <w:rPr>
                <w:rFonts w:ascii="Times New Roman" w:eastAsia="Times New Roman" w:hAnsi="Times New Roman" w:cs="Times New Roman"/>
                <w:color w:val="000000"/>
                <w:sz w:val="20"/>
                <w:szCs w:val="20"/>
                <w:lang w:eastAsia="ru-RU"/>
              </w:rPr>
              <w:t xml:space="preserve"> 48 000 000,00</w:t>
            </w:r>
          </w:p>
        </w:tc>
        <w:tc>
          <w:tcPr>
            <w:tcW w:w="472"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right"/>
              <w:rPr>
                <w:rFonts w:ascii="Times New Roman" w:eastAsia="Times New Roman" w:hAnsi="Times New Roman" w:cs="Times New Roman"/>
                <w:color w:val="000000"/>
                <w:sz w:val="20"/>
                <w:szCs w:val="20"/>
                <w:lang w:eastAsia="ru-RU"/>
              </w:rPr>
            </w:pPr>
            <w:r w:rsidRPr="00475FC4">
              <w:rPr>
                <w:rFonts w:ascii="Times New Roman" w:eastAsia="Times New Roman" w:hAnsi="Times New Roman" w:cs="Times New Roman"/>
                <w:color w:val="000000"/>
                <w:sz w:val="20"/>
                <w:szCs w:val="20"/>
                <w:lang w:eastAsia="ru-RU"/>
              </w:rPr>
              <w:t xml:space="preserve"> 25 052 316,18</w:t>
            </w:r>
          </w:p>
        </w:tc>
        <w:tc>
          <w:tcPr>
            <w:tcW w:w="371"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sz w:val="20"/>
                <w:szCs w:val="20"/>
                <w:lang w:eastAsia="ru-RU"/>
              </w:rPr>
            </w:pPr>
            <w:r w:rsidRPr="00475FC4">
              <w:rPr>
                <w:rFonts w:ascii="Times New Roman" w:eastAsia="Times New Roman" w:hAnsi="Times New Roman" w:cs="Times New Roman"/>
                <w:color w:val="000000"/>
                <w:sz w:val="20"/>
                <w:szCs w:val="20"/>
                <w:lang w:eastAsia="ru-RU"/>
              </w:rPr>
              <w:t xml:space="preserve">   52,19</w:t>
            </w:r>
          </w:p>
        </w:tc>
      </w:tr>
      <w:tr w:rsidR="00475FC4" w:rsidRPr="00475FC4" w:rsidTr="00475FC4">
        <w:trPr>
          <w:trHeight w:val="1125"/>
        </w:trPr>
        <w:tc>
          <w:tcPr>
            <w:tcW w:w="234" w:type="pct"/>
            <w:tcBorders>
              <w:top w:val="nil"/>
              <w:left w:val="single" w:sz="4" w:space="0" w:color="000000"/>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15.1.1</w:t>
            </w:r>
          </w:p>
        </w:tc>
        <w:tc>
          <w:tcPr>
            <w:tcW w:w="987"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Основное мероприятие 1 "Содержание автомобильных дорог общего пользования местного значения"</w:t>
            </w:r>
          </w:p>
        </w:tc>
        <w:tc>
          <w:tcPr>
            <w:tcW w:w="226"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762</w:t>
            </w:r>
          </w:p>
        </w:tc>
        <w:tc>
          <w:tcPr>
            <w:tcW w:w="358"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0409</w:t>
            </w:r>
          </w:p>
        </w:tc>
        <w:tc>
          <w:tcPr>
            <w:tcW w:w="409"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1510109990</w:t>
            </w:r>
          </w:p>
        </w:tc>
        <w:tc>
          <w:tcPr>
            <w:tcW w:w="327"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000</w:t>
            </w:r>
          </w:p>
        </w:tc>
        <w:tc>
          <w:tcPr>
            <w:tcW w:w="566"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rPr>
                <w:rFonts w:ascii="Times New Roman" w:eastAsia="Times New Roman" w:hAnsi="Times New Roman" w:cs="Times New Roman"/>
                <w:color w:val="000000"/>
                <w:sz w:val="18"/>
                <w:szCs w:val="18"/>
                <w:lang w:eastAsia="ru-RU"/>
              </w:rPr>
            </w:pPr>
            <w:r w:rsidRPr="00475FC4">
              <w:rPr>
                <w:rFonts w:ascii="Times New Roman" w:eastAsia="Times New Roman" w:hAnsi="Times New Roman" w:cs="Times New Roman"/>
                <w:color w:val="000000"/>
                <w:sz w:val="18"/>
                <w:szCs w:val="18"/>
                <w:lang w:eastAsia="ru-RU"/>
              </w:rPr>
              <w:t> </w:t>
            </w:r>
          </w:p>
        </w:tc>
        <w:tc>
          <w:tcPr>
            <w:tcW w:w="568"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rPr>
                <w:rFonts w:ascii="Times New Roman" w:eastAsia="Times New Roman" w:hAnsi="Times New Roman" w:cs="Times New Roman"/>
                <w:color w:val="000000"/>
                <w:sz w:val="18"/>
                <w:szCs w:val="18"/>
                <w:lang w:eastAsia="ru-RU"/>
              </w:rPr>
            </w:pPr>
            <w:r w:rsidRPr="00475FC4">
              <w:rPr>
                <w:rFonts w:ascii="Times New Roman" w:eastAsia="Times New Roman" w:hAnsi="Times New Roman" w:cs="Times New Roman"/>
                <w:color w:val="000000"/>
                <w:sz w:val="18"/>
                <w:szCs w:val="18"/>
                <w:lang w:eastAsia="ru-RU"/>
              </w:rPr>
              <w:t> </w:t>
            </w:r>
          </w:p>
        </w:tc>
        <w:tc>
          <w:tcPr>
            <w:tcW w:w="482"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right"/>
              <w:rPr>
                <w:rFonts w:ascii="Times New Roman" w:eastAsia="Times New Roman" w:hAnsi="Times New Roman" w:cs="Times New Roman"/>
                <w:color w:val="000000"/>
                <w:sz w:val="20"/>
                <w:szCs w:val="20"/>
                <w:lang w:eastAsia="ru-RU"/>
              </w:rPr>
            </w:pPr>
            <w:r w:rsidRPr="00475FC4">
              <w:rPr>
                <w:rFonts w:ascii="Times New Roman" w:eastAsia="Times New Roman" w:hAnsi="Times New Roman" w:cs="Times New Roman"/>
                <w:color w:val="000000"/>
                <w:sz w:val="20"/>
                <w:szCs w:val="20"/>
                <w:lang w:eastAsia="ru-RU"/>
              </w:rPr>
              <w:t xml:space="preserve"> 48 000 000,00</w:t>
            </w:r>
          </w:p>
        </w:tc>
        <w:tc>
          <w:tcPr>
            <w:tcW w:w="472"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right"/>
              <w:rPr>
                <w:rFonts w:ascii="Times New Roman" w:eastAsia="Times New Roman" w:hAnsi="Times New Roman" w:cs="Times New Roman"/>
                <w:color w:val="000000"/>
                <w:sz w:val="20"/>
                <w:szCs w:val="20"/>
                <w:lang w:eastAsia="ru-RU"/>
              </w:rPr>
            </w:pPr>
            <w:r w:rsidRPr="00475FC4">
              <w:rPr>
                <w:rFonts w:ascii="Times New Roman" w:eastAsia="Times New Roman" w:hAnsi="Times New Roman" w:cs="Times New Roman"/>
                <w:color w:val="000000"/>
                <w:sz w:val="20"/>
                <w:szCs w:val="20"/>
                <w:lang w:eastAsia="ru-RU"/>
              </w:rPr>
              <w:t xml:space="preserve"> 25 052 316,18</w:t>
            </w:r>
          </w:p>
        </w:tc>
        <w:tc>
          <w:tcPr>
            <w:tcW w:w="371"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sz w:val="20"/>
                <w:szCs w:val="20"/>
                <w:lang w:eastAsia="ru-RU"/>
              </w:rPr>
            </w:pPr>
            <w:r w:rsidRPr="00475FC4">
              <w:rPr>
                <w:rFonts w:ascii="Times New Roman" w:eastAsia="Times New Roman" w:hAnsi="Times New Roman" w:cs="Times New Roman"/>
                <w:color w:val="000000"/>
                <w:sz w:val="20"/>
                <w:szCs w:val="20"/>
                <w:lang w:eastAsia="ru-RU"/>
              </w:rPr>
              <w:t xml:space="preserve">   52,19</w:t>
            </w:r>
          </w:p>
        </w:tc>
      </w:tr>
      <w:tr w:rsidR="00475FC4" w:rsidRPr="00475FC4" w:rsidTr="00475FC4">
        <w:trPr>
          <w:trHeight w:val="2640"/>
        </w:trPr>
        <w:tc>
          <w:tcPr>
            <w:tcW w:w="234" w:type="pct"/>
            <w:tcBorders>
              <w:top w:val="nil"/>
              <w:left w:val="single" w:sz="4" w:space="0" w:color="000000"/>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lastRenderedPageBreak/>
              <w:t> </w:t>
            </w:r>
          </w:p>
        </w:tc>
        <w:tc>
          <w:tcPr>
            <w:tcW w:w="987"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 </w:t>
            </w:r>
          </w:p>
        </w:tc>
        <w:tc>
          <w:tcPr>
            <w:tcW w:w="226"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762</w:t>
            </w:r>
          </w:p>
        </w:tc>
        <w:tc>
          <w:tcPr>
            <w:tcW w:w="358"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0409</w:t>
            </w:r>
          </w:p>
        </w:tc>
        <w:tc>
          <w:tcPr>
            <w:tcW w:w="409"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1510109990</w:t>
            </w:r>
          </w:p>
        </w:tc>
        <w:tc>
          <w:tcPr>
            <w:tcW w:w="327"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200</w:t>
            </w:r>
          </w:p>
        </w:tc>
        <w:tc>
          <w:tcPr>
            <w:tcW w:w="566"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both"/>
              <w:rPr>
                <w:rFonts w:ascii="Times New Roman" w:eastAsia="Times New Roman" w:hAnsi="Times New Roman" w:cs="Times New Roman"/>
                <w:color w:val="000000"/>
                <w:sz w:val="18"/>
                <w:szCs w:val="18"/>
                <w:lang w:eastAsia="ru-RU"/>
              </w:rPr>
            </w:pPr>
            <w:r w:rsidRPr="00475FC4">
              <w:rPr>
                <w:rFonts w:ascii="Times New Roman" w:eastAsia="Times New Roman" w:hAnsi="Times New Roman" w:cs="Times New Roman"/>
                <w:color w:val="000000"/>
                <w:sz w:val="18"/>
                <w:szCs w:val="18"/>
                <w:lang w:eastAsia="ru-RU"/>
              </w:rPr>
              <w:t>Управление строительства, благоустройства, дорожно-транспортного и жилищно-коммунального хозяйства администрации Усть-Камчатского округа Камчатского края</w:t>
            </w:r>
          </w:p>
        </w:tc>
        <w:tc>
          <w:tcPr>
            <w:tcW w:w="568"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both"/>
              <w:rPr>
                <w:rFonts w:ascii="Times New Roman" w:eastAsia="Times New Roman" w:hAnsi="Times New Roman" w:cs="Times New Roman"/>
                <w:color w:val="000000"/>
                <w:sz w:val="18"/>
                <w:szCs w:val="18"/>
                <w:lang w:eastAsia="ru-RU"/>
              </w:rPr>
            </w:pPr>
            <w:r w:rsidRPr="00475FC4">
              <w:rPr>
                <w:rFonts w:ascii="Times New Roman" w:eastAsia="Times New Roman" w:hAnsi="Times New Roman" w:cs="Times New Roman"/>
                <w:color w:val="000000"/>
                <w:sz w:val="18"/>
                <w:szCs w:val="18"/>
                <w:lang w:eastAsia="ru-RU"/>
              </w:rPr>
              <w:t>Управление строительства, благоустройства, дорожно-транспортного и жилищно-коммунального хозяйства администрации Усть-Камчатского округа Камчатского края</w:t>
            </w:r>
          </w:p>
        </w:tc>
        <w:tc>
          <w:tcPr>
            <w:tcW w:w="482"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right"/>
              <w:rPr>
                <w:rFonts w:ascii="Times New Roman" w:eastAsia="Times New Roman" w:hAnsi="Times New Roman" w:cs="Times New Roman"/>
                <w:color w:val="000000"/>
                <w:sz w:val="20"/>
                <w:szCs w:val="20"/>
                <w:lang w:eastAsia="ru-RU"/>
              </w:rPr>
            </w:pPr>
            <w:r w:rsidRPr="00475FC4">
              <w:rPr>
                <w:rFonts w:ascii="Times New Roman" w:eastAsia="Times New Roman" w:hAnsi="Times New Roman" w:cs="Times New Roman"/>
                <w:color w:val="000000"/>
                <w:sz w:val="20"/>
                <w:szCs w:val="20"/>
                <w:lang w:eastAsia="ru-RU"/>
              </w:rPr>
              <w:t xml:space="preserve"> 20 641 154,00</w:t>
            </w:r>
          </w:p>
        </w:tc>
        <w:tc>
          <w:tcPr>
            <w:tcW w:w="472" w:type="pct"/>
            <w:tcBorders>
              <w:top w:val="nil"/>
              <w:left w:val="nil"/>
              <w:bottom w:val="single" w:sz="4" w:space="0" w:color="000000"/>
              <w:right w:val="single" w:sz="4" w:space="0" w:color="000000"/>
            </w:tcBorders>
            <w:shd w:val="clear" w:color="auto" w:fill="auto"/>
            <w:vAlign w:val="center"/>
            <w:hideMark/>
          </w:tcPr>
          <w:p w:rsidR="00475FC4" w:rsidRPr="00475FC4" w:rsidRDefault="00803C6A" w:rsidP="00475FC4">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11 375 554,78</w:t>
            </w:r>
            <w:r w:rsidR="00475FC4" w:rsidRPr="00475FC4">
              <w:rPr>
                <w:rFonts w:ascii="Times New Roman" w:eastAsia="Times New Roman" w:hAnsi="Times New Roman" w:cs="Times New Roman"/>
                <w:color w:val="000000"/>
                <w:sz w:val="20"/>
                <w:szCs w:val="20"/>
                <w:lang w:eastAsia="ru-RU"/>
              </w:rPr>
              <w:t> </w:t>
            </w:r>
          </w:p>
        </w:tc>
        <w:tc>
          <w:tcPr>
            <w:tcW w:w="371"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803C6A">
            <w:pPr>
              <w:spacing w:after="0" w:line="240" w:lineRule="auto"/>
              <w:jc w:val="center"/>
              <w:rPr>
                <w:rFonts w:ascii="Times New Roman" w:eastAsia="Times New Roman" w:hAnsi="Times New Roman" w:cs="Times New Roman"/>
                <w:color w:val="000000"/>
                <w:sz w:val="20"/>
                <w:szCs w:val="20"/>
                <w:lang w:eastAsia="ru-RU"/>
              </w:rPr>
            </w:pPr>
            <w:r w:rsidRPr="00475FC4">
              <w:rPr>
                <w:rFonts w:ascii="Times New Roman" w:eastAsia="Times New Roman" w:hAnsi="Times New Roman" w:cs="Times New Roman"/>
                <w:color w:val="000000"/>
                <w:sz w:val="20"/>
                <w:szCs w:val="20"/>
                <w:lang w:eastAsia="ru-RU"/>
              </w:rPr>
              <w:t xml:space="preserve">   </w:t>
            </w:r>
            <w:r w:rsidR="00803C6A">
              <w:rPr>
                <w:rFonts w:ascii="Times New Roman" w:eastAsia="Times New Roman" w:hAnsi="Times New Roman" w:cs="Times New Roman"/>
                <w:color w:val="000000"/>
                <w:sz w:val="20"/>
                <w:szCs w:val="20"/>
                <w:lang w:eastAsia="ru-RU"/>
              </w:rPr>
              <w:t>55</w:t>
            </w:r>
            <w:r w:rsidRPr="00475FC4">
              <w:rPr>
                <w:rFonts w:ascii="Times New Roman" w:eastAsia="Times New Roman" w:hAnsi="Times New Roman" w:cs="Times New Roman"/>
                <w:color w:val="000000"/>
                <w:sz w:val="20"/>
                <w:szCs w:val="20"/>
                <w:lang w:eastAsia="ru-RU"/>
              </w:rPr>
              <w:t>,</w:t>
            </w:r>
            <w:r w:rsidR="00803C6A">
              <w:rPr>
                <w:rFonts w:ascii="Times New Roman" w:eastAsia="Times New Roman" w:hAnsi="Times New Roman" w:cs="Times New Roman"/>
                <w:color w:val="000000"/>
                <w:sz w:val="20"/>
                <w:szCs w:val="20"/>
                <w:lang w:eastAsia="ru-RU"/>
              </w:rPr>
              <w:t>11</w:t>
            </w:r>
          </w:p>
        </w:tc>
      </w:tr>
      <w:tr w:rsidR="00475FC4" w:rsidRPr="00475FC4" w:rsidTr="00475FC4">
        <w:trPr>
          <w:trHeight w:val="2640"/>
        </w:trPr>
        <w:tc>
          <w:tcPr>
            <w:tcW w:w="234" w:type="pct"/>
            <w:tcBorders>
              <w:top w:val="nil"/>
              <w:left w:val="single" w:sz="4" w:space="0" w:color="000000"/>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 </w:t>
            </w:r>
          </w:p>
        </w:tc>
        <w:tc>
          <w:tcPr>
            <w:tcW w:w="987"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 </w:t>
            </w:r>
          </w:p>
        </w:tc>
        <w:tc>
          <w:tcPr>
            <w:tcW w:w="226"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762</w:t>
            </w:r>
          </w:p>
        </w:tc>
        <w:tc>
          <w:tcPr>
            <w:tcW w:w="358"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0409</w:t>
            </w:r>
          </w:p>
        </w:tc>
        <w:tc>
          <w:tcPr>
            <w:tcW w:w="409"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1510109990</w:t>
            </w:r>
          </w:p>
        </w:tc>
        <w:tc>
          <w:tcPr>
            <w:tcW w:w="327"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200</w:t>
            </w:r>
          </w:p>
        </w:tc>
        <w:tc>
          <w:tcPr>
            <w:tcW w:w="566"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both"/>
              <w:rPr>
                <w:rFonts w:ascii="Times New Roman" w:eastAsia="Times New Roman" w:hAnsi="Times New Roman" w:cs="Times New Roman"/>
                <w:color w:val="000000"/>
                <w:sz w:val="18"/>
                <w:szCs w:val="18"/>
                <w:lang w:eastAsia="ru-RU"/>
              </w:rPr>
            </w:pPr>
            <w:r w:rsidRPr="00475FC4">
              <w:rPr>
                <w:rFonts w:ascii="Times New Roman" w:eastAsia="Times New Roman" w:hAnsi="Times New Roman" w:cs="Times New Roman"/>
                <w:color w:val="000000"/>
                <w:sz w:val="18"/>
                <w:szCs w:val="18"/>
                <w:lang w:eastAsia="ru-RU"/>
              </w:rPr>
              <w:t>Управление строительства, благоустройства, дорожно-транспортного и жилищно-коммунального хозяйства администрации Усть-Камчатского округа Камчатского края</w:t>
            </w:r>
          </w:p>
        </w:tc>
        <w:tc>
          <w:tcPr>
            <w:tcW w:w="568"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both"/>
              <w:rPr>
                <w:rFonts w:ascii="Times New Roman" w:eastAsia="Times New Roman" w:hAnsi="Times New Roman" w:cs="Times New Roman"/>
                <w:color w:val="000000"/>
                <w:sz w:val="18"/>
                <w:szCs w:val="18"/>
                <w:lang w:eastAsia="ru-RU"/>
              </w:rPr>
            </w:pPr>
            <w:r w:rsidRPr="00475FC4">
              <w:rPr>
                <w:rFonts w:ascii="Times New Roman" w:eastAsia="Times New Roman" w:hAnsi="Times New Roman" w:cs="Times New Roman"/>
                <w:color w:val="000000"/>
                <w:sz w:val="18"/>
                <w:szCs w:val="18"/>
                <w:lang w:eastAsia="ru-RU"/>
              </w:rPr>
              <w:t>МКУ "Служба благоустройства и дорожного хозяйства Усть-Камчатского муниципального округа"</w:t>
            </w:r>
          </w:p>
        </w:tc>
        <w:tc>
          <w:tcPr>
            <w:tcW w:w="482"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right"/>
              <w:rPr>
                <w:rFonts w:ascii="Times New Roman" w:eastAsia="Times New Roman" w:hAnsi="Times New Roman" w:cs="Times New Roman"/>
                <w:color w:val="000000"/>
                <w:sz w:val="20"/>
                <w:szCs w:val="20"/>
                <w:lang w:eastAsia="ru-RU"/>
              </w:rPr>
            </w:pPr>
            <w:r w:rsidRPr="00475FC4">
              <w:rPr>
                <w:rFonts w:ascii="Times New Roman" w:eastAsia="Times New Roman" w:hAnsi="Times New Roman" w:cs="Times New Roman"/>
                <w:color w:val="000000"/>
                <w:sz w:val="20"/>
                <w:szCs w:val="20"/>
                <w:lang w:eastAsia="ru-RU"/>
              </w:rPr>
              <w:t xml:space="preserve"> 27 358 846,00</w:t>
            </w:r>
          </w:p>
        </w:tc>
        <w:tc>
          <w:tcPr>
            <w:tcW w:w="472" w:type="pct"/>
            <w:tcBorders>
              <w:top w:val="nil"/>
              <w:left w:val="nil"/>
              <w:bottom w:val="single" w:sz="4" w:space="0" w:color="000000"/>
              <w:right w:val="single" w:sz="4" w:space="0" w:color="000000"/>
            </w:tcBorders>
            <w:shd w:val="clear" w:color="auto" w:fill="auto"/>
            <w:vAlign w:val="center"/>
            <w:hideMark/>
          </w:tcPr>
          <w:p w:rsidR="00475FC4" w:rsidRPr="00475FC4" w:rsidRDefault="00803C6A" w:rsidP="00475FC4">
            <w:pPr>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13 676 761,40</w:t>
            </w:r>
            <w:r w:rsidR="00475FC4" w:rsidRPr="00475FC4">
              <w:rPr>
                <w:rFonts w:ascii="Times New Roman" w:eastAsia="Times New Roman" w:hAnsi="Times New Roman" w:cs="Times New Roman"/>
                <w:color w:val="000000"/>
                <w:sz w:val="20"/>
                <w:szCs w:val="20"/>
                <w:lang w:eastAsia="ru-RU"/>
              </w:rPr>
              <w:t> </w:t>
            </w:r>
          </w:p>
        </w:tc>
        <w:tc>
          <w:tcPr>
            <w:tcW w:w="371"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803C6A">
            <w:pPr>
              <w:spacing w:after="0" w:line="240" w:lineRule="auto"/>
              <w:jc w:val="center"/>
              <w:rPr>
                <w:rFonts w:ascii="Times New Roman" w:eastAsia="Times New Roman" w:hAnsi="Times New Roman" w:cs="Times New Roman"/>
                <w:color w:val="000000"/>
                <w:sz w:val="20"/>
                <w:szCs w:val="20"/>
                <w:lang w:eastAsia="ru-RU"/>
              </w:rPr>
            </w:pPr>
            <w:r w:rsidRPr="00475FC4">
              <w:rPr>
                <w:rFonts w:ascii="Times New Roman" w:eastAsia="Times New Roman" w:hAnsi="Times New Roman" w:cs="Times New Roman"/>
                <w:color w:val="000000"/>
                <w:sz w:val="20"/>
                <w:szCs w:val="20"/>
                <w:lang w:eastAsia="ru-RU"/>
              </w:rPr>
              <w:t xml:space="preserve">   </w:t>
            </w:r>
            <w:r w:rsidR="00803C6A">
              <w:rPr>
                <w:rFonts w:ascii="Times New Roman" w:eastAsia="Times New Roman" w:hAnsi="Times New Roman" w:cs="Times New Roman"/>
                <w:color w:val="000000"/>
                <w:sz w:val="20"/>
                <w:szCs w:val="20"/>
                <w:lang w:eastAsia="ru-RU"/>
              </w:rPr>
              <w:t>49</w:t>
            </w:r>
            <w:r w:rsidRPr="00475FC4">
              <w:rPr>
                <w:rFonts w:ascii="Times New Roman" w:eastAsia="Times New Roman" w:hAnsi="Times New Roman" w:cs="Times New Roman"/>
                <w:color w:val="000000"/>
                <w:sz w:val="20"/>
                <w:szCs w:val="20"/>
                <w:lang w:eastAsia="ru-RU"/>
              </w:rPr>
              <w:t>,</w:t>
            </w:r>
            <w:r w:rsidR="00803C6A">
              <w:rPr>
                <w:rFonts w:ascii="Times New Roman" w:eastAsia="Times New Roman" w:hAnsi="Times New Roman" w:cs="Times New Roman"/>
                <w:color w:val="000000"/>
                <w:sz w:val="20"/>
                <w:szCs w:val="20"/>
                <w:lang w:eastAsia="ru-RU"/>
              </w:rPr>
              <w:t>99</w:t>
            </w:r>
          </w:p>
        </w:tc>
      </w:tr>
      <w:tr w:rsidR="00475FC4" w:rsidRPr="00475FC4" w:rsidTr="00475FC4">
        <w:trPr>
          <w:trHeight w:val="289"/>
        </w:trPr>
        <w:tc>
          <w:tcPr>
            <w:tcW w:w="234" w:type="pct"/>
            <w:tcBorders>
              <w:top w:val="nil"/>
              <w:left w:val="single" w:sz="4" w:space="0" w:color="000000"/>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 </w:t>
            </w:r>
          </w:p>
        </w:tc>
        <w:tc>
          <w:tcPr>
            <w:tcW w:w="987"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ВСЕГО РАСХОДОВ</w:t>
            </w:r>
          </w:p>
        </w:tc>
        <w:tc>
          <w:tcPr>
            <w:tcW w:w="226"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 </w:t>
            </w:r>
          </w:p>
        </w:tc>
        <w:tc>
          <w:tcPr>
            <w:tcW w:w="358"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 </w:t>
            </w:r>
          </w:p>
        </w:tc>
        <w:tc>
          <w:tcPr>
            <w:tcW w:w="409"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 </w:t>
            </w:r>
          </w:p>
        </w:tc>
        <w:tc>
          <w:tcPr>
            <w:tcW w:w="327"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 </w:t>
            </w:r>
          </w:p>
        </w:tc>
        <w:tc>
          <w:tcPr>
            <w:tcW w:w="566"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 </w:t>
            </w:r>
          </w:p>
        </w:tc>
        <w:tc>
          <w:tcPr>
            <w:tcW w:w="568"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rPr>
                <w:rFonts w:ascii="Times New Roman" w:eastAsia="Times New Roman" w:hAnsi="Times New Roman" w:cs="Times New Roman"/>
                <w:color w:val="000000"/>
                <w:lang w:eastAsia="ru-RU"/>
              </w:rPr>
            </w:pPr>
            <w:r w:rsidRPr="00475FC4">
              <w:rPr>
                <w:rFonts w:ascii="Times New Roman" w:eastAsia="Times New Roman" w:hAnsi="Times New Roman" w:cs="Times New Roman"/>
                <w:color w:val="000000"/>
                <w:lang w:eastAsia="ru-RU"/>
              </w:rPr>
              <w:t> </w:t>
            </w:r>
          </w:p>
        </w:tc>
        <w:tc>
          <w:tcPr>
            <w:tcW w:w="482"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right"/>
              <w:rPr>
                <w:rFonts w:ascii="Times New Roman" w:eastAsia="Times New Roman" w:hAnsi="Times New Roman" w:cs="Times New Roman"/>
                <w:color w:val="000000"/>
                <w:sz w:val="20"/>
                <w:szCs w:val="20"/>
                <w:lang w:eastAsia="ru-RU"/>
              </w:rPr>
            </w:pPr>
            <w:r w:rsidRPr="00475FC4">
              <w:rPr>
                <w:rFonts w:ascii="Times New Roman" w:eastAsia="Times New Roman" w:hAnsi="Times New Roman" w:cs="Times New Roman"/>
                <w:color w:val="000000"/>
                <w:sz w:val="20"/>
                <w:szCs w:val="20"/>
                <w:lang w:eastAsia="ru-RU"/>
              </w:rPr>
              <w:t xml:space="preserve"> 48 000 000,00</w:t>
            </w:r>
          </w:p>
        </w:tc>
        <w:tc>
          <w:tcPr>
            <w:tcW w:w="472"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right"/>
              <w:rPr>
                <w:rFonts w:ascii="Times New Roman" w:eastAsia="Times New Roman" w:hAnsi="Times New Roman" w:cs="Times New Roman"/>
                <w:color w:val="000000"/>
                <w:sz w:val="20"/>
                <w:szCs w:val="20"/>
                <w:lang w:eastAsia="ru-RU"/>
              </w:rPr>
            </w:pPr>
            <w:r w:rsidRPr="00475FC4">
              <w:rPr>
                <w:rFonts w:ascii="Times New Roman" w:eastAsia="Times New Roman" w:hAnsi="Times New Roman" w:cs="Times New Roman"/>
                <w:color w:val="000000"/>
                <w:sz w:val="20"/>
                <w:szCs w:val="20"/>
                <w:lang w:eastAsia="ru-RU"/>
              </w:rPr>
              <w:t xml:space="preserve"> 25 052 316,18</w:t>
            </w:r>
          </w:p>
        </w:tc>
        <w:tc>
          <w:tcPr>
            <w:tcW w:w="371" w:type="pct"/>
            <w:tcBorders>
              <w:top w:val="nil"/>
              <w:left w:val="nil"/>
              <w:bottom w:val="single" w:sz="4" w:space="0" w:color="000000"/>
              <w:right w:val="single" w:sz="4" w:space="0" w:color="000000"/>
            </w:tcBorders>
            <w:shd w:val="clear" w:color="auto" w:fill="auto"/>
            <w:vAlign w:val="center"/>
            <w:hideMark/>
          </w:tcPr>
          <w:p w:rsidR="00475FC4" w:rsidRPr="00475FC4" w:rsidRDefault="00475FC4" w:rsidP="00475FC4">
            <w:pPr>
              <w:spacing w:after="0" w:line="240" w:lineRule="auto"/>
              <w:jc w:val="center"/>
              <w:rPr>
                <w:rFonts w:ascii="Times New Roman" w:eastAsia="Times New Roman" w:hAnsi="Times New Roman" w:cs="Times New Roman"/>
                <w:color w:val="000000"/>
                <w:sz w:val="20"/>
                <w:szCs w:val="20"/>
                <w:lang w:eastAsia="ru-RU"/>
              </w:rPr>
            </w:pPr>
            <w:r w:rsidRPr="00475FC4">
              <w:rPr>
                <w:rFonts w:ascii="Times New Roman" w:eastAsia="Times New Roman" w:hAnsi="Times New Roman" w:cs="Times New Roman"/>
                <w:color w:val="000000"/>
                <w:sz w:val="20"/>
                <w:szCs w:val="20"/>
                <w:lang w:eastAsia="ru-RU"/>
              </w:rPr>
              <w:t xml:space="preserve">   52,19</w:t>
            </w:r>
          </w:p>
        </w:tc>
      </w:tr>
    </w:tbl>
    <w:p w:rsidR="00475FC4" w:rsidRDefault="00475FC4" w:rsidP="00475FC4">
      <w:pPr>
        <w:rPr>
          <w:rFonts w:ascii="Times New Roman" w:eastAsia="Times New Roman" w:hAnsi="Times New Roman" w:cs="Times New Roman"/>
          <w:color w:val="000000"/>
          <w:sz w:val="18"/>
          <w:szCs w:val="18"/>
          <w:lang w:eastAsia="ru-RU"/>
        </w:rPr>
      </w:pPr>
    </w:p>
    <w:sectPr w:rsidR="00475FC4" w:rsidSect="00535E1B">
      <w:pgSz w:w="16840" w:h="11907" w:orient="landscape" w:code="9"/>
      <w:pgMar w:top="284" w:right="567" w:bottom="284" w:left="567" w:header="720" w:footer="720" w:gutter="0"/>
      <w:pgNumType w:start="3"/>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7446" w:rsidRDefault="00207446">
      <w:pPr>
        <w:spacing w:after="0" w:line="240" w:lineRule="auto"/>
      </w:pPr>
      <w:r>
        <w:separator/>
      </w:r>
    </w:p>
  </w:endnote>
  <w:endnote w:type="continuationSeparator" w:id="0">
    <w:p w:rsidR="00207446" w:rsidRDefault="00207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2AD" w:rsidRDefault="003372AD">
    <w:pPr>
      <w:framePr w:w="4535" w:h="239" w:wrap="auto" w:hAnchor="text" w:x="200"/>
      <w:widowControl w:val="0"/>
      <w:autoSpaceDE w:val="0"/>
      <w:autoSpaceDN w:val="0"/>
      <w:adjustRightInd w:val="0"/>
      <w:spacing w:after="0" w:line="240" w:lineRule="auto"/>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7446" w:rsidRDefault="00207446">
      <w:pPr>
        <w:spacing w:after="0" w:line="240" w:lineRule="auto"/>
      </w:pPr>
      <w:r>
        <w:separator/>
      </w:r>
    </w:p>
  </w:footnote>
  <w:footnote w:type="continuationSeparator" w:id="0">
    <w:p w:rsidR="00207446" w:rsidRDefault="002074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9410672"/>
      <w:docPartObj>
        <w:docPartGallery w:val="Page Numbers (Top of Page)"/>
        <w:docPartUnique/>
      </w:docPartObj>
    </w:sdtPr>
    <w:sdtEndPr/>
    <w:sdtContent>
      <w:p w:rsidR="003372AD" w:rsidRDefault="003372AD">
        <w:pPr>
          <w:pStyle w:val="a5"/>
          <w:jc w:val="center"/>
        </w:pPr>
        <w:r>
          <w:fldChar w:fldCharType="begin"/>
        </w:r>
        <w:r>
          <w:instrText>PAGE   \* MERGEFORMAT</w:instrText>
        </w:r>
        <w:r>
          <w:fldChar w:fldCharType="separate"/>
        </w:r>
        <w:r w:rsidR="00065913">
          <w:rPr>
            <w:noProof/>
          </w:rPr>
          <w:t>103</w:t>
        </w:r>
        <w:r>
          <w:fldChar w:fldCharType="end"/>
        </w:r>
      </w:p>
    </w:sdtContent>
  </w:sdt>
  <w:p w:rsidR="003372AD" w:rsidRDefault="003372AD">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E56"/>
    <w:rsid w:val="00002002"/>
    <w:rsid w:val="00002A1A"/>
    <w:rsid w:val="00004E2E"/>
    <w:rsid w:val="00015E2F"/>
    <w:rsid w:val="000204A6"/>
    <w:rsid w:val="0002737C"/>
    <w:rsid w:val="00027E0E"/>
    <w:rsid w:val="00030B98"/>
    <w:rsid w:val="000412A0"/>
    <w:rsid w:val="00044BD5"/>
    <w:rsid w:val="00052751"/>
    <w:rsid w:val="00053BE9"/>
    <w:rsid w:val="0005582C"/>
    <w:rsid w:val="0005727B"/>
    <w:rsid w:val="00061BC9"/>
    <w:rsid w:val="00062B59"/>
    <w:rsid w:val="00063D19"/>
    <w:rsid w:val="00065913"/>
    <w:rsid w:val="00067648"/>
    <w:rsid w:val="000710E8"/>
    <w:rsid w:val="00071577"/>
    <w:rsid w:val="00071C62"/>
    <w:rsid w:val="00071D57"/>
    <w:rsid w:val="00072B4B"/>
    <w:rsid w:val="0007784B"/>
    <w:rsid w:val="0008187B"/>
    <w:rsid w:val="00082FBA"/>
    <w:rsid w:val="0008425C"/>
    <w:rsid w:val="00086CA4"/>
    <w:rsid w:val="000921BC"/>
    <w:rsid w:val="00092CFA"/>
    <w:rsid w:val="00092E4F"/>
    <w:rsid w:val="000A25A3"/>
    <w:rsid w:val="000A7923"/>
    <w:rsid w:val="000B24F6"/>
    <w:rsid w:val="000B51FE"/>
    <w:rsid w:val="000C1C4F"/>
    <w:rsid w:val="000C561D"/>
    <w:rsid w:val="000C6653"/>
    <w:rsid w:val="000D6AA3"/>
    <w:rsid w:val="000D752C"/>
    <w:rsid w:val="000E04AF"/>
    <w:rsid w:val="000E677D"/>
    <w:rsid w:val="000E710B"/>
    <w:rsid w:val="000F020A"/>
    <w:rsid w:val="000F2C22"/>
    <w:rsid w:val="000F5955"/>
    <w:rsid w:val="001008E9"/>
    <w:rsid w:val="001012F4"/>
    <w:rsid w:val="00106D77"/>
    <w:rsid w:val="00106E69"/>
    <w:rsid w:val="00107B8B"/>
    <w:rsid w:val="00112CB6"/>
    <w:rsid w:val="001212B0"/>
    <w:rsid w:val="00122949"/>
    <w:rsid w:val="00123D21"/>
    <w:rsid w:val="00123F37"/>
    <w:rsid w:val="00126482"/>
    <w:rsid w:val="00130696"/>
    <w:rsid w:val="00132B7D"/>
    <w:rsid w:val="00133084"/>
    <w:rsid w:val="0013328A"/>
    <w:rsid w:val="00134825"/>
    <w:rsid w:val="00137124"/>
    <w:rsid w:val="00137E20"/>
    <w:rsid w:val="0014595C"/>
    <w:rsid w:val="00147721"/>
    <w:rsid w:val="00150134"/>
    <w:rsid w:val="0015531A"/>
    <w:rsid w:val="001561BD"/>
    <w:rsid w:val="001574E4"/>
    <w:rsid w:val="00160454"/>
    <w:rsid w:val="00162294"/>
    <w:rsid w:val="00162524"/>
    <w:rsid w:val="00163E81"/>
    <w:rsid w:val="0016740D"/>
    <w:rsid w:val="00171E34"/>
    <w:rsid w:val="00172DCF"/>
    <w:rsid w:val="00174834"/>
    <w:rsid w:val="00174F76"/>
    <w:rsid w:val="001759F3"/>
    <w:rsid w:val="00183660"/>
    <w:rsid w:val="00183FC7"/>
    <w:rsid w:val="001866B8"/>
    <w:rsid w:val="001906AF"/>
    <w:rsid w:val="001923FA"/>
    <w:rsid w:val="001925AA"/>
    <w:rsid w:val="00196592"/>
    <w:rsid w:val="001975A2"/>
    <w:rsid w:val="001A166A"/>
    <w:rsid w:val="001A57D3"/>
    <w:rsid w:val="001A5C0A"/>
    <w:rsid w:val="001B2C79"/>
    <w:rsid w:val="001B42ED"/>
    <w:rsid w:val="001B4D1A"/>
    <w:rsid w:val="001C3A3A"/>
    <w:rsid w:val="001C5BC4"/>
    <w:rsid w:val="001C5C75"/>
    <w:rsid w:val="001C6BCF"/>
    <w:rsid w:val="001C747A"/>
    <w:rsid w:val="001D7F57"/>
    <w:rsid w:val="001E3FE6"/>
    <w:rsid w:val="001E460A"/>
    <w:rsid w:val="001E6CBD"/>
    <w:rsid w:val="001F087B"/>
    <w:rsid w:val="001F20C0"/>
    <w:rsid w:val="001F51A8"/>
    <w:rsid w:val="001F7B0F"/>
    <w:rsid w:val="001F7F21"/>
    <w:rsid w:val="00201211"/>
    <w:rsid w:val="00204C8E"/>
    <w:rsid w:val="00204FCC"/>
    <w:rsid w:val="00205E7C"/>
    <w:rsid w:val="002069BB"/>
    <w:rsid w:val="00207446"/>
    <w:rsid w:val="00212772"/>
    <w:rsid w:val="00214210"/>
    <w:rsid w:val="002173A5"/>
    <w:rsid w:val="0021774F"/>
    <w:rsid w:val="00223E72"/>
    <w:rsid w:val="00225C40"/>
    <w:rsid w:val="00226D27"/>
    <w:rsid w:val="0023242B"/>
    <w:rsid w:val="00233D4B"/>
    <w:rsid w:val="0023555F"/>
    <w:rsid w:val="0024791B"/>
    <w:rsid w:val="002518A7"/>
    <w:rsid w:val="002528E7"/>
    <w:rsid w:val="0026134E"/>
    <w:rsid w:val="002706B8"/>
    <w:rsid w:val="00272879"/>
    <w:rsid w:val="00272AA7"/>
    <w:rsid w:val="00276B92"/>
    <w:rsid w:val="00276FA0"/>
    <w:rsid w:val="00277EDC"/>
    <w:rsid w:val="00293517"/>
    <w:rsid w:val="002944ED"/>
    <w:rsid w:val="00294CD6"/>
    <w:rsid w:val="00296AE4"/>
    <w:rsid w:val="002979B0"/>
    <w:rsid w:val="002A2F39"/>
    <w:rsid w:val="002A304D"/>
    <w:rsid w:val="002A51C6"/>
    <w:rsid w:val="002A5EA5"/>
    <w:rsid w:val="002A7F23"/>
    <w:rsid w:val="002B077E"/>
    <w:rsid w:val="002B3450"/>
    <w:rsid w:val="002B50C1"/>
    <w:rsid w:val="002B5E9B"/>
    <w:rsid w:val="002B7453"/>
    <w:rsid w:val="002C1E75"/>
    <w:rsid w:val="002C2582"/>
    <w:rsid w:val="002C2CE1"/>
    <w:rsid w:val="002C4507"/>
    <w:rsid w:val="002C7B37"/>
    <w:rsid w:val="002D26A6"/>
    <w:rsid w:val="002D432D"/>
    <w:rsid w:val="002D6132"/>
    <w:rsid w:val="002D669B"/>
    <w:rsid w:val="002E590A"/>
    <w:rsid w:val="002E66FF"/>
    <w:rsid w:val="002F4BFB"/>
    <w:rsid w:val="002F56E1"/>
    <w:rsid w:val="002F7AF3"/>
    <w:rsid w:val="003013C2"/>
    <w:rsid w:val="00305A5F"/>
    <w:rsid w:val="00305BCE"/>
    <w:rsid w:val="0030605B"/>
    <w:rsid w:val="00311B8C"/>
    <w:rsid w:val="003147FD"/>
    <w:rsid w:val="00315192"/>
    <w:rsid w:val="00320719"/>
    <w:rsid w:val="00322ED3"/>
    <w:rsid w:val="003309B5"/>
    <w:rsid w:val="00331193"/>
    <w:rsid w:val="00332B4F"/>
    <w:rsid w:val="00332FD3"/>
    <w:rsid w:val="003372AD"/>
    <w:rsid w:val="00343DAF"/>
    <w:rsid w:val="00345B3A"/>
    <w:rsid w:val="00345E5B"/>
    <w:rsid w:val="00351D5D"/>
    <w:rsid w:val="00353A4E"/>
    <w:rsid w:val="00355746"/>
    <w:rsid w:val="00356384"/>
    <w:rsid w:val="003613C2"/>
    <w:rsid w:val="00364691"/>
    <w:rsid w:val="00367205"/>
    <w:rsid w:val="00367651"/>
    <w:rsid w:val="00374400"/>
    <w:rsid w:val="0037524A"/>
    <w:rsid w:val="003772BF"/>
    <w:rsid w:val="003804AF"/>
    <w:rsid w:val="00381B82"/>
    <w:rsid w:val="003823E8"/>
    <w:rsid w:val="00383932"/>
    <w:rsid w:val="00383D6C"/>
    <w:rsid w:val="003A0FA3"/>
    <w:rsid w:val="003A2043"/>
    <w:rsid w:val="003A2C16"/>
    <w:rsid w:val="003A3380"/>
    <w:rsid w:val="003A3695"/>
    <w:rsid w:val="003A3F36"/>
    <w:rsid w:val="003A457B"/>
    <w:rsid w:val="003A69E5"/>
    <w:rsid w:val="003A78EC"/>
    <w:rsid w:val="003B0014"/>
    <w:rsid w:val="003C0A93"/>
    <w:rsid w:val="003C3925"/>
    <w:rsid w:val="003C442D"/>
    <w:rsid w:val="003C4B92"/>
    <w:rsid w:val="003C6357"/>
    <w:rsid w:val="003C7E0E"/>
    <w:rsid w:val="003C7F37"/>
    <w:rsid w:val="003D27C6"/>
    <w:rsid w:val="003D3764"/>
    <w:rsid w:val="003D70AD"/>
    <w:rsid w:val="003E25FE"/>
    <w:rsid w:val="003E2CA3"/>
    <w:rsid w:val="003E3244"/>
    <w:rsid w:val="003E70AF"/>
    <w:rsid w:val="003F309D"/>
    <w:rsid w:val="003F3B4D"/>
    <w:rsid w:val="003F6B02"/>
    <w:rsid w:val="0040333E"/>
    <w:rsid w:val="00403972"/>
    <w:rsid w:val="004102F5"/>
    <w:rsid w:val="004108C3"/>
    <w:rsid w:val="00411DD6"/>
    <w:rsid w:val="0041290B"/>
    <w:rsid w:val="00426F2B"/>
    <w:rsid w:val="00427CFE"/>
    <w:rsid w:val="00432A79"/>
    <w:rsid w:val="00432EEF"/>
    <w:rsid w:val="00437D07"/>
    <w:rsid w:val="00445160"/>
    <w:rsid w:val="00451B73"/>
    <w:rsid w:val="00452346"/>
    <w:rsid w:val="0045262E"/>
    <w:rsid w:val="004604C1"/>
    <w:rsid w:val="00460D4D"/>
    <w:rsid w:val="0046244F"/>
    <w:rsid w:val="00462A8E"/>
    <w:rsid w:val="00463DAA"/>
    <w:rsid w:val="00464B48"/>
    <w:rsid w:val="004712A8"/>
    <w:rsid w:val="0047314C"/>
    <w:rsid w:val="00475FC4"/>
    <w:rsid w:val="004765D2"/>
    <w:rsid w:val="00477AB1"/>
    <w:rsid w:val="00477BB2"/>
    <w:rsid w:val="00481B07"/>
    <w:rsid w:val="004855D5"/>
    <w:rsid w:val="00491B2B"/>
    <w:rsid w:val="004945F2"/>
    <w:rsid w:val="004A3E3D"/>
    <w:rsid w:val="004A7585"/>
    <w:rsid w:val="004A7A09"/>
    <w:rsid w:val="004A7A3C"/>
    <w:rsid w:val="004B1167"/>
    <w:rsid w:val="004B4235"/>
    <w:rsid w:val="004B7711"/>
    <w:rsid w:val="004C288A"/>
    <w:rsid w:val="004C31A3"/>
    <w:rsid w:val="004C4868"/>
    <w:rsid w:val="004C664B"/>
    <w:rsid w:val="004D08D4"/>
    <w:rsid w:val="004E03F6"/>
    <w:rsid w:val="004E2753"/>
    <w:rsid w:val="004E562E"/>
    <w:rsid w:val="004F1033"/>
    <w:rsid w:val="004F35AC"/>
    <w:rsid w:val="004F37EE"/>
    <w:rsid w:val="004F621F"/>
    <w:rsid w:val="004F76E3"/>
    <w:rsid w:val="005043D5"/>
    <w:rsid w:val="00506897"/>
    <w:rsid w:val="00507AF5"/>
    <w:rsid w:val="005121DF"/>
    <w:rsid w:val="005146C1"/>
    <w:rsid w:val="005254CB"/>
    <w:rsid w:val="00525AD3"/>
    <w:rsid w:val="00531667"/>
    <w:rsid w:val="0053426F"/>
    <w:rsid w:val="00534930"/>
    <w:rsid w:val="00534BFB"/>
    <w:rsid w:val="00534E5E"/>
    <w:rsid w:val="00535E1B"/>
    <w:rsid w:val="00536435"/>
    <w:rsid w:val="00542F43"/>
    <w:rsid w:val="005450FF"/>
    <w:rsid w:val="00555F90"/>
    <w:rsid w:val="0056263A"/>
    <w:rsid w:val="00563B0A"/>
    <w:rsid w:val="00565692"/>
    <w:rsid w:val="005732F5"/>
    <w:rsid w:val="00574588"/>
    <w:rsid w:val="00575571"/>
    <w:rsid w:val="0058126A"/>
    <w:rsid w:val="00582E10"/>
    <w:rsid w:val="00583C2D"/>
    <w:rsid w:val="0058428E"/>
    <w:rsid w:val="005879A6"/>
    <w:rsid w:val="005902F8"/>
    <w:rsid w:val="005960B3"/>
    <w:rsid w:val="005A183A"/>
    <w:rsid w:val="005A23B8"/>
    <w:rsid w:val="005A2812"/>
    <w:rsid w:val="005B08D4"/>
    <w:rsid w:val="005B66A7"/>
    <w:rsid w:val="005C0B02"/>
    <w:rsid w:val="005C16DA"/>
    <w:rsid w:val="005C3A90"/>
    <w:rsid w:val="005D10F8"/>
    <w:rsid w:val="005D174E"/>
    <w:rsid w:val="005D18AC"/>
    <w:rsid w:val="005D4107"/>
    <w:rsid w:val="005D50BE"/>
    <w:rsid w:val="005E0B14"/>
    <w:rsid w:val="005E1BEF"/>
    <w:rsid w:val="005E33E3"/>
    <w:rsid w:val="005E4D96"/>
    <w:rsid w:val="0060662A"/>
    <w:rsid w:val="0061546C"/>
    <w:rsid w:val="00615909"/>
    <w:rsid w:val="006168C7"/>
    <w:rsid w:val="00620463"/>
    <w:rsid w:val="0062128F"/>
    <w:rsid w:val="00621B76"/>
    <w:rsid w:val="00624F87"/>
    <w:rsid w:val="00627389"/>
    <w:rsid w:val="006356E9"/>
    <w:rsid w:val="00643546"/>
    <w:rsid w:val="00650193"/>
    <w:rsid w:val="0065251D"/>
    <w:rsid w:val="006534A4"/>
    <w:rsid w:val="0065383B"/>
    <w:rsid w:val="00654097"/>
    <w:rsid w:val="0066211E"/>
    <w:rsid w:val="0066272E"/>
    <w:rsid w:val="00680D00"/>
    <w:rsid w:val="0068488D"/>
    <w:rsid w:val="00684FBD"/>
    <w:rsid w:val="00693D01"/>
    <w:rsid w:val="0069419B"/>
    <w:rsid w:val="006964E4"/>
    <w:rsid w:val="006967C3"/>
    <w:rsid w:val="00697BE7"/>
    <w:rsid w:val="006A3225"/>
    <w:rsid w:val="006A48CB"/>
    <w:rsid w:val="006A55C2"/>
    <w:rsid w:val="006A729F"/>
    <w:rsid w:val="006B714A"/>
    <w:rsid w:val="006C1A07"/>
    <w:rsid w:val="006C5EFB"/>
    <w:rsid w:val="006C6F73"/>
    <w:rsid w:val="006C7B0D"/>
    <w:rsid w:val="006D065E"/>
    <w:rsid w:val="006D2220"/>
    <w:rsid w:val="006D27BD"/>
    <w:rsid w:val="006E087D"/>
    <w:rsid w:val="006E3147"/>
    <w:rsid w:val="006E371B"/>
    <w:rsid w:val="006F0EBA"/>
    <w:rsid w:val="006F1B97"/>
    <w:rsid w:val="006F2078"/>
    <w:rsid w:val="006F52F7"/>
    <w:rsid w:val="006F6FB5"/>
    <w:rsid w:val="007030CB"/>
    <w:rsid w:val="00705A04"/>
    <w:rsid w:val="00706A38"/>
    <w:rsid w:val="007229E7"/>
    <w:rsid w:val="0072372C"/>
    <w:rsid w:val="00723B2D"/>
    <w:rsid w:val="00726073"/>
    <w:rsid w:val="007368D3"/>
    <w:rsid w:val="00740689"/>
    <w:rsid w:val="00741267"/>
    <w:rsid w:val="00741DAA"/>
    <w:rsid w:val="007465B4"/>
    <w:rsid w:val="00747725"/>
    <w:rsid w:val="00747AD3"/>
    <w:rsid w:val="00750A47"/>
    <w:rsid w:val="00751078"/>
    <w:rsid w:val="007529E0"/>
    <w:rsid w:val="00754849"/>
    <w:rsid w:val="007553C6"/>
    <w:rsid w:val="00755E41"/>
    <w:rsid w:val="00763EE0"/>
    <w:rsid w:val="00771A7D"/>
    <w:rsid w:val="00771C9D"/>
    <w:rsid w:val="007725E5"/>
    <w:rsid w:val="007741BE"/>
    <w:rsid w:val="00774869"/>
    <w:rsid w:val="007753C8"/>
    <w:rsid w:val="0078146F"/>
    <w:rsid w:val="0078185B"/>
    <w:rsid w:val="00781B5D"/>
    <w:rsid w:val="00785C56"/>
    <w:rsid w:val="00785FE2"/>
    <w:rsid w:val="00790679"/>
    <w:rsid w:val="00793A98"/>
    <w:rsid w:val="007A1218"/>
    <w:rsid w:val="007A15A1"/>
    <w:rsid w:val="007A23C6"/>
    <w:rsid w:val="007A4BE5"/>
    <w:rsid w:val="007A5C2D"/>
    <w:rsid w:val="007A7466"/>
    <w:rsid w:val="007B138E"/>
    <w:rsid w:val="007B511B"/>
    <w:rsid w:val="007B5C36"/>
    <w:rsid w:val="007C7119"/>
    <w:rsid w:val="007D3CE7"/>
    <w:rsid w:val="007D6F74"/>
    <w:rsid w:val="007E365A"/>
    <w:rsid w:val="007E436A"/>
    <w:rsid w:val="007E529E"/>
    <w:rsid w:val="007E6A79"/>
    <w:rsid w:val="007F01F0"/>
    <w:rsid w:val="007F3E55"/>
    <w:rsid w:val="00802351"/>
    <w:rsid w:val="00803C6A"/>
    <w:rsid w:val="00812CAA"/>
    <w:rsid w:val="00822BE7"/>
    <w:rsid w:val="00825E33"/>
    <w:rsid w:val="00830E99"/>
    <w:rsid w:val="00845D5F"/>
    <w:rsid w:val="0085222A"/>
    <w:rsid w:val="00855691"/>
    <w:rsid w:val="00856252"/>
    <w:rsid w:val="00862726"/>
    <w:rsid w:val="00863EAE"/>
    <w:rsid w:val="00865491"/>
    <w:rsid w:val="00866296"/>
    <w:rsid w:val="00867140"/>
    <w:rsid w:val="00867A3A"/>
    <w:rsid w:val="00870AF3"/>
    <w:rsid w:val="00871EAA"/>
    <w:rsid w:val="008742DF"/>
    <w:rsid w:val="00877DCD"/>
    <w:rsid w:val="00877EE1"/>
    <w:rsid w:val="008826E5"/>
    <w:rsid w:val="008871D9"/>
    <w:rsid w:val="00891344"/>
    <w:rsid w:val="00891683"/>
    <w:rsid w:val="00892EAE"/>
    <w:rsid w:val="00895443"/>
    <w:rsid w:val="00896842"/>
    <w:rsid w:val="00896DD3"/>
    <w:rsid w:val="008973AB"/>
    <w:rsid w:val="008A0A76"/>
    <w:rsid w:val="008A27F2"/>
    <w:rsid w:val="008A468B"/>
    <w:rsid w:val="008A5924"/>
    <w:rsid w:val="008A5FAA"/>
    <w:rsid w:val="008B004C"/>
    <w:rsid w:val="008B2497"/>
    <w:rsid w:val="008B25BB"/>
    <w:rsid w:val="008B5822"/>
    <w:rsid w:val="008B7B8D"/>
    <w:rsid w:val="008C03AD"/>
    <w:rsid w:val="008C2854"/>
    <w:rsid w:val="008C7821"/>
    <w:rsid w:val="008D1C8D"/>
    <w:rsid w:val="008D4194"/>
    <w:rsid w:val="008E5F8A"/>
    <w:rsid w:val="008E6310"/>
    <w:rsid w:val="008E7E9F"/>
    <w:rsid w:val="008F0BF8"/>
    <w:rsid w:val="008F12E5"/>
    <w:rsid w:val="008F3CA6"/>
    <w:rsid w:val="008F51CC"/>
    <w:rsid w:val="008F5740"/>
    <w:rsid w:val="00902593"/>
    <w:rsid w:val="00910FC1"/>
    <w:rsid w:val="009122E0"/>
    <w:rsid w:val="009123FC"/>
    <w:rsid w:val="00912C23"/>
    <w:rsid w:val="0091404D"/>
    <w:rsid w:val="00926C42"/>
    <w:rsid w:val="00931E23"/>
    <w:rsid w:val="0093633F"/>
    <w:rsid w:val="009365BB"/>
    <w:rsid w:val="0094355D"/>
    <w:rsid w:val="00951D0B"/>
    <w:rsid w:val="009541EF"/>
    <w:rsid w:val="00954F4B"/>
    <w:rsid w:val="00961CEA"/>
    <w:rsid w:val="00961FB8"/>
    <w:rsid w:val="00962262"/>
    <w:rsid w:val="00962745"/>
    <w:rsid w:val="0096532D"/>
    <w:rsid w:val="00967979"/>
    <w:rsid w:val="0097374A"/>
    <w:rsid w:val="00975C10"/>
    <w:rsid w:val="00976257"/>
    <w:rsid w:val="00981DE6"/>
    <w:rsid w:val="00983383"/>
    <w:rsid w:val="009854C2"/>
    <w:rsid w:val="00990D31"/>
    <w:rsid w:val="00992DE4"/>
    <w:rsid w:val="00992E6E"/>
    <w:rsid w:val="00993371"/>
    <w:rsid w:val="009A7595"/>
    <w:rsid w:val="009B26BC"/>
    <w:rsid w:val="009B33AC"/>
    <w:rsid w:val="009B496C"/>
    <w:rsid w:val="009B5712"/>
    <w:rsid w:val="009B7D12"/>
    <w:rsid w:val="009C013D"/>
    <w:rsid w:val="009C0A07"/>
    <w:rsid w:val="009C4002"/>
    <w:rsid w:val="009C5D33"/>
    <w:rsid w:val="009C6069"/>
    <w:rsid w:val="009D2C44"/>
    <w:rsid w:val="009D38A2"/>
    <w:rsid w:val="009D40D4"/>
    <w:rsid w:val="009D5039"/>
    <w:rsid w:val="009D57F8"/>
    <w:rsid w:val="009E077F"/>
    <w:rsid w:val="009E1D41"/>
    <w:rsid w:val="009E21A3"/>
    <w:rsid w:val="009E5B71"/>
    <w:rsid w:val="009E6A98"/>
    <w:rsid w:val="009F0630"/>
    <w:rsid w:val="009F08FB"/>
    <w:rsid w:val="009F1565"/>
    <w:rsid w:val="009F2259"/>
    <w:rsid w:val="009F6933"/>
    <w:rsid w:val="00A00988"/>
    <w:rsid w:val="00A00E84"/>
    <w:rsid w:val="00A024B0"/>
    <w:rsid w:val="00A03137"/>
    <w:rsid w:val="00A06E56"/>
    <w:rsid w:val="00A124D1"/>
    <w:rsid w:val="00A12A42"/>
    <w:rsid w:val="00A1418F"/>
    <w:rsid w:val="00A17AB4"/>
    <w:rsid w:val="00A17BB0"/>
    <w:rsid w:val="00A21DB0"/>
    <w:rsid w:val="00A220AF"/>
    <w:rsid w:val="00A2225D"/>
    <w:rsid w:val="00A2297E"/>
    <w:rsid w:val="00A23CE9"/>
    <w:rsid w:val="00A26B39"/>
    <w:rsid w:val="00A307FF"/>
    <w:rsid w:val="00A42097"/>
    <w:rsid w:val="00A51A5A"/>
    <w:rsid w:val="00A54A91"/>
    <w:rsid w:val="00A566E3"/>
    <w:rsid w:val="00A57A41"/>
    <w:rsid w:val="00A57F65"/>
    <w:rsid w:val="00A607BD"/>
    <w:rsid w:val="00A6103A"/>
    <w:rsid w:val="00A6244F"/>
    <w:rsid w:val="00A6267D"/>
    <w:rsid w:val="00A661FD"/>
    <w:rsid w:val="00A66A5E"/>
    <w:rsid w:val="00A71FDB"/>
    <w:rsid w:val="00A738AA"/>
    <w:rsid w:val="00A825E8"/>
    <w:rsid w:val="00A83291"/>
    <w:rsid w:val="00A85AA5"/>
    <w:rsid w:val="00A862C5"/>
    <w:rsid w:val="00A9086C"/>
    <w:rsid w:val="00A91A55"/>
    <w:rsid w:val="00A91BAE"/>
    <w:rsid w:val="00A92BB4"/>
    <w:rsid w:val="00A93CCA"/>
    <w:rsid w:val="00A9478F"/>
    <w:rsid w:val="00AA24B4"/>
    <w:rsid w:val="00AA3DE0"/>
    <w:rsid w:val="00AA4F3F"/>
    <w:rsid w:val="00AB5B0F"/>
    <w:rsid w:val="00AB604E"/>
    <w:rsid w:val="00AC2DD1"/>
    <w:rsid w:val="00AC5741"/>
    <w:rsid w:val="00AC6A21"/>
    <w:rsid w:val="00AD0B17"/>
    <w:rsid w:val="00AD40CE"/>
    <w:rsid w:val="00AE475D"/>
    <w:rsid w:val="00AF1340"/>
    <w:rsid w:val="00AF6B88"/>
    <w:rsid w:val="00AF6F86"/>
    <w:rsid w:val="00AF7BCB"/>
    <w:rsid w:val="00AF7E4F"/>
    <w:rsid w:val="00B01BBF"/>
    <w:rsid w:val="00B01BDE"/>
    <w:rsid w:val="00B10B5A"/>
    <w:rsid w:val="00B14293"/>
    <w:rsid w:val="00B15A30"/>
    <w:rsid w:val="00B256BF"/>
    <w:rsid w:val="00B272B3"/>
    <w:rsid w:val="00B274EF"/>
    <w:rsid w:val="00B27DD2"/>
    <w:rsid w:val="00B31E51"/>
    <w:rsid w:val="00B3557F"/>
    <w:rsid w:val="00B370B0"/>
    <w:rsid w:val="00B407A8"/>
    <w:rsid w:val="00B41F90"/>
    <w:rsid w:val="00B451DC"/>
    <w:rsid w:val="00B5120F"/>
    <w:rsid w:val="00B51B4A"/>
    <w:rsid w:val="00B621C6"/>
    <w:rsid w:val="00B62F87"/>
    <w:rsid w:val="00B72CF7"/>
    <w:rsid w:val="00B76E96"/>
    <w:rsid w:val="00B815F8"/>
    <w:rsid w:val="00B816E3"/>
    <w:rsid w:val="00B843E0"/>
    <w:rsid w:val="00B84D0E"/>
    <w:rsid w:val="00B84D15"/>
    <w:rsid w:val="00B91B84"/>
    <w:rsid w:val="00BA186B"/>
    <w:rsid w:val="00BA20AD"/>
    <w:rsid w:val="00BA2E2B"/>
    <w:rsid w:val="00BA72C0"/>
    <w:rsid w:val="00BB073B"/>
    <w:rsid w:val="00BB1E89"/>
    <w:rsid w:val="00BB608D"/>
    <w:rsid w:val="00BB7C9E"/>
    <w:rsid w:val="00BC27EA"/>
    <w:rsid w:val="00BC28B4"/>
    <w:rsid w:val="00BC442E"/>
    <w:rsid w:val="00BC481A"/>
    <w:rsid w:val="00BC68C4"/>
    <w:rsid w:val="00BD0B8A"/>
    <w:rsid w:val="00BD2378"/>
    <w:rsid w:val="00BD69BA"/>
    <w:rsid w:val="00BD765F"/>
    <w:rsid w:val="00BE0E75"/>
    <w:rsid w:val="00BE2907"/>
    <w:rsid w:val="00BE3AEF"/>
    <w:rsid w:val="00BE46C0"/>
    <w:rsid w:val="00BF0185"/>
    <w:rsid w:val="00BF1996"/>
    <w:rsid w:val="00BF38BC"/>
    <w:rsid w:val="00BF4CD3"/>
    <w:rsid w:val="00C019AE"/>
    <w:rsid w:val="00C01DF1"/>
    <w:rsid w:val="00C036C9"/>
    <w:rsid w:val="00C04AC1"/>
    <w:rsid w:val="00C05994"/>
    <w:rsid w:val="00C0612B"/>
    <w:rsid w:val="00C102B9"/>
    <w:rsid w:val="00C12597"/>
    <w:rsid w:val="00C202E9"/>
    <w:rsid w:val="00C20920"/>
    <w:rsid w:val="00C26095"/>
    <w:rsid w:val="00C27BAD"/>
    <w:rsid w:val="00C30231"/>
    <w:rsid w:val="00C31A9B"/>
    <w:rsid w:val="00C31FBA"/>
    <w:rsid w:val="00C35C6E"/>
    <w:rsid w:val="00C4619E"/>
    <w:rsid w:val="00C516BF"/>
    <w:rsid w:val="00C5254F"/>
    <w:rsid w:val="00C53075"/>
    <w:rsid w:val="00C53475"/>
    <w:rsid w:val="00C55BFC"/>
    <w:rsid w:val="00C5756B"/>
    <w:rsid w:val="00C6132A"/>
    <w:rsid w:val="00C615B1"/>
    <w:rsid w:val="00C65E52"/>
    <w:rsid w:val="00C66943"/>
    <w:rsid w:val="00C7788F"/>
    <w:rsid w:val="00C80B3B"/>
    <w:rsid w:val="00C83615"/>
    <w:rsid w:val="00C858CB"/>
    <w:rsid w:val="00C8698A"/>
    <w:rsid w:val="00C91C50"/>
    <w:rsid w:val="00C950EF"/>
    <w:rsid w:val="00CA0688"/>
    <w:rsid w:val="00CA0852"/>
    <w:rsid w:val="00CA1A33"/>
    <w:rsid w:val="00CA3359"/>
    <w:rsid w:val="00CA42F5"/>
    <w:rsid w:val="00CA4483"/>
    <w:rsid w:val="00CA48E5"/>
    <w:rsid w:val="00CB3FAE"/>
    <w:rsid w:val="00CB703A"/>
    <w:rsid w:val="00CC23A7"/>
    <w:rsid w:val="00CC4CF1"/>
    <w:rsid w:val="00CC57B1"/>
    <w:rsid w:val="00CC7898"/>
    <w:rsid w:val="00CC7DD5"/>
    <w:rsid w:val="00CD7FE4"/>
    <w:rsid w:val="00CE3856"/>
    <w:rsid w:val="00CE390A"/>
    <w:rsid w:val="00CE7142"/>
    <w:rsid w:val="00CF6E93"/>
    <w:rsid w:val="00D0211D"/>
    <w:rsid w:val="00D0520C"/>
    <w:rsid w:val="00D10F65"/>
    <w:rsid w:val="00D16CF5"/>
    <w:rsid w:val="00D16FAA"/>
    <w:rsid w:val="00D21055"/>
    <w:rsid w:val="00D23E9B"/>
    <w:rsid w:val="00D262FC"/>
    <w:rsid w:val="00D26C40"/>
    <w:rsid w:val="00D32478"/>
    <w:rsid w:val="00D33741"/>
    <w:rsid w:val="00D34551"/>
    <w:rsid w:val="00D361E2"/>
    <w:rsid w:val="00D4767B"/>
    <w:rsid w:val="00D51763"/>
    <w:rsid w:val="00D548FC"/>
    <w:rsid w:val="00D55A3A"/>
    <w:rsid w:val="00D55BDB"/>
    <w:rsid w:val="00D56CBF"/>
    <w:rsid w:val="00D5731B"/>
    <w:rsid w:val="00D64EAB"/>
    <w:rsid w:val="00D67064"/>
    <w:rsid w:val="00D67293"/>
    <w:rsid w:val="00D71832"/>
    <w:rsid w:val="00D75D07"/>
    <w:rsid w:val="00D8157C"/>
    <w:rsid w:val="00D81664"/>
    <w:rsid w:val="00D81C20"/>
    <w:rsid w:val="00D843D0"/>
    <w:rsid w:val="00D850C1"/>
    <w:rsid w:val="00D864F5"/>
    <w:rsid w:val="00D90EC0"/>
    <w:rsid w:val="00D95CE6"/>
    <w:rsid w:val="00DA11DF"/>
    <w:rsid w:val="00DA76A2"/>
    <w:rsid w:val="00DB439F"/>
    <w:rsid w:val="00DC2DD5"/>
    <w:rsid w:val="00DC4065"/>
    <w:rsid w:val="00DC612B"/>
    <w:rsid w:val="00DD2DD0"/>
    <w:rsid w:val="00DD3D8A"/>
    <w:rsid w:val="00DD4118"/>
    <w:rsid w:val="00DD43DB"/>
    <w:rsid w:val="00DD4A53"/>
    <w:rsid w:val="00DD6C74"/>
    <w:rsid w:val="00DE5666"/>
    <w:rsid w:val="00DF0683"/>
    <w:rsid w:val="00DF149F"/>
    <w:rsid w:val="00E0021B"/>
    <w:rsid w:val="00E027AC"/>
    <w:rsid w:val="00E02B21"/>
    <w:rsid w:val="00E02BB2"/>
    <w:rsid w:val="00E03C7E"/>
    <w:rsid w:val="00E04E7D"/>
    <w:rsid w:val="00E06EBC"/>
    <w:rsid w:val="00E10DEA"/>
    <w:rsid w:val="00E163C1"/>
    <w:rsid w:val="00E16F59"/>
    <w:rsid w:val="00E20C6E"/>
    <w:rsid w:val="00E223AE"/>
    <w:rsid w:val="00E226AD"/>
    <w:rsid w:val="00E25E8F"/>
    <w:rsid w:val="00E3298F"/>
    <w:rsid w:val="00E349CE"/>
    <w:rsid w:val="00E34A56"/>
    <w:rsid w:val="00E42908"/>
    <w:rsid w:val="00E43840"/>
    <w:rsid w:val="00E4385E"/>
    <w:rsid w:val="00E44165"/>
    <w:rsid w:val="00E47104"/>
    <w:rsid w:val="00E65A1A"/>
    <w:rsid w:val="00E67908"/>
    <w:rsid w:val="00E71409"/>
    <w:rsid w:val="00E72A42"/>
    <w:rsid w:val="00E738D5"/>
    <w:rsid w:val="00E7468A"/>
    <w:rsid w:val="00E82775"/>
    <w:rsid w:val="00E84645"/>
    <w:rsid w:val="00E855C8"/>
    <w:rsid w:val="00E85EA4"/>
    <w:rsid w:val="00E872F0"/>
    <w:rsid w:val="00E918CA"/>
    <w:rsid w:val="00E91ADA"/>
    <w:rsid w:val="00E92E3D"/>
    <w:rsid w:val="00E95A27"/>
    <w:rsid w:val="00E97410"/>
    <w:rsid w:val="00E97C48"/>
    <w:rsid w:val="00EA1424"/>
    <w:rsid w:val="00EA26FB"/>
    <w:rsid w:val="00EA378C"/>
    <w:rsid w:val="00EA3CEF"/>
    <w:rsid w:val="00EA6149"/>
    <w:rsid w:val="00EB3E2C"/>
    <w:rsid w:val="00EC3A0F"/>
    <w:rsid w:val="00ED03E9"/>
    <w:rsid w:val="00ED5BF5"/>
    <w:rsid w:val="00ED5FE7"/>
    <w:rsid w:val="00EE067C"/>
    <w:rsid w:val="00EE1128"/>
    <w:rsid w:val="00EE1E53"/>
    <w:rsid w:val="00EE21E6"/>
    <w:rsid w:val="00EE378B"/>
    <w:rsid w:val="00EE4CDB"/>
    <w:rsid w:val="00EE705F"/>
    <w:rsid w:val="00EF2015"/>
    <w:rsid w:val="00F023EB"/>
    <w:rsid w:val="00F02629"/>
    <w:rsid w:val="00F126DF"/>
    <w:rsid w:val="00F128AA"/>
    <w:rsid w:val="00F150F4"/>
    <w:rsid w:val="00F17D48"/>
    <w:rsid w:val="00F242A3"/>
    <w:rsid w:val="00F26D62"/>
    <w:rsid w:val="00F325F0"/>
    <w:rsid w:val="00F36BE4"/>
    <w:rsid w:val="00F42B24"/>
    <w:rsid w:val="00F43100"/>
    <w:rsid w:val="00F439B2"/>
    <w:rsid w:val="00F43C2D"/>
    <w:rsid w:val="00F44081"/>
    <w:rsid w:val="00F4472D"/>
    <w:rsid w:val="00F52A52"/>
    <w:rsid w:val="00F54A8E"/>
    <w:rsid w:val="00F55B99"/>
    <w:rsid w:val="00F57970"/>
    <w:rsid w:val="00F57CAB"/>
    <w:rsid w:val="00F6006C"/>
    <w:rsid w:val="00F7457B"/>
    <w:rsid w:val="00F75B61"/>
    <w:rsid w:val="00F82A86"/>
    <w:rsid w:val="00F8585D"/>
    <w:rsid w:val="00F94550"/>
    <w:rsid w:val="00F94D94"/>
    <w:rsid w:val="00F95B79"/>
    <w:rsid w:val="00F9650A"/>
    <w:rsid w:val="00FA3AC2"/>
    <w:rsid w:val="00FB0338"/>
    <w:rsid w:val="00FB1EDB"/>
    <w:rsid w:val="00FB22E7"/>
    <w:rsid w:val="00FB2D9B"/>
    <w:rsid w:val="00FB37BD"/>
    <w:rsid w:val="00FB4874"/>
    <w:rsid w:val="00FC1047"/>
    <w:rsid w:val="00FC232E"/>
    <w:rsid w:val="00FD7568"/>
    <w:rsid w:val="00FE303D"/>
    <w:rsid w:val="00FE3AD0"/>
    <w:rsid w:val="00FE5279"/>
    <w:rsid w:val="00FE74DD"/>
    <w:rsid w:val="00FE7EF2"/>
    <w:rsid w:val="00FE7FB1"/>
    <w:rsid w:val="00FF3F2F"/>
    <w:rsid w:val="00FF67F6"/>
    <w:rsid w:val="00FF74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FDADB0"/>
  <w15:docId w15:val="{780315CE-E6CA-46CB-AD19-23E6D16F3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520C"/>
  </w:style>
  <w:style w:type="paragraph" w:styleId="2">
    <w:name w:val="heading 2"/>
    <w:basedOn w:val="a"/>
    <w:next w:val="a"/>
    <w:link w:val="20"/>
    <w:uiPriority w:val="9"/>
    <w:unhideWhenUsed/>
    <w:qFormat/>
    <w:rsid w:val="00CA0852"/>
    <w:pPr>
      <w:keepNext/>
      <w:spacing w:before="240" w:after="60"/>
      <w:outlineLvl w:val="1"/>
    </w:pPr>
    <w:rPr>
      <w:rFonts w:asciiTheme="majorHAnsi" w:eastAsiaTheme="majorEastAsia" w:hAnsiTheme="majorHAnsi" w:cs="Times New Roman"/>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A0852"/>
    <w:rPr>
      <w:rFonts w:asciiTheme="majorHAnsi" w:eastAsiaTheme="majorEastAsia" w:hAnsiTheme="majorHAnsi" w:cs="Times New Roman"/>
      <w:b/>
      <w:bCs/>
      <w:i/>
      <w:iCs/>
      <w:sz w:val="28"/>
      <w:szCs w:val="28"/>
      <w:lang w:eastAsia="ru-RU"/>
    </w:rPr>
  </w:style>
  <w:style w:type="numbering" w:customStyle="1" w:styleId="1">
    <w:name w:val="Нет списка1"/>
    <w:next w:val="a2"/>
    <w:uiPriority w:val="99"/>
    <w:semiHidden/>
    <w:unhideWhenUsed/>
    <w:rsid w:val="00CA0852"/>
  </w:style>
  <w:style w:type="character" w:styleId="a3">
    <w:name w:val="Hyperlink"/>
    <w:basedOn w:val="a0"/>
    <w:uiPriority w:val="99"/>
    <w:semiHidden/>
    <w:unhideWhenUsed/>
    <w:rsid w:val="00CA0852"/>
    <w:rPr>
      <w:rFonts w:cs="Times New Roman"/>
      <w:color w:val="0000FF"/>
      <w:u w:val="single"/>
    </w:rPr>
  </w:style>
  <w:style w:type="character" w:styleId="a4">
    <w:name w:val="FollowedHyperlink"/>
    <w:basedOn w:val="a0"/>
    <w:uiPriority w:val="99"/>
    <w:semiHidden/>
    <w:unhideWhenUsed/>
    <w:rsid w:val="00CA0852"/>
    <w:rPr>
      <w:rFonts w:cs="Times New Roman"/>
      <w:color w:val="800080"/>
      <w:u w:val="single"/>
    </w:rPr>
  </w:style>
  <w:style w:type="paragraph" w:customStyle="1" w:styleId="msonormal0">
    <w:name w:val="msonormal"/>
    <w:basedOn w:val="a"/>
    <w:rsid w:val="00CA0852"/>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xl65">
    <w:name w:val="xl65"/>
    <w:basedOn w:val="a"/>
    <w:rsid w:val="00CA0852"/>
    <w:pPr>
      <w:spacing w:before="100" w:beforeAutospacing="1" w:after="100" w:afterAutospacing="1" w:line="240" w:lineRule="auto"/>
    </w:pPr>
    <w:rPr>
      <w:rFonts w:ascii="Times New Roman" w:eastAsiaTheme="minorEastAsia" w:hAnsi="Times New Roman" w:cs="Times New Roman"/>
      <w:sz w:val="14"/>
      <w:szCs w:val="14"/>
      <w:lang w:eastAsia="ru-RU"/>
    </w:rPr>
  </w:style>
  <w:style w:type="paragraph" w:customStyle="1" w:styleId="xl66">
    <w:name w:val="xl66"/>
    <w:basedOn w:val="a"/>
    <w:rsid w:val="00CA0852"/>
    <w:pPr>
      <w:spacing w:before="100" w:beforeAutospacing="1" w:after="100" w:afterAutospacing="1" w:line="240" w:lineRule="auto"/>
    </w:pPr>
    <w:rPr>
      <w:rFonts w:ascii="Times New Roman" w:eastAsiaTheme="minorEastAsia" w:hAnsi="Times New Roman" w:cs="Times New Roman"/>
      <w:b/>
      <w:bCs/>
      <w:sz w:val="18"/>
      <w:szCs w:val="18"/>
      <w:lang w:eastAsia="ru-RU"/>
    </w:rPr>
  </w:style>
  <w:style w:type="paragraph" w:customStyle="1" w:styleId="xl67">
    <w:name w:val="xl67"/>
    <w:basedOn w:val="a"/>
    <w:rsid w:val="00CA0852"/>
    <w:pPr>
      <w:spacing w:before="100" w:beforeAutospacing="1" w:after="100" w:afterAutospacing="1" w:line="240" w:lineRule="auto"/>
    </w:pPr>
    <w:rPr>
      <w:rFonts w:ascii="Times New Roman" w:eastAsiaTheme="minorEastAsia" w:hAnsi="Times New Roman" w:cs="Times New Roman"/>
      <w:sz w:val="18"/>
      <w:szCs w:val="18"/>
      <w:lang w:eastAsia="ru-RU"/>
    </w:rPr>
  </w:style>
  <w:style w:type="paragraph" w:customStyle="1" w:styleId="xl68">
    <w:name w:val="xl68"/>
    <w:basedOn w:val="a"/>
    <w:rsid w:val="00CA0852"/>
    <w:pPr>
      <w:spacing w:before="100" w:beforeAutospacing="1" w:after="100" w:afterAutospacing="1" w:line="240" w:lineRule="auto"/>
    </w:pPr>
    <w:rPr>
      <w:rFonts w:ascii="Times New Roman" w:eastAsiaTheme="minorEastAsia" w:hAnsi="Times New Roman" w:cs="Times New Roman"/>
      <w:sz w:val="18"/>
      <w:szCs w:val="18"/>
      <w:lang w:eastAsia="ru-RU"/>
    </w:rPr>
  </w:style>
  <w:style w:type="paragraph" w:customStyle="1" w:styleId="xl69">
    <w:name w:val="xl69"/>
    <w:basedOn w:val="a"/>
    <w:rsid w:val="00CA0852"/>
    <w:pPr>
      <w:spacing w:before="100" w:beforeAutospacing="1" w:after="100" w:afterAutospacing="1" w:line="240" w:lineRule="auto"/>
    </w:pPr>
    <w:rPr>
      <w:rFonts w:ascii="Times New Roman" w:eastAsiaTheme="minorEastAsia" w:hAnsi="Times New Roman" w:cs="Times New Roman"/>
      <w:sz w:val="18"/>
      <w:szCs w:val="18"/>
      <w:lang w:eastAsia="ru-RU"/>
    </w:rPr>
  </w:style>
  <w:style w:type="paragraph" w:customStyle="1" w:styleId="xl70">
    <w:name w:val="xl70"/>
    <w:basedOn w:val="a"/>
    <w:rsid w:val="00CA0852"/>
    <w:pPr>
      <w:spacing w:before="100" w:beforeAutospacing="1" w:after="100" w:afterAutospacing="1" w:line="240" w:lineRule="auto"/>
    </w:pPr>
    <w:rPr>
      <w:rFonts w:ascii="Times New Roman" w:eastAsiaTheme="minorEastAsia" w:hAnsi="Times New Roman" w:cs="Times New Roman"/>
      <w:sz w:val="18"/>
      <w:szCs w:val="18"/>
      <w:lang w:eastAsia="ru-RU"/>
    </w:rPr>
  </w:style>
  <w:style w:type="paragraph" w:customStyle="1" w:styleId="xl71">
    <w:name w:val="xl71"/>
    <w:basedOn w:val="a"/>
    <w:rsid w:val="00CA0852"/>
    <w:pPr>
      <w:spacing w:before="100" w:beforeAutospacing="1" w:after="100" w:afterAutospacing="1" w:line="240" w:lineRule="auto"/>
      <w:jc w:val="center"/>
    </w:pPr>
    <w:rPr>
      <w:rFonts w:ascii="Times New Roman" w:eastAsiaTheme="minorEastAsia" w:hAnsi="Times New Roman" w:cs="Times New Roman"/>
      <w:sz w:val="18"/>
      <w:szCs w:val="18"/>
      <w:lang w:eastAsia="ru-RU"/>
    </w:rPr>
  </w:style>
  <w:style w:type="paragraph" w:customStyle="1" w:styleId="xl72">
    <w:name w:val="xl72"/>
    <w:basedOn w:val="a"/>
    <w:rsid w:val="00CA0852"/>
    <w:pPr>
      <w:spacing w:before="100" w:beforeAutospacing="1" w:after="100" w:afterAutospacing="1" w:line="240" w:lineRule="auto"/>
    </w:pPr>
    <w:rPr>
      <w:rFonts w:ascii="Arial CYR" w:eastAsiaTheme="minorEastAsia" w:hAnsi="Arial CYR" w:cs="Arial CYR"/>
      <w:sz w:val="16"/>
      <w:szCs w:val="16"/>
      <w:lang w:eastAsia="ru-RU"/>
    </w:rPr>
  </w:style>
  <w:style w:type="paragraph" w:customStyle="1" w:styleId="xl73">
    <w:name w:val="xl73"/>
    <w:basedOn w:val="a"/>
    <w:rsid w:val="00CA0852"/>
    <w:pPr>
      <w:spacing w:before="100" w:beforeAutospacing="1" w:after="100" w:afterAutospacing="1" w:line="240" w:lineRule="auto"/>
    </w:pPr>
    <w:rPr>
      <w:rFonts w:ascii="Times New Roman" w:eastAsiaTheme="minorEastAsia" w:hAnsi="Times New Roman" w:cs="Times New Roman"/>
      <w:b/>
      <w:bCs/>
      <w:i/>
      <w:iCs/>
      <w:sz w:val="18"/>
      <w:szCs w:val="18"/>
      <w:lang w:eastAsia="ru-RU"/>
    </w:rPr>
  </w:style>
  <w:style w:type="paragraph" w:customStyle="1" w:styleId="xl74">
    <w:name w:val="xl74"/>
    <w:basedOn w:val="a"/>
    <w:rsid w:val="00CA0852"/>
    <w:pPr>
      <w:spacing w:before="100" w:beforeAutospacing="1" w:after="100" w:afterAutospacing="1" w:line="240" w:lineRule="auto"/>
    </w:pPr>
    <w:rPr>
      <w:rFonts w:ascii="Times New Roman" w:eastAsiaTheme="minorEastAsia" w:hAnsi="Times New Roman" w:cs="Times New Roman"/>
      <w:sz w:val="18"/>
      <w:szCs w:val="18"/>
      <w:lang w:eastAsia="ru-RU"/>
    </w:rPr>
  </w:style>
  <w:style w:type="paragraph" w:customStyle="1" w:styleId="xl75">
    <w:name w:val="xl75"/>
    <w:basedOn w:val="a"/>
    <w:rsid w:val="00CA0852"/>
    <w:pPr>
      <w:spacing w:before="100" w:beforeAutospacing="1" w:after="100" w:afterAutospacing="1" w:line="240" w:lineRule="auto"/>
      <w:jc w:val="right"/>
    </w:pPr>
    <w:rPr>
      <w:rFonts w:ascii="Times New Roman" w:eastAsiaTheme="minorEastAsia" w:hAnsi="Times New Roman" w:cs="Times New Roman"/>
      <w:sz w:val="18"/>
      <w:szCs w:val="18"/>
      <w:lang w:eastAsia="ru-RU"/>
    </w:rPr>
  </w:style>
  <w:style w:type="paragraph" w:customStyle="1" w:styleId="xl76">
    <w:name w:val="xl76"/>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heme="minorEastAsia" w:hAnsi="Times New Roman" w:cs="Times New Roman"/>
      <w:sz w:val="18"/>
      <w:szCs w:val="18"/>
      <w:lang w:eastAsia="ru-RU"/>
    </w:rPr>
  </w:style>
  <w:style w:type="paragraph" w:customStyle="1" w:styleId="xl77">
    <w:name w:val="xl77"/>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heme="minorEastAsia" w:hAnsi="Times New Roman" w:cs="Times New Roman"/>
      <w:sz w:val="18"/>
      <w:szCs w:val="18"/>
      <w:lang w:eastAsia="ru-RU"/>
    </w:rPr>
  </w:style>
  <w:style w:type="paragraph" w:customStyle="1" w:styleId="xl78">
    <w:name w:val="xl78"/>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heme="minorEastAsia" w:hAnsi="Times New Roman" w:cs="Times New Roman"/>
      <w:sz w:val="18"/>
      <w:szCs w:val="18"/>
      <w:lang w:eastAsia="ru-RU"/>
    </w:rPr>
  </w:style>
  <w:style w:type="paragraph" w:customStyle="1" w:styleId="xl79">
    <w:name w:val="xl79"/>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heme="minorEastAsia" w:hAnsi="Times New Roman" w:cs="Times New Roman"/>
      <w:b/>
      <w:bCs/>
      <w:sz w:val="18"/>
      <w:szCs w:val="18"/>
      <w:lang w:eastAsia="ru-RU"/>
    </w:rPr>
  </w:style>
  <w:style w:type="paragraph" w:customStyle="1" w:styleId="xl80">
    <w:name w:val="xl80"/>
    <w:basedOn w:val="a"/>
    <w:rsid w:val="00CA0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heme="minorEastAsia" w:hAnsi="Times New Roman" w:cs="Times New Roman"/>
      <w:sz w:val="18"/>
      <w:szCs w:val="18"/>
      <w:lang w:eastAsia="ru-RU"/>
    </w:rPr>
  </w:style>
  <w:style w:type="paragraph" w:customStyle="1" w:styleId="xl81">
    <w:name w:val="xl81"/>
    <w:basedOn w:val="a"/>
    <w:rsid w:val="00CA0852"/>
    <w:pPr>
      <w:spacing w:before="100" w:beforeAutospacing="1" w:after="100" w:afterAutospacing="1" w:line="240" w:lineRule="auto"/>
      <w:jc w:val="center"/>
    </w:pPr>
    <w:rPr>
      <w:rFonts w:ascii="Times New Roman" w:eastAsiaTheme="minorEastAsia" w:hAnsi="Times New Roman" w:cs="Times New Roman"/>
      <w:sz w:val="16"/>
      <w:szCs w:val="16"/>
      <w:lang w:eastAsia="ru-RU"/>
    </w:rPr>
  </w:style>
  <w:style w:type="paragraph" w:customStyle="1" w:styleId="xl82">
    <w:name w:val="xl82"/>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heme="minorEastAsia" w:hAnsi="Times New Roman" w:cs="Times New Roman"/>
      <w:sz w:val="16"/>
      <w:szCs w:val="16"/>
      <w:lang w:eastAsia="ru-RU"/>
    </w:rPr>
  </w:style>
  <w:style w:type="paragraph" w:customStyle="1" w:styleId="xl83">
    <w:name w:val="xl83"/>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heme="minorEastAsia" w:hAnsi="Times New Roman" w:cs="Times New Roman"/>
      <w:sz w:val="16"/>
      <w:szCs w:val="16"/>
      <w:lang w:eastAsia="ru-RU"/>
    </w:rPr>
  </w:style>
  <w:style w:type="paragraph" w:customStyle="1" w:styleId="xl84">
    <w:name w:val="xl84"/>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heme="minorEastAsia" w:hAnsi="Times New Roman" w:cs="Times New Roman"/>
      <w:b/>
      <w:bCs/>
      <w:sz w:val="18"/>
      <w:szCs w:val="18"/>
      <w:lang w:eastAsia="ru-RU"/>
    </w:rPr>
  </w:style>
  <w:style w:type="paragraph" w:customStyle="1" w:styleId="xl85">
    <w:name w:val="xl85"/>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heme="minorEastAsia" w:hAnsi="Times New Roman" w:cs="Times New Roman"/>
      <w:b/>
      <w:bCs/>
      <w:sz w:val="18"/>
      <w:szCs w:val="18"/>
      <w:lang w:eastAsia="ru-RU"/>
    </w:rPr>
  </w:style>
  <w:style w:type="paragraph" w:customStyle="1" w:styleId="xl86">
    <w:name w:val="xl86"/>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heme="minorEastAsia" w:hAnsi="Times New Roman" w:cs="Times New Roman"/>
      <w:sz w:val="18"/>
      <w:szCs w:val="18"/>
      <w:lang w:eastAsia="ru-RU"/>
    </w:rPr>
  </w:style>
  <w:style w:type="paragraph" w:customStyle="1" w:styleId="xl87">
    <w:name w:val="xl87"/>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heme="minorEastAsia" w:hAnsi="Times New Roman" w:cs="Times New Roman"/>
      <w:sz w:val="18"/>
      <w:szCs w:val="18"/>
      <w:lang w:eastAsia="ru-RU"/>
    </w:rPr>
  </w:style>
  <w:style w:type="paragraph" w:customStyle="1" w:styleId="xl88">
    <w:name w:val="xl88"/>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heme="minorEastAsia" w:hAnsi="Times New Roman" w:cs="Times New Roman"/>
      <w:sz w:val="16"/>
      <w:szCs w:val="16"/>
      <w:lang w:eastAsia="ru-RU"/>
    </w:rPr>
  </w:style>
  <w:style w:type="paragraph" w:customStyle="1" w:styleId="xl89">
    <w:name w:val="xl89"/>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heme="minorEastAsia" w:hAnsi="Times New Roman" w:cs="Times New Roman"/>
      <w:sz w:val="18"/>
      <w:szCs w:val="18"/>
      <w:lang w:eastAsia="ru-RU"/>
    </w:rPr>
  </w:style>
  <w:style w:type="paragraph" w:customStyle="1" w:styleId="xl90">
    <w:name w:val="xl90"/>
    <w:basedOn w:val="a"/>
    <w:rsid w:val="00CA0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heme="minorEastAsia" w:hAnsi="Times New Roman" w:cs="Times New Roman"/>
      <w:sz w:val="18"/>
      <w:szCs w:val="18"/>
      <w:lang w:eastAsia="ru-RU"/>
    </w:rPr>
  </w:style>
  <w:style w:type="paragraph" w:customStyle="1" w:styleId="xl91">
    <w:name w:val="xl91"/>
    <w:basedOn w:val="a"/>
    <w:rsid w:val="00CA0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heme="minorEastAsia" w:hAnsi="Times New Roman" w:cs="Times New Roman"/>
      <w:sz w:val="18"/>
      <w:szCs w:val="18"/>
      <w:lang w:eastAsia="ru-RU"/>
    </w:rPr>
  </w:style>
  <w:style w:type="paragraph" w:customStyle="1" w:styleId="xl92">
    <w:name w:val="xl92"/>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heme="minorEastAsia" w:hAnsi="Times New Roman" w:cs="Times New Roman"/>
      <w:sz w:val="18"/>
      <w:szCs w:val="18"/>
      <w:lang w:eastAsia="ru-RU"/>
    </w:rPr>
  </w:style>
  <w:style w:type="paragraph" w:customStyle="1" w:styleId="xl93">
    <w:name w:val="xl93"/>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heme="minorEastAsia" w:hAnsi="Times New Roman" w:cs="Times New Roman"/>
      <w:sz w:val="18"/>
      <w:szCs w:val="18"/>
      <w:lang w:eastAsia="ru-RU"/>
    </w:rPr>
  </w:style>
  <w:style w:type="paragraph" w:customStyle="1" w:styleId="xl94">
    <w:name w:val="xl94"/>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heme="minorEastAsia" w:hAnsi="Times New Roman" w:cs="Times New Roman"/>
      <w:color w:val="000000"/>
      <w:sz w:val="18"/>
      <w:szCs w:val="18"/>
      <w:lang w:eastAsia="ru-RU"/>
    </w:rPr>
  </w:style>
  <w:style w:type="paragraph" w:customStyle="1" w:styleId="xl95">
    <w:name w:val="xl95"/>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heme="minorEastAsia" w:hAnsi="Times New Roman" w:cs="Times New Roman"/>
      <w:color w:val="000000"/>
      <w:sz w:val="18"/>
      <w:szCs w:val="18"/>
      <w:lang w:eastAsia="ru-RU"/>
    </w:rPr>
  </w:style>
  <w:style w:type="paragraph" w:customStyle="1" w:styleId="xl96">
    <w:name w:val="xl96"/>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heme="minorEastAsia" w:hAnsi="Times New Roman" w:cs="Times New Roman"/>
      <w:b/>
      <w:bCs/>
      <w:sz w:val="18"/>
      <w:szCs w:val="18"/>
      <w:lang w:eastAsia="ru-RU"/>
    </w:rPr>
  </w:style>
  <w:style w:type="paragraph" w:customStyle="1" w:styleId="xl97">
    <w:name w:val="xl97"/>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heme="minorEastAsia" w:hAnsi="Times New Roman" w:cs="Times New Roman"/>
      <w:b/>
      <w:bCs/>
      <w:sz w:val="18"/>
      <w:szCs w:val="18"/>
      <w:lang w:eastAsia="ru-RU"/>
    </w:rPr>
  </w:style>
  <w:style w:type="paragraph" w:customStyle="1" w:styleId="xl98">
    <w:name w:val="xl98"/>
    <w:basedOn w:val="a"/>
    <w:rsid w:val="00CA0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heme="minorEastAsia" w:hAnsi="Times New Roman" w:cs="Times New Roman"/>
      <w:sz w:val="18"/>
      <w:szCs w:val="18"/>
      <w:lang w:eastAsia="ru-RU"/>
    </w:rPr>
  </w:style>
  <w:style w:type="paragraph" w:customStyle="1" w:styleId="xl99">
    <w:name w:val="xl99"/>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heme="minorEastAsia" w:hAnsi="Times New Roman" w:cs="Times New Roman"/>
      <w:sz w:val="18"/>
      <w:szCs w:val="18"/>
      <w:lang w:eastAsia="ru-RU"/>
    </w:rPr>
  </w:style>
  <w:style w:type="paragraph" w:customStyle="1" w:styleId="xl100">
    <w:name w:val="xl100"/>
    <w:basedOn w:val="a"/>
    <w:rsid w:val="00CA0852"/>
    <w:pPr>
      <w:spacing w:before="100" w:beforeAutospacing="1" w:after="100" w:afterAutospacing="1" w:line="240" w:lineRule="auto"/>
      <w:jc w:val="center"/>
    </w:pPr>
    <w:rPr>
      <w:rFonts w:ascii="Times New Roman" w:eastAsiaTheme="minorEastAsia" w:hAnsi="Times New Roman" w:cs="Times New Roman"/>
      <w:sz w:val="18"/>
      <w:szCs w:val="18"/>
      <w:lang w:eastAsia="ru-RU"/>
    </w:rPr>
  </w:style>
  <w:style w:type="paragraph" w:customStyle="1" w:styleId="xl101">
    <w:name w:val="xl101"/>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heme="minorEastAsia" w:hAnsi="Times New Roman" w:cs="Times New Roman"/>
      <w:sz w:val="18"/>
      <w:szCs w:val="18"/>
      <w:lang w:eastAsia="ru-RU"/>
    </w:rPr>
  </w:style>
  <w:style w:type="paragraph" w:customStyle="1" w:styleId="xl102">
    <w:name w:val="xl102"/>
    <w:basedOn w:val="a"/>
    <w:rsid w:val="00CA0852"/>
    <w:pPr>
      <w:spacing w:before="100" w:beforeAutospacing="1" w:after="100" w:afterAutospacing="1" w:line="240" w:lineRule="auto"/>
      <w:jc w:val="right"/>
    </w:pPr>
    <w:rPr>
      <w:rFonts w:ascii="Times New Roman" w:eastAsiaTheme="minorEastAsia" w:hAnsi="Times New Roman" w:cs="Times New Roman"/>
      <w:sz w:val="24"/>
      <w:szCs w:val="24"/>
      <w:lang w:eastAsia="ru-RU"/>
    </w:rPr>
  </w:style>
  <w:style w:type="paragraph" w:customStyle="1" w:styleId="xl103">
    <w:name w:val="xl103"/>
    <w:basedOn w:val="a"/>
    <w:rsid w:val="00CA0852"/>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xl104">
    <w:name w:val="xl104"/>
    <w:basedOn w:val="a"/>
    <w:rsid w:val="00CA0852"/>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xl105">
    <w:name w:val="xl105"/>
    <w:basedOn w:val="a"/>
    <w:rsid w:val="00CA0852"/>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xl106">
    <w:name w:val="xl106"/>
    <w:basedOn w:val="a"/>
    <w:rsid w:val="00CA0852"/>
    <w:pPr>
      <w:spacing w:before="100" w:beforeAutospacing="1" w:after="100" w:afterAutospacing="1" w:line="240" w:lineRule="auto"/>
    </w:pPr>
    <w:rPr>
      <w:rFonts w:ascii="Times New Roman" w:eastAsiaTheme="minorEastAsia" w:hAnsi="Times New Roman" w:cs="Times New Roman"/>
      <w:sz w:val="18"/>
      <w:szCs w:val="18"/>
      <w:lang w:eastAsia="ru-RU"/>
    </w:rPr>
  </w:style>
  <w:style w:type="paragraph" w:customStyle="1" w:styleId="xl107">
    <w:name w:val="xl107"/>
    <w:basedOn w:val="a"/>
    <w:rsid w:val="00CA0852"/>
    <w:pPr>
      <w:spacing w:before="100" w:beforeAutospacing="1" w:after="100" w:afterAutospacing="1" w:line="240" w:lineRule="auto"/>
    </w:pPr>
    <w:rPr>
      <w:rFonts w:ascii="Times New Roman" w:eastAsiaTheme="minorEastAsia" w:hAnsi="Times New Roman" w:cs="Times New Roman"/>
      <w:sz w:val="18"/>
      <w:szCs w:val="18"/>
      <w:lang w:eastAsia="ru-RU"/>
    </w:rPr>
  </w:style>
  <w:style w:type="paragraph" w:customStyle="1" w:styleId="xl108">
    <w:name w:val="xl108"/>
    <w:basedOn w:val="a"/>
    <w:rsid w:val="00CA08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heme="minorEastAsia" w:hAnsi="Times New Roman" w:cs="Times New Roman"/>
      <w:sz w:val="18"/>
      <w:szCs w:val="18"/>
      <w:lang w:eastAsia="ru-RU"/>
    </w:rPr>
  </w:style>
  <w:style w:type="paragraph" w:customStyle="1" w:styleId="xl109">
    <w:name w:val="xl109"/>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heme="minorEastAsia" w:hAnsi="Times New Roman" w:cs="Times New Roman"/>
      <w:sz w:val="18"/>
      <w:szCs w:val="18"/>
      <w:lang w:eastAsia="ru-RU"/>
    </w:rPr>
  </w:style>
  <w:style w:type="paragraph" w:customStyle="1" w:styleId="xl110">
    <w:name w:val="xl110"/>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heme="minorEastAsia" w:hAnsi="Times New Roman" w:cs="Times New Roman"/>
      <w:b/>
      <w:bCs/>
      <w:lang w:eastAsia="ru-RU"/>
    </w:rPr>
  </w:style>
  <w:style w:type="paragraph" w:customStyle="1" w:styleId="xl111">
    <w:name w:val="xl111"/>
    <w:basedOn w:val="a"/>
    <w:rsid w:val="00CA0852"/>
    <w:pPr>
      <w:spacing w:before="100" w:beforeAutospacing="1" w:after="100" w:afterAutospacing="1" w:line="240" w:lineRule="auto"/>
      <w:jc w:val="center"/>
    </w:pPr>
    <w:rPr>
      <w:rFonts w:ascii="Times New Roman" w:eastAsiaTheme="minorEastAsia" w:hAnsi="Times New Roman" w:cs="Times New Roman"/>
      <w:b/>
      <w:bCs/>
      <w:sz w:val="28"/>
      <w:szCs w:val="28"/>
      <w:lang w:eastAsia="ru-RU"/>
    </w:rPr>
  </w:style>
  <w:style w:type="paragraph" w:customStyle="1" w:styleId="xl112">
    <w:name w:val="xl112"/>
    <w:basedOn w:val="a"/>
    <w:rsid w:val="00CA0852"/>
    <w:pPr>
      <w:spacing w:before="100" w:beforeAutospacing="1" w:after="100" w:afterAutospacing="1" w:line="240" w:lineRule="auto"/>
      <w:jc w:val="center"/>
    </w:pPr>
    <w:rPr>
      <w:rFonts w:ascii="Times New Roman" w:eastAsiaTheme="minorEastAsia" w:hAnsi="Times New Roman" w:cs="Times New Roman"/>
      <w:b/>
      <w:bCs/>
      <w:sz w:val="28"/>
      <w:szCs w:val="28"/>
      <w:lang w:eastAsia="ru-RU"/>
    </w:rPr>
  </w:style>
  <w:style w:type="paragraph" w:customStyle="1" w:styleId="xl113">
    <w:name w:val="xl113"/>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heme="minorEastAsia" w:hAnsi="Times New Roman" w:cs="Times New Roman"/>
      <w:b/>
      <w:bCs/>
      <w:lang w:eastAsia="ru-RU"/>
    </w:rPr>
  </w:style>
  <w:style w:type="paragraph" w:customStyle="1" w:styleId="xl114">
    <w:name w:val="xl114"/>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heme="minorEastAsia" w:hAnsi="Times New Roman" w:cs="Times New Roman"/>
      <w:b/>
      <w:bCs/>
      <w:lang w:eastAsia="ru-RU"/>
    </w:rPr>
  </w:style>
  <w:style w:type="paragraph" w:customStyle="1" w:styleId="xl115">
    <w:name w:val="xl115"/>
    <w:basedOn w:val="a"/>
    <w:rsid w:val="00CA0852"/>
    <w:pPr>
      <w:spacing w:before="100" w:beforeAutospacing="1" w:after="100" w:afterAutospacing="1" w:line="240" w:lineRule="auto"/>
      <w:jc w:val="right"/>
    </w:pPr>
    <w:rPr>
      <w:rFonts w:ascii="Times New Roman" w:eastAsiaTheme="minorEastAsia" w:hAnsi="Times New Roman" w:cs="Times New Roman"/>
      <w:sz w:val="24"/>
      <w:szCs w:val="24"/>
      <w:lang w:eastAsia="ru-RU"/>
    </w:rPr>
  </w:style>
  <w:style w:type="paragraph" w:customStyle="1" w:styleId="xl116">
    <w:name w:val="xl116"/>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heme="minorEastAsia" w:hAnsi="Times New Roman" w:cs="Times New Roman"/>
      <w:sz w:val="16"/>
      <w:szCs w:val="16"/>
      <w:lang w:eastAsia="ru-RU"/>
    </w:rPr>
  </w:style>
  <w:style w:type="paragraph" w:customStyle="1" w:styleId="xl117">
    <w:name w:val="xl117"/>
    <w:basedOn w:val="a"/>
    <w:rsid w:val="00CA0852"/>
    <w:pPr>
      <w:spacing w:before="100" w:beforeAutospacing="1" w:after="100" w:afterAutospacing="1" w:line="240" w:lineRule="auto"/>
      <w:jc w:val="center"/>
      <w:textAlignment w:val="center"/>
    </w:pPr>
    <w:rPr>
      <w:rFonts w:ascii="Times New Roman" w:eastAsiaTheme="minorEastAsia" w:hAnsi="Times New Roman" w:cs="Times New Roman"/>
      <w:b/>
      <w:bCs/>
      <w:sz w:val="24"/>
      <w:szCs w:val="24"/>
      <w:lang w:eastAsia="ru-RU"/>
    </w:rPr>
  </w:style>
  <w:style w:type="paragraph" w:customStyle="1" w:styleId="xl118">
    <w:name w:val="xl118"/>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heme="minorEastAsia" w:hAnsi="Times New Roman" w:cs="Times New Roman"/>
      <w:b/>
      <w:bCs/>
      <w:lang w:eastAsia="ru-RU"/>
    </w:rPr>
  </w:style>
  <w:style w:type="paragraph" w:styleId="a5">
    <w:name w:val="header"/>
    <w:basedOn w:val="a"/>
    <w:link w:val="a6"/>
    <w:uiPriority w:val="99"/>
    <w:unhideWhenUsed/>
    <w:rsid w:val="00CA0852"/>
    <w:pPr>
      <w:tabs>
        <w:tab w:val="center" w:pos="4677"/>
        <w:tab w:val="right" w:pos="9355"/>
      </w:tabs>
    </w:pPr>
    <w:rPr>
      <w:rFonts w:eastAsiaTheme="minorEastAsia" w:cs="Times New Roman"/>
      <w:lang w:eastAsia="ru-RU"/>
    </w:rPr>
  </w:style>
  <w:style w:type="character" w:customStyle="1" w:styleId="a6">
    <w:name w:val="Верхний колонтитул Знак"/>
    <w:basedOn w:val="a0"/>
    <w:link w:val="a5"/>
    <w:uiPriority w:val="99"/>
    <w:rsid w:val="00CA0852"/>
    <w:rPr>
      <w:rFonts w:eastAsiaTheme="minorEastAsia" w:cs="Times New Roman"/>
      <w:lang w:eastAsia="ru-RU"/>
    </w:rPr>
  </w:style>
  <w:style w:type="paragraph" w:styleId="a7">
    <w:name w:val="footer"/>
    <w:basedOn w:val="a"/>
    <w:link w:val="a8"/>
    <w:uiPriority w:val="99"/>
    <w:unhideWhenUsed/>
    <w:rsid w:val="00CA0852"/>
    <w:pPr>
      <w:tabs>
        <w:tab w:val="center" w:pos="4677"/>
        <w:tab w:val="right" w:pos="9355"/>
      </w:tabs>
    </w:pPr>
    <w:rPr>
      <w:rFonts w:eastAsiaTheme="minorEastAsia" w:cs="Times New Roman"/>
      <w:lang w:eastAsia="ru-RU"/>
    </w:rPr>
  </w:style>
  <w:style w:type="character" w:customStyle="1" w:styleId="a8">
    <w:name w:val="Нижний колонтитул Знак"/>
    <w:basedOn w:val="a0"/>
    <w:link w:val="a7"/>
    <w:uiPriority w:val="99"/>
    <w:rsid w:val="00CA0852"/>
    <w:rPr>
      <w:rFonts w:eastAsiaTheme="minorEastAsia" w:cs="Times New Roman"/>
      <w:lang w:eastAsia="ru-RU"/>
    </w:rPr>
  </w:style>
  <w:style w:type="paragraph" w:styleId="a9">
    <w:name w:val="Balloon Text"/>
    <w:basedOn w:val="a"/>
    <w:link w:val="aa"/>
    <w:uiPriority w:val="99"/>
    <w:semiHidden/>
    <w:unhideWhenUsed/>
    <w:rsid w:val="00E226A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226AD"/>
    <w:rPr>
      <w:rFonts w:ascii="Tahoma" w:hAnsi="Tahoma" w:cs="Tahoma"/>
      <w:sz w:val="16"/>
      <w:szCs w:val="16"/>
    </w:rPr>
  </w:style>
  <w:style w:type="paragraph" w:customStyle="1" w:styleId="xl63">
    <w:name w:val="xl63"/>
    <w:basedOn w:val="a"/>
    <w:rsid w:val="000527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4">
    <w:name w:val="xl64"/>
    <w:basedOn w:val="a"/>
    <w:rsid w:val="000527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24"/>
      <w:szCs w:val="24"/>
      <w:lang w:eastAsia="ru-RU"/>
    </w:rPr>
  </w:style>
  <w:style w:type="numbering" w:customStyle="1" w:styleId="21">
    <w:name w:val="Нет списка2"/>
    <w:next w:val="a2"/>
    <w:uiPriority w:val="99"/>
    <w:semiHidden/>
    <w:unhideWhenUsed/>
    <w:rsid w:val="003D70AD"/>
  </w:style>
  <w:style w:type="paragraph" w:customStyle="1" w:styleId="xl119">
    <w:name w:val="xl119"/>
    <w:basedOn w:val="a"/>
    <w:rsid w:val="003D70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20">
    <w:name w:val="xl120"/>
    <w:basedOn w:val="a"/>
    <w:rsid w:val="003D70AD"/>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21">
    <w:name w:val="xl121"/>
    <w:basedOn w:val="a"/>
    <w:rsid w:val="003D70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table" w:customStyle="1" w:styleId="10">
    <w:name w:val="Сетка таблицы1"/>
    <w:basedOn w:val="a1"/>
    <w:next w:val="ab"/>
    <w:uiPriority w:val="59"/>
    <w:rsid w:val="003D70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39"/>
    <w:rsid w:val="003D70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
    <w:name w:val="Нет списка3"/>
    <w:next w:val="a2"/>
    <w:uiPriority w:val="99"/>
    <w:semiHidden/>
    <w:unhideWhenUsed/>
    <w:rsid w:val="00CE3856"/>
  </w:style>
  <w:style w:type="numbering" w:customStyle="1" w:styleId="4">
    <w:name w:val="Нет списка4"/>
    <w:next w:val="a2"/>
    <w:uiPriority w:val="99"/>
    <w:semiHidden/>
    <w:unhideWhenUsed/>
    <w:rsid w:val="003A3F36"/>
  </w:style>
  <w:style w:type="numbering" w:customStyle="1" w:styleId="5">
    <w:name w:val="Нет списка5"/>
    <w:next w:val="a2"/>
    <w:uiPriority w:val="99"/>
    <w:semiHidden/>
    <w:unhideWhenUsed/>
    <w:rsid w:val="00196592"/>
  </w:style>
  <w:style w:type="numbering" w:customStyle="1" w:styleId="6">
    <w:name w:val="Нет списка6"/>
    <w:next w:val="a2"/>
    <w:uiPriority w:val="99"/>
    <w:semiHidden/>
    <w:unhideWhenUsed/>
    <w:rsid w:val="00123D21"/>
  </w:style>
  <w:style w:type="character" w:styleId="ac">
    <w:name w:val="line number"/>
    <w:basedOn w:val="a0"/>
    <w:uiPriority w:val="99"/>
    <w:semiHidden/>
    <w:unhideWhenUsed/>
    <w:rsid w:val="00204FCC"/>
  </w:style>
  <w:style w:type="numbering" w:customStyle="1" w:styleId="7">
    <w:name w:val="Нет списка7"/>
    <w:next w:val="a2"/>
    <w:uiPriority w:val="99"/>
    <w:semiHidden/>
    <w:unhideWhenUsed/>
    <w:rsid w:val="00EF2015"/>
  </w:style>
  <w:style w:type="paragraph" w:customStyle="1" w:styleId="xl122">
    <w:name w:val="xl122"/>
    <w:basedOn w:val="a"/>
    <w:rsid w:val="00301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23">
    <w:name w:val="xl123"/>
    <w:basedOn w:val="a"/>
    <w:rsid w:val="00301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numbering" w:customStyle="1" w:styleId="8">
    <w:name w:val="Нет списка8"/>
    <w:next w:val="a2"/>
    <w:uiPriority w:val="99"/>
    <w:semiHidden/>
    <w:unhideWhenUsed/>
    <w:rsid w:val="002C7B37"/>
  </w:style>
  <w:style w:type="numbering" w:customStyle="1" w:styleId="9">
    <w:name w:val="Нет списка9"/>
    <w:next w:val="a2"/>
    <w:uiPriority w:val="99"/>
    <w:semiHidden/>
    <w:unhideWhenUsed/>
    <w:rsid w:val="00E92E3D"/>
  </w:style>
  <w:style w:type="numbering" w:customStyle="1" w:styleId="100">
    <w:name w:val="Нет списка10"/>
    <w:next w:val="a2"/>
    <w:uiPriority w:val="99"/>
    <w:semiHidden/>
    <w:unhideWhenUsed/>
    <w:rsid w:val="008B2497"/>
  </w:style>
  <w:style w:type="numbering" w:customStyle="1" w:styleId="11">
    <w:name w:val="Нет списка11"/>
    <w:next w:val="a2"/>
    <w:uiPriority w:val="99"/>
    <w:semiHidden/>
    <w:unhideWhenUsed/>
    <w:rsid w:val="00AA3D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36955">
      <w:bodyDiv w:val="1"/>
      <w:marLeft w:val="0"/>
      <w:marRight w:val="0"/>
      <w:marTop w:val="0"/>
      <w:marBottom w:val="0"/>
      <w:divBdr>
        <w:top w:val="none" w:sz="0" w:space="0" w:color="auto"/>
        <w:left w:val="none" w:sz="0" w:space="0" w:color="auto"/>
        <w:bottom w:val="none" w:sz="0" w:space="0" w:color="auto"/>
        <w:right w:val="none" w:sz="0" w:space="0" w:color="auto"/>
      </w:divBdr>
    </w:div>
    <w:div w:id="83189699">
      <w:bodyDiv w:val="1"/>
      <w:marLeft w:val="0"/>
      <w:marRight w:val="0"/>
      <w:marTop w:val="0"/>
      <w:marBottom w:val="0"/>
      <w:divBdr>
        <w:top w:val="none" w:sz="0" w:space="0" w:color="auto"/>
        <w:left w:val="none" w:sz="0" w:space="0" w:color="auto"/>
        <w:bottom w:val="none" w:sz="0" w:space="0" w:color="auto"/>
        <w:right w:val="none" w:sz="0" w:space="0" w:color="auto"/>
      </w:divBdr>
    </w:div>
    <w:div w:id="100538593">
      <w:bodyDiv w:val="1"/>
      <w:marLeft w:val="0"/>
      <w:marRight w:val="0"/>
      <w:marTop w:val="0"/>
      <w:marBottom w:val="0"/>
      <w:divBdr>
        <w:top w:val="none" w:sz="0" w:space="0" w:color="auto"/>
        <w:left w:val="none" w:sz="0" w:space="0" w:color="auto"/>
        <w:bottom w:val="none" w:sz="0" w:space="0" w:color="auto"/>
        <w:right w:val="none" w:sz="0" w:space="0" w:color="auto"/>
      </w:divBdr>
    </w:div>
    <w:div w:id="103425593">
      <w:bodyDiv w:val="1"/>
      <w:marLeft w:val="0"/>
      <w:marRight w:val="0"/>
      <w:marTop w:val="0"/>
      <w:marBottom w:val="0"/>
      <w:divBdr>
        <w:top w:val="none" w:sz="0" w:space="0" w:color="auto"/>
        <w:left w:val="none" w:sz="0" w:space="0" w:color="auto"/>
        <w:bottom w:val="none" w:sz="0" w:space="0" w:color="auto"/>
        <w:right w:val="none" w:sz="0" w:space="0" w:color="auto"/>
      </w:divBdr>
    </w:div>
    <w:div w:id="123928610">
      <w:bodyDiv w:val="1"/>
      <w:marLeft w:val="0"/>
      <w:marRight w:val="0"/>
      <w:marTop w:val="0"/>
      <w:marBottom w:val="0"/>
      <w:divBdr>
        <w:top w:val="none" w:sz="0" w:space="0" w:color="auto"/>
        <w:left w:val="none" w:sz="0" w:space="0" w:color="auto"/>
        <w:bottom w:val="none" w:sz="0" w:space="0" w:color="auto"/>
        <w:right w:val="none" w:sz="0" w:space="0" w:color="auto"/>
      </w:divBdr>
    </w:div>
    <w:div w:id="129400430">
      <w:bodyDiv w:val="1"/>
      <w:marLeft w:val="0"/>
      <w:marRight w:val="0"/>
      <w:marTop w:val="0"/>
      <w:marBottom w:val="0"/>
      <w:divBdr>
        <w:top w:val="none" w:sz="0" w:space="0" w:color="auto"/>
        <w:left w:val="none" w:sz="0" w:space="0" w:color="auto"/>
        <w:bottom w:val="none" w:sz="0" w:space="0" w:color="auto"/>
        <w:right w:val="none" w:sz="0" w:space="0" w:color="auto"/>
      </w:divBdr>
    </w:div>
    <w:div w:id="134688425">
      <w:bodyDiv w:val="1"/>
      <w:marLeft w:val="0"/>
      <w:marRight w:val="0"/>
      <w:marTop w:val="0"/>
      <w:marBottom w:val="0"/>
      <w:divBdr>
        <w:top w:val="none" w:sz="0" w:space="0" w:color="auto"/>
        <w:left w:val="none" w:sz="0" w:space="0" w:color="auto"/>
        <w:bottom w:val="none" w:sz="0" w:space="0" w:color="auto"/>
        <w:right w:val="none" w:sz="0" w:space="0" w:color="auto"/>
      </w:divBdr>
    </w:div>
    <w:div w:id="264114851">
      <w:bodyDiv w:val="1"/>
      <w:marLeft w:val="0"/>
      <w:marRight w:val="0"/>
      <w:marTop w:val="0"/>
      <w:marBottom w:val="0"/>
      <w:divBdr>
        <w:top w:val="none" w:sz="0" w:space="0" w:color="auto"/>
        <w:left w:val="none" w:sz="0" w:space="0" w:color="auto"/>
        <w:bottom w:val="none" w:sz="0" w:space="0" w:color="auto"/>
        <w:right w:val="none" w:sz="0" w:space="0" w:color="auto"/>
      </w:divBdr>
    </w:div>
    <w:div w:id="282273993">
      <w:bodyDiv w:val="1"/>
      <w:marLeft w:val="0"/>
      <w:marRight w:val="0"/>
      <w:marTop w:val="0"/>
      <w:marBottom w:val="0"/>
      <w:divBdr>
        <w:top w:val="none" w:sz="0" w:space="0" w:color="auto"/>
        <w:left w:val="none" w:sz="0" w:space="0" w:color="auto"/>
        <w:bottom w:val="none" w:sz="0" w:space="0" w:color="auto"/>
        <w:right w:val="none" w:sz="0" w:space="0" w:color="auto"/>
      </w:divBdr>
    </w:div>
    <w:div w:id="312216966">
      <w:bodyDiv w:val="1"/>
      <w:marLeft w:val="0"/>
      <w:marRight w:val="0"/>
      <w:marTop w:val="0"/>
      <w:marBottom w:val="0"/>
      <w:divBdr>
        <w:top w:val="none" w:sz="0" w:space="0" w:color="auto"/>
        <w:left w:val="none" w:sz="0" w:space="0" w:color="auto"/>
        <w:bottom w:val="none" w:sz="0" w:space="0" w:color="auto"/>
        <w:right w:val="none" w:sz="0" w:space="0" w:color="auto"/>
      </w:divBdr>
    </w:div>
    <w:div w:id="514660202">
      <w:bodyDiv w:val="1"/>
      <w:marLeft w:val="0"/>
      <w:marRight w:val="0"/>
      <w:marTop w:val="0"/>
      <w:marBottom w:val="0"/>
      <w:divBdr>
        <w:top w:val="none" w:sz="0" w:space="0" w:color="auto"/>
        <w:left w:val="none" w:sz="0" w:space="0" w:color="auto"/>
        <w:bottom w:val="none" w:sz="0" w:space="0" w:color="auto"/>
        <w:right w:val="none" w:sz="0" w:space="0" w:color="auto"/>
      </w:divBdr>
    </w:div>
    <w:div w:id="549464706">
      <w:bodyDiv w:val="1"/>
      <w:marLeft w:val="0"/>
      <w:marRight w:val="0"/>
      <w:marTop w:val="0"/>
      <w:marBottom w:val="0"/>
      <w:divBdr>
        <w:top w:val="none" w:sz="0" w:space="0" w:color="auto"/>
        <w:left w:val="none" w:sz="0" w:space="0" w:color="auto"/>
        <w:bottom w:val="none" w:sz="0" w:space="0" w:color="auto"/>
        <w:right w:val="none" w:sz="0" w:space="0" w:color="auto"/>
      </w:divBdr>
    </w:div>
    <w:div w:id="662127955">
      <w:bodyDiv w:val="1"/>
      <w:marLeft w:val="0"/>
      <w:marRight w:val="0"/>
      <w:marTop w:val="0"/>
      <w:marBottom w:val="0"/>
      <w:divBdr>
        <w:top w:val="none" w:sz="0" w:space="0" w:color="auto"/>
        <w:left w:val="none" w:sz="0" w:space="0" w:color="auto"/>
        <w:bottom w:val="none" w:sz="0" w:space="0" w:color="auto"/>
        <w:right w:val="none" w:sz="0" w:space="0" w:color="auto"/>
      </w:divBdr>
    </w:div>
    <w:div w:id="668483020">
      <w:bodyDiv w:val="1"/>
      <w:marLeft w:val="0"/>
      <w:marRight w:val="0"/>
      <w:marTop w:val="0"/>
      <w:marBottom w:val="0"/>
      <w:divBdr>
        <w:top w:val="none" w:sz="0" w:space="0" w:color="auto"/>
        <w:left w:val="none" w:sz="0" w:space="0" w:color="auto"/>
        <w:bottom w:val="none" w:sz="0" w:space="0" w:color="auto"/>
        <w:right w:val="none" w:sz="0" w:space="0" w:color="auto"/>
      </w:divBdr>
    </w:div>
    <w:div w:id="675421252">
      <w:bodyDiv w:val="1"/>
      <w:marLeft w:val="0"/>
      <w:marRight w:val="0"/>
      <w:marTop w:val="0"/>
      <w:marBottom w:val="0"/>
      <w:divBdr>
        <w:top w:val="none" w:sz="0" w:space="0" w:color="auto"/>
        <w:left w:val="none" w:sz="0" w:space="0" w:color="auto"/>
        <w:bottom w:val="none" w:sz="0" w:space="0" w:color="auto"/>
        <w:right w:val="none" w:sz="0" w:space="0" w:color="auto"/>
      </w:divBdr>
    </w:div>
    <w:div w:id="702944369">
      <w:bodyDiv w:val="1"/>
      <w:marLeft w:val="0"/>
      <w:marRight w:val="0"/>
      <w:marTop w:val="0"/>
      <w:marBottom w:val="0"/>
      <w:divBdr>
        <w:top w:val="none" w:sz="0" w:space="0" w:color="auto"/>
        <w:left w:val="none" w:sz="0" w:space="0" w:color="auto"/>
        <w:bottom w:val="none" w:sz="0" w:space="0" w:color="auto"/>
        <w:right w:val="none" w:sz="0" w:space="0" w:color="auto"/>
      </w:divBdr>
    </w:div>
    <w:div w:id="774326486">
      <w:bodyDiv w:val="1"/>
      <w:marLeft w:val="0"/>
      <w:marRight w:val="0"/>
      <w:marTop w:val="0"/>
      <w:marBottom w:val="0"/>
      <w:divBdr>
        <w:top w:val="none" w:sz="0" w:space="0" w:color="auto"/>
        <w:left w:val="none" w:sz="0" w:space="0" w:color="auto"/>
        <w:bottom w:val="none" w:sz="0" w:space="0" w:color="auto"/>
        <w:right w:val="none" w:sz="0" w:space="0" w:color="auto"/>
      </w:divBdr>
    </w:div>
    <w:div w:id="791942118">
      <w:bodyDiv w:val="1"/>
      <w:marLeft w:val="0"/>
      <w:marRight w:val="0"/>
      <w:marTop w:val="0"/>
      <w:marBottom w:val="0"/>
      <w:divBdr>
        <w:top w:val="none" w:sz="0" w:space="0" w:color="auto"/>
        <w:left w:val="none" w:sz="0" w:space="0" w:color="auto"/>
        <w:bottom w:val="none" w:sz="0" w:space="0" w:color="auto"/>
        <w:right w:val="none" w:sz="0" w:space="0" w:color="auto"/>
      </w:divBdr>
    </w:div>
    <w:div w:id="845366578">
      <w:bodyDiv w:val="1"/>
      <w:marLeft w:val="0"/>
      <w:marRight w:val="0"/>
      <w:marTop w:val="0"/>
      <w:marBottom w:val="0"/>
      <w:divBdr>
        <w:top w:val="none" w:sz="0" w:space="0" w:color="auto"/>
        <w:left w:val="none" w:sz="0" w:space="0" w:color="auto"/>
        <w:bottom w:val="none" w:sz="0" w:space="0" w:color="auto"/>
        <w:right w:val="none" w:sz="0" w:space="0" w:color="auto"/>
      </w:divBdr>
    </w:div>
    <w:div w:id="875240143">
      <w:bodyDiv w:val="1"/>
      <w:marLeft w:val="0"/>
      <w:marRight w:val="0"/>
      <w:marTop w:val="0"/>
      <w:marBottom w:val="0"/>
      <w:divBdr>
        <w:top w:val="none" w:sz="0" w:space="0" w:color="auto"/>
        <w:left w:val="none" w:sz="0" w:space="0" w:color="auto"/>
        <w:bottom w:val="none" w:sz="0" w:space="0" w:color="auto"/>
        <w:right w:val="none" w:sz="0" w:space="0" w:color="auto"/>
      </w:divBdr>
    </w:div>
    <w:div w:id="892883540">
      <w:bodyDiv w:val="1"/>
      <w:marLeft w:val="0"/>
      <w:marRight w:val="0"/>
      <w:marTop w:val="0"/>
      <w:marBottom w:val="0"/>
      <w:divBdr>
        <w:top w:val="none" w:sz="0" w:space="0" w:color="auto"/>
        <w:left w:val="none" w:sz="0" w:space="0" w:color="auto"/>
        <w:bottom w:val="none" w:sz="0" w:space="0" w:color="auto"/>
        <w:right w:val="none" w:sz="0" w:space="0" w:color="auto"/>
      </w:divBdr>
    </w:div>
    <w:div w:id="932317935">
      <w:bodyDiv w:val="1"/>
      <w:marLeft w:val="0"/>
      <w:marRight w:val="0"/>
      <w:marTop w:val="0"/>
      <w:marBottom w:val="0"/>
      <w:divBdr>
        <w:top w:val="none" w:sz="0" w:space="0" w:color="auto"/>
        <w:left w:val="none" w:sz="0" w:space="0" w:color="auto"/>
        <w:bottom w:val="none" w:sz="0" w:space="0" w:color="auto"/>
        <w:right w:val="none" w:sz="0" w:space="0" w:color="auto"/>
      </w:divBdr>
    </w:div>
    <w:div w:id="946500733">
      <w:bodyDiv w:val="1"/>
      <w:marLeft w:val="0"/>
      <w:marRight w:val="0"/>
      <w:marTop w:val="0"/>
      <w:marBottom w:val="0"/>
      <w:divBdr>
        <w:top w:val="none" w:sz="0" w:space="0" w:color="auto"/>
        <w:left w:val="none" w:sz="0" w:space="0" w:color="auto"/>
        <w:bottom w:val="none" w:sz="0" w:space="0" w:color="auto"/>
        <w:right w:val="none" w:sz="0" w:space="0" w:color="auto"/>
      </w:divBdr>
    </w:div>
    <w:div w:id="953755920">
      <w:bodyDiv w:val="1"/>
      <w:marLeft w:val="0"/>
      <w:marRight w:val="0"/>
      <w:marTop w:val="0"/>
      <w:marBottom w:val="0"/>
      <w:divBdr>
        <w:top w:val="none" w:sz="0" w:space="0" w:color="auto"/>
        <w:left w:val="none" w:sz="0" w:space="0" w:color="auto"/>
        <w:bottom w:val="none" w:sz="0" w:space="0" w:color="auto"/>
        <w:right w:val="none" w:sz="0" w:space="0" w:color="auto"/>
      </w:divBdr>
    </w:div>
    <w:div w:id="1088187580">
      <w:bodyDiv w:val="1"/>
      <w:marLeft w:val="0"/>
      <w:marRight w:val="0"/>
      <w:marTop w:val="0"/>
      <w:marBottom w:val="0"/>
      <w:divBdr>
        <w:top w:val="none" w:sz="0" w:space="0" w:color="auto"/>
        <w:left w:val="none" w:sz="0" w:space="0" w:color="auto"/>
        <w:bottom w:val="none" w:sz="0" w:space="0" w:color="auto"/>
        <w:right w:val="none" w:sz="0" w:space="0" w:color="auto"/>
      </w:divBdr>
    </w:div>
    <w:div w:id="1183974714">
      <w:bodyDiv w:val="1"/>
      <w:marLeft w:val="0"/>
      <w:marRight w:val="0"/>
      <w:marTop w:val="0"/>
      <w:marBottom w:val="0"/>
      <w:divBdr>
        <w:top w:val="none" w:sz="0" w:space="0" w:color="auto"/>
        <w:left w:val="none" w:sz="0" w:space="0" w:color="auto"/>
        <w:bottom w:val="none" w:sz="0" w:space="0" w:color="auto"/>
        <w:right w:val="none" w:sz="0" w:space="0" w:color="auto"/>
      </w:divBdr>
    </w:div>
    <w:div w:id="1304503175">
      <w:bodyDiv w:val="1"/>
      <w:marLeft w:val="0"/>
      <w:marRight w:val="0"/>
      <w:marTop w:val="0"/>
      <w:marBottom w:val="0"/>
      <w:divBdr>
        <w:top w:val="none" w:sz="0" w:space="0" w:color="auto"/>
        <w:left w:val="none" w:sz="0" w:space="0" w:color="auto"/>
        <w:bottom w:val="none" w:sz="0" w:space="0" w:color="auto"/>
        <w:right w:val="none" w:sz="0" w:space="0" w:color="auto"/>
      </w:divBdr>
    </w:div>
    <w:div w:id="1311401632">
      <w:bodyDiv w:val="1"/>
      <w:marLeft w:val="0"/>
      <w:marRight w:val="0"/>
      <w:marTop w:val="0"/>
      <w:marBottom w:val="0"/>
      <w:divBdr>
        <w:top w:val="none" w:sz="0" w:space="0" w:color="auto"/>
        <w:left w:val="none" w:sz="0" w:space="0" w:color="auto"/>
        <w:bottom w:val="none" w:sz="0" w:space="0" w:color="auto"/>
        <w:right w:val="none" w:sz="0" w:space="0" w:color="auto"/>
      </w:divBdr>
    </w:div>
    <w:div w:id="1341009819">
      <w:bodyDiv w:val="1"/>
      <w:marLeft w:val="0"/>
      <w:marRight w:val="0"/>
      <w:marTop w:val="0"/>
      <w:marBottom w:val="0"/>
      <w:divBdr>
        <w:top w:val="none" w:sz="0" w:space="0" w:color="auto"/>
        <w:left w:val="none" w:sz="0" w:space="0" w:color="auto"/>
        <w:bottom w:val="none" w:sz="0" w:space="0" w:color="auto"/>
        <w:right w:val="none" w:sz="0" w:space="0" w:color="auto"/>
      </w:divBdr>
    </w:div>
    <w:div w:id="1406995770">
      <w:bodyDiv w:val="1"/>
      <w:marLeft w:val="0"/>
      <w:marRight w:val="0"/>
      <w:marTop w:val="0"/>
      <w:marBottom w:val="0"/>
      <w:divBdr>
        <w:top w:val="none" w:sz="0" w:space="0" w:color="auto"/>
        <w:left w:val="none" w:sz="0" w:space="0" w:color="auto"/>
        <w:bottom w:val="none" w:sz="0" w:space="0" w:color="auto"/>
        <w:right w:val="none" w:sz="0" w:space="0" w:color="auto"/>
      </w:divBdr>
    </w:div>
    <w:div w:id="1490713150">
      <w:bodyDiv w:val="1"/>
      <w:marLeft w:val="0"/>
      <w:marRight w:val="0"/>
      <w:marTop w:val="0"/>
      <w:marBottom w:val="0"/>
      <w:divBdr>
        <w:top w:val="none" w:sz="0" w:space="0" w:color="auto"/>
        <w:left w:val="none" w:sz="0" w:space="0" w:color="auto"/>
        <w:bottom w:val="none" w:sz="0" w:space="0" w:color="auto"/>
        <w:right w:val="none" w:sz="0" w:space="0" w:color="auto"/>
      </w:divBdr>
    </w:div>
    <w:div w:id="1656953074">
      <w:bodyDiv w:val="1"/>
      <w:marLeft w:val="0"/>
      <w:marRight w:val="0"/>
      <w:marTop w:val="0"/>
      <w:marBottom w:val="0"/>
      <w:divBdr>
        <w:top w:val="none" w:sz="0" w:space="0" w:color="auto"/>
        <w:left w:val="none" w:sz="0" w:space="0" w:color="auto"/>
        <w:bottom w:val="none" w:sz="0" w:space="0" w:color="auto"/>
        <w:right w:val="none" w:sz="0" w:space="0" w:color="auto"/>
      </w:divBdr>
    </w:div>
    <w:div w:id="1671299839">
      <w:bodyDiv w:val="1"/>
      <w:marLeft w:val="0"/>
      <w:marRight w:val="0"/>
      <w:marTop w:val="0"/>
      <w:marBottom w:val="0"/>
      <w:divBdr>
        <w:top w:val="none" w:sz="0" w:space="0" w:color="auto"/>
        <w:left w:val="none" w:sz="0" w:space="0" w:color="auto"/>
        <w:bottom w:val="none" w:sz="0" w:space="0" w:color="auto"/>
        <w:right w:val="none" w:sz="0" w:space="0" w:color="auto"/>
      </w:divBdr>
    </w:div>
    <w:div w:id="1697386520">
      <w:bodyDiv w:val="1"/>
      <w:marLeft w:val="0"/>
      <w:marRight w:val="0"/>
      <w:marTop w:val="0"/>
      <w:marBottom w:val="0"/>
      <w:divBdr>
        <w:top w:val="none" w:sz="0" w:space="0" w:color="auto"/>
        <w:left w:val="none" w:sz="0" w:space="0" w:color="auto"/>
        <w:bottom w:val="none" w:sz="0" w:space="0" w:color="auto"/>
        <w:right w:val="none" w:sz="0" w:space="0" w:color="auto"/>
      </w:divBdr>
    </w:div>
    <w:div w:id="1719284262">
      <w:bodyDiv w:val="1"/>
      <w:marLeft w:val="0"/>
      <w:marRight w:val="0"/>
      <w:marTop w:val="0"/>
      <w:marBottom w:val="0"/>
      <w:divBdr>
        <w:top w:val="none" w:sz="0" w:space="0" w:color="auto"/>
        <w:left w:val="none" w:sz="0" w:space="0" w:color="auto"/>
        <w:bottom w:val="none" w:sz="0" w:space="0" w:color="auto"/>
        <w:right w:val="none" w:sz="0" w:space="0" w:color="auto"/>
      </w:divBdr>
    </w:div>
    <w:div w:id="1759524621">
      <w:bodyDiv w:val="1"/>
      <w:marLeft w:val="0"/>
      <w:marRight w:val="0"/>
      <w:marTop w:val="0"/>
      <w:marBottom w:val="0"/>
      <w:divBdr>
        <w:top w:val="none" w:sz="0" w:space="0" w:color="auto"/>
        <w:left w:val="none" w:sz="0" w:space="0" w:color="auto"/>
        <w:bottom w:val="none" w:sz="0" w:space="0" w:color="auto"/>
        <w:right w:val="none" w:sz="0" w:space="0" w:color="auto"/>
      </w:divBdr>
    </w:div>
    <w:div w:id="1772433151">
      <w:bodyDiv w:val="1"/>
      <w:marLeft w:val="0"/>
      <w:marRight w:val="0"/>
      <w:marTop w:val="0"/>
      <w:marBottom w:val="0"/>
      <w:divBdr>
        <w:top w:val="none" w:sz="0" w:space="0" w:color="auto"/>
        <w:left w:val="none" w:sz="0" w:space="0" w:color="auto"/>
        <w:bottom w:val="none" w:sz="0" w:space="0" w:color="auto"/>
        <w:right w:val="none" w:sz="0" w:space="0" w:color="auto"/>
      </w:divBdr>
    </w:div>
    <w:div w:id="1812018797">
      <w:bodyDiv w:val="1"/>
      <w:marLeft w:val="0"/>
      <w:marRight w:val="0"/>
      <w:marTop w:val="0"/>
      <w:marBottom w:val="0"/>
      <w:divBdr>
        <w:top w:val="none" w:sz="0" w:space="0" w:color="auto"/>
        <w:left w:val="none" w:sz="0" w:space="0" w:color="auto"/>
        <w:bottom w:val="none" w:sz="0" w:space="0" w:color="auto"/>
        <w:right w:val="none" w:sz="0" w:space="0" w:color="auto"/>
      </w:divBdr>
    </w:div>
    <w:div w:id="1822577311">
      <w:bodyDiv w:val="1"/>
      <w:marLeft w:val="0"/>
      <w:marRight w:val="0"/>
      <w:marTop w:val="0"/>
      <w:marBottom w:val="0"/>
      <w:divBdr>
        <w:top w:val="none" w:sz="0" w:space="0" w:color="auto"/>
        <w:left w:val="none" w:sz="0" w:space="0" w:color="auto"/>
        <w:bottom w:val="none" w:sz="0" w:space="0" w:color="auto"/>
        <w:right w:val="none" w:sz="0" w:space="0" w:color="auto"/>
      </w:divBdr>
    </w:div>
    <w:div w:id="1832939932">
      <w:bodyDiv w:val="1"/>
      <w:marLeft w:val="0"/>
      <w:marRight w:val="0"/>
      <w:marTop w:val="0"/>
      <w:marBottom w:val="0"/>
      <w:divBdr>
        <w:top w:val="none" w:sz="0" w:space="0" w:color="auto"/>
        <w:left w:val="none" w:sz="0" w:space="0" w:color="auto"/>
        <w:bottom w:val="none" w:sz="0" w:space="0" w:color="auto"/>
        <w:right w:val="none" w:sz="0" w:space="0" w:color="auto"/>
      </w:divBdr>
    </w:div>
    <w:div w:id="1904874239">
      <w:bodyDiv w:val="1"/>
      <w:marLeft w:val="0"/>
      <w:marRight w:val="0"/>
      <w:marTop w:val="0"/>
      <w:marBottom w:val="0"/>
      <w:divBdr>
        <w:top w:val="none" w:sz="0" w:space="0" w:color="auto"/>
        <w:left w:val="none" w:sz="0" w:space="0" w:color="auto"/>
        <w:bottom w:val="none" w:sz="0" w:space="0" w:color="auto"/>
        <w:right w:val="none" w:sz="0" w:space="0" w:color="auto"/>
      </w:divBdr>
    </w:div>
    <w:div w:id="1956402460">
      <w:bodyDiv w:val="1"/>
      <w:marLeft w:val="0"/>
      <w:marRight w:val="0"/>
      <w:marTop w:val="0"/>
      <w:marBottom w:val="0"/>
      <w:divBdr>
        <w:top w:val="none" w:sz="0" w:space="0" w:color="auto"/>
        <w:left w:val="none" w:sz="0" w:space="0" w:color="auto"/>
        <w:bottom w:val="none" w:sz="0" w:space="0" w:color="auto"/>
        <w:right w:val="none" w:sz="0" w:space="0" w:color="auto"/>
      </w:divBdr>
    </w:div>
    <w:div w:id="1964382577">
      <w:bodyDiv w:val="1"/>
      <w:marLeft w:val="0"/>
      <w:marRight w:val="0"/>
      <w:marTop w:val="0"/>
      <w:marBottom w:val="0"/>
      <w:divBdr>
        <w:top w:val="none" w:sz="0" w:space="0" w:color="auto"/>
        <w:left w:val="none" w:sz="0" w:space="0" w:color="auto"/>
        <w:bottom w:val="none" w:sz="0" w:space="0" w:color="auto"/>
        <w:right w:val="none" w:sz="0" w:space="0" w:color="auto"/>
      </w:divBdr>
    </w:div>
    <w:div w:id="2024239888">
      <w:bodyDiv w:val="1"/>
      <w:marLeft w:val="0"/>
      <w:marRight w:val="0"/>
      <w:marTop w:val="0"/>
      <w:marBottom w:val="0"/>
      <w:divBdr>
        <w:top w:val="none" w:sz="0" w:space="0" w:color="auto"/>
        <w:left w:val="none" w:sz="0" w:space="0" w:color="auto"/>
        <w:bottom w:val="none" w:sz="0" w:space="0" w:color="auto"/>
        <w:right w:val="none" w:sz="0" w:space="0" w:color="auto"/>
      </w:divBdr>
    </w:div>
    <w:div w:id="2034381408">
      <w:bodyDiv w:val="1"/>
      <w:marLeft w:val="0"/>
      <w:marRight w:val="0"/>
      <w:marTop w:val="0"/>
      <w:marBottom w:val="0"/>
      <w:divBdr>
        <w:top w:val="none" w:sz="0" w:space="0" w:color="auto"/>
        <w:left w:val="none" w:sz="0" w:space="0" w:color="auto"/>
        <w:bottom w:val="none" w:sz="0" w:space="0" w:color="auto"/>
        <w:right w:val="none" w:sz="0" w:space="0" w:color="auto"/>
      </w:divBdr>
    </w:div>
    <w:div w:id="2092505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0C2D9-9D7D-431E-9E4B-0603B9E28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4430</TotalTime>
  <Pages>104</Pages>
  <Words>36190</Words>
  <Characters>206288</Characters>
  <Application>Microsoft Office Word</Application>
  <DocSecurity>0</DocSecurity>
  <Lines>1719</Lines>
  <Paragraphs>483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Аликина А.А.</dc:creator>
  <cp:keywords/>
  <dc:description/>
  <cp:lastModifiedBy>Admin</cp:lastModifiedBy>
  <cp:revision>712</cp:revision>
  <cp:lastPrinted>2023-07-24T05:01:00Z</cp:lastPrinted>
  <dcterms:created xsi:type="dcterms:W3CDTF">2019-08-26T06:13:00Z</dcterms:created>
  <dcterms:modified xsi:type="dcterms:W3CDTF">2025-04-21T04:00:00Z</dcterms:modified>
</cp:coreProperties>
</file>