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0D45A3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0D45A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0D45A3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0D45A3" w:rsidRDefault="000D45A3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652B13" w:rsidP="00B9140A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</w:t>
            </w:r>
            <w:r w:rsidR="003D49D5" w:rsidRPr="003D4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9140A" w:rsidRPr="00B91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стоимости услуг по погребению, предоставляемых согласно гарантированному перечню услуг муниципальным бюджетным учреждением </w:t>
            </w:r>
            <w:r w:rsidR="00B91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B9140A" w:rsidRPr="00B91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Специализированная служба по вопросам похоронного дела Усть-Камчатского муниципального округа</w:t>
            </w:r>
            <w:r w:rsidR="00B914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</w:tbl>
    <w:p w:rsid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9A3478" w:rsidP="00473B1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части 1 статьи 17 Федерального Закона от 06.10.2003 № 131-Ф3 «Об общих принципах организации местного самоуправления в Российской Федерации», Решением </w:t>
      </w:r>
      <w:r w:rsid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народных депутатов Усть-Камчатского муниципального округа Камчатского края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CAF" w:rsidRPr="00350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17.02.2025 № 54-нпа 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D45A3" w:rsidRP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принятия решений об установлении тарифов на услуги и работы муниципальных предприятий и учреждений в Усть-Камчатском муниципальном округе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330EA" w:rsidRPr="000330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A3478" w:rsidRDefault="009A3478" w:rsidP="000330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9140A" w:rsidRDefault="00B35AFA" w:rsidP="00B9140A">
      <w:pPr>
        <w:pStyle w:val="ad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140A">
        <w:rPr>
          <w:rFonts w:ascii="Times New Roman" w:hAnsi="Times New Roman" w:cs="Times New Roman"/>
          <w:bCs/>
          <w:sz w:val="28"/>
          <w:szCs w:val="28"/>
        </w:rPr>
        <w:t xml:space="preserve">Утвердить и ввести в действие с </w:t>
      </w:r>
      <w:r w:rsidR="00820DAF" w:rsidRPr="00B9140A">
        <w:rPr>
          <w:rFonts w:ascii="Times New Roman" w:hAnsi="Times New Roman" w:cs="Times New Roman"/>
          <w:bCs/>
          <w:sz w:val="28"/>
          <w:szCs w:val="28"/>
        </w:rPr>
        <w:t xml:space="preserve">15 </w:t>
      </w:r>
      <w:r w:rsidR="00B9140A" w:rsidRPr="00B9140A">
        <w:rPr>
          <w:rFonts w:ascii="Times New Roman" w:hAnsi="Times New Roman" w:cs="Times New Roman"/>
          <w:bCs/>
          <w:sz w:val="28"/>
          <w:szCs w:val="28"/>
        </w:rPr>
        <w:t>мая</w:t>
      </w:r>
      <w:r w:rsidRPr="00B9140A">
        <w:rPr>
          <w:rFonts w:ascii="Times New Roman" w:hAnsi="Times New Roman" w:cs="Times New Roman"/>
          <w:bCs/>
          <w:sz w:val="28"/>
          <w:szCs w:val="28"/>
        </w:rPr>
        <w:t xml:space="preserve"> 2025 года</w:t>
      </w:r>
      <w:r w:rsidR="00B9140A" w:rsidRPr="00B9140A">
        <w:rPr>
          <w:rFonts w:ascii="Times New Roman" w:hAnsi="Times New Roman" w:cs="Times New Roman"/>
          <w:bCs/>
          <w:sz w:val="28"/>
          <w:szCs w:val="28"/>
        </w:rPr>
        <w:t>:</w:t>
      </w:r>
    </w:p>
    <w:p w:rsidR="00B9140A" w:rsidRPr="00B9140A" w:rsidRDefault="00B9140A" w:rsidP="00B9140A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140A">
        <w:rPr>
          <w:rFonts w:ascii="Times New Roman" w:hAnsi="Times New Roman" w:cs="Times New Roman"/>
          <w:bCs/>
          <w:sz w:val="28"/>
          <w:szCs w:val="28"/>
        </w:rPr>
        <w:t xml:space="preserve">1.1. стоимость услуг по погребению, предоставляемых согласно гарантированному перечню услуг муниципальным бюджетным учреждением «Специализированная служба по вопросам похоронного дела Усть-Камчатского муниципального </w:t>
      </w:r>
      <w:r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B9140A">
        <w:rPr>
          <w:rFonts w:ascii="Times New Roman" w:hAnsi="Times New Roman" w:cs="Times New Roman"/>
          <w:bCs/>
          <w:sz w:val="28"/>
          <w:szCs w:val="28"/>
        </w:rPr>
        <w:t>» при погребении умершего на безвозмездной основе супругу, родственникам, законному представителю или иному лицу, взявшему на себя обязанность осуществить погребение, согласно приложению 1 к настоящему постановлению;</w:t>
      </w:r>
    </w:p>
    <w:p w:rsidR="00B9140A" w:rsidRPr="00B9140A" w:rsidRDefault="00B9140A" w:rsidP="00B9140A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140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1.2. стоимость услуг по погребению, предоставляемых согласно гарантированному перечню услуг муниципальным бюджетным учреждением «Специализированная служба по вопросам похоронного дела Усть-Камчатского муниципального </w:t>
      </w:r>
      <w:r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B9140A">
        <w:rPr>
          <w:rFonts w:ascii="Times New Roman" w:hAnsi="Times New Roman" w:cs="Times New Roman"/>
          <w:bCs/>
          <w:sz w:val="28"/>
          <w:szCs w:val="28"/>
        </w:rPr>
        <w:t>» умершим (погибшим) при отсутствии супруга, родственников либо законного представителя умершего, или при невозможности осуществить им погребение, а также при отсутствии иных лиц, взявших на себя обязанность осуществить им погребение, умерших, личность которых не установлена органами внутренних дел, согласно приложению 2 к настоящему постановлению.</w:t>
      </w:r>
    </w:p>
    <w:p w:rsidR="001851CA" w:rsidRPr="000330EA" w:rsidRDefault="001851C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Признать утратившим силу </w:t>
      </w:r>
      <w:r w:rsidRPr="001851CA">
        <w:rPr>
          <w:rFonts w:ascii="Times New Roman" w:hAnsi="Times New Roman" w:cs="Times New Roman"/>
          <w:bCs/>
          <w:sz w:val="28"/>
          <w:szCs w:val="28"/>
        </w:rPr>
        <w:t xml:space="preserve">постановление администрации Усть-Камчатского муниципального района от </w:t>
      </w:r>
      <w:r w:rsidR="00B9140A">
        <w:rPr>
          <w:rFonts w:ascii="Times New Roman" w:hAnsi="Times New Roman" w:cs="Times New Roman"/>
          <w:bCs/>
          <w:sz w:val="28"/>
          <w:szCs w:val="28"/>
        </w:rPr>
        <w:t>07</w:t>
      </w:r>
      <w:r w:rsidRPr="001851CA">
        <w:rPr>
          <w:rFonts w:ascii="Times New Roman" w:hAnsi="Times New Roman" w:cs="Times New Roman"/>
          <w:bCs/>
          <w:sz w:val="28"/>
          <w:szCs w:val="28"/>
        </w:rPr>
        <w:t>.</w:t>
      </w:r>
      <w:r w:rsidR="00B9140A">
        <w:rPr>
          <w:rFonts w:ascii="Times New Roman" w:hAnsi="Times New Roman" w:cs="Times New Roman"/>
          <w:bCs/>
          <w:sz w:val="28"/>
          <w:szCs w:val="28"/>
        </w:rPr>
        <w:t>12</w:t>
      </w:r>
      <w:r w:rsidRPr="001851CA">
        <w:rPr>
          <w:rFonts w:ascii="Times New Roman" w:hAnsi="Times New Roman" w:cs="Times New Roman"/>
          <w:bCs/>
          <w:sz w:val="28"/>
          <w:szCs w:val="28"/>
        </w:rPr>
        <w:t>.202</w:t>
      </w:r>
      <w:r w:rsidR="00B9140A">
        <w:rPr>
          <w:rFonts w:ascii="Times New Roman" w:hAnsi="Times New Roman" w:cs="Times New Roman"/>
          <w:bCs/>
          <w:sz w:val="28"/>
          <w:szCs w:val="28"/>
        </w:rPr>
        <w:t>0</w:t>
      </w:r>
      <w:r w:rsidRPr="001851CA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B9140A">
        <w:rPr>
          <w:rFonts w:ascii="Times New Roman" w:hAnsi="Times New Roman" w:cs="Times New Roman"/>
          <w:bCs/>
          <w:sz w:val="28"/>
          <w:szCs w:val="28"/>
        </w:rPr>
        <w:t>678</w:t>
      </w:r>
      <w:r w:rsidRPr="001851CA">
        <w:rPr>
          <w:rFonts w:ascii="Times New Roman" w:hAnsi="Times New Roman" w:cs="Times New Roman"/>
          <w:bCs/>
          <w:sz w:val="28"/>
          <w:szCs w:val="28"/>
        </w:rPr>
        <w:t xml:space="preserve"> «Об утверждении</w:t>
      </w:r>
      <w:r w:rsidR="00B914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9140A" w:rsidRPr="00B9140A">
        <w:rPr>
          <w:rFonts w:ascii="Times New Roman" w:hAnsi="Times New Roman" w:cs="Times New Roman"/>
          <w:bCs/>
          <w:sz w:val="28"/>
          <w:szCs w:val="28"/>
        </w:rPr>
        <w:t>стоимости услуг по погребению, предоставляемых согласно гарантированному перечню услуг муниципальным бюджетным учреждением «Специализированная служба по вопросам похоронного дела Усть-Камчатского муниципального района»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1851C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Управлению делами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 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1851C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 Настоящее постановление вступает в силу после дня его официального опубликования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 и распространяется на правоотношения, возник</w:t>
      </w:r>
      <w:r w:rsidR="00820DAF">
        <w:rPr>
          <w:rFonts w:ascii="Times New Roman" w:hAnsi="Times New Roman" w:cs="Times New Roman"/>
          <w:bCs/>
          <w:sz w:val="28"/>
          <w:szCs w:val="28"/>
        </w:rPr>
        <w:t>ающие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 с </w:t>
      </w:r>
      <w:r w:rsidR="00820DAF">
        <w:rPr>
          <w:rFonts w:ascii="Times New Roman" w:hAnsi="Times New Roman" w:cs="Times New Roman"/>
          <w:bCs/>
          <w:sz w:val="28"/>
          <w:szCs w:val="28"/>
        </w:rPr>
        <w:t>15</w:t>
      </w:r>
      <w:r w:rsidR="00B35AFA">
        <w:rPr>
          <w:rFonts w:ascii="Times New Roman" w:hAnsi="Times New Roman" w:cs="Times New Roman"/>
          <w:bCs/>
          <w:sz w:val="28"/>
          <w:szCs w:val="28"/>
        </w:rPr>
        <w:t>.0</w:t>
      </w:r>
      <w:r w:rsidR="00B9140A">
        <w:rPr>
          <w:rFonts w:ascii="Times New Roman" w:hAnsi="Times New Roman" w:cs="Times New Roman"/>
          <w:bCs/>
          <w:sz w:val="28"/>
          <w:szCs w:val="28"/>
        </w:rPr>
        <w:t>5</w:t>
      </w:r>
      <w:r w:rsidR="00B35AFA">
        <w:rPr>
          <w:rFonts w:ascii="Times New Roman" w:hAnsi="Times New Roman" w:cs="Times New Roman"/>
          <w:bCs/>
          <w:sz w:val="28"/>
          <w:szCs w:val="28"/>
        </w:rPr>
        <w:t>.2025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6664BC" w:rsidRDefault="001851C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. Контроль исполнения настоящего постановления возложить на </w:t>
      </w:r>
      <w:r w:rsidR="007B6B07">
        <w:rPr>
          <w:rFonts w:ascii="Times New Roman" w:hAnsi="Times New Roman" w:cs="Times New Roman"/>
          <w:bCs/>
          <w:sz w:val="28"/>
          <w:szCs w:val="28"/>
        </w:rPr>
        <w:t>р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финансов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округа Камчатского края 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Фидельских Т.В.</w:t>
      </w: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B35AF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B35AFA" w:rsidP="00B35AF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BA505C" w:rsidRDefault="00BA505C">
      <w:r>
        <w:br w:type="page"/>
      </w: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7C79D6">
        <w:rPr>
          <w:rFonts w:ascii="Times New Roman" w:hAnsi="Times New Roman"/>
          <w:sz w:val="24"/>
          <w:szCs w:val="24"/>
        </w:rPr>
        <w:t xml:space="preserve"> 1</w:t>
      </w: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01067F" w:rsidRPr="00FF60EB" w:rsidRDefault="0001067F" w:rsidP="0001067F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[Номер документа]</w:t>
      </w:r>
    </w:p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49D5" w:rsidRDefault="007C79D6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7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Стоимость услуг, предоставляемых согласно гарантированному перечню услуг по погребению муниципальным бюджетным учреждением «Специализированная служба по вопросам похоронного дела Усть-Камчатского муниципального </w:t>
      </w:r>
      <w:r w:rsidR="00B914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  <w:r w:rsidRPr="007C7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при погребении умершего на безвозмездной основе супругу, родственникам, законному представителю или иному лицу, взявшему на себя обязанность осуществить погребение</w:t>
      </w:r>
    </w:p>
    <w:p w:rsidR="007C79D6" w:rsidRDefault="007C79D6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8"/>
        <w:gridCol w:w="8221"/>
        <w:gridCol w:w="1134"/>
      </w:tblGrid>
      <w:tr w:rsidR="007C79D6" w:rsidRPr="007C79D6" w:rsidTr="00E939AB">
        <w:tc>
          <w:tcPr>
            <w:tcW w:w="488" w:type="dxa"/>
            <w:vAlign w:val="center"/>
          </w:tcPr>
          <w:p w:rsidR="007C79D6" w:rsidRPr="007C79D6" w:rsidRDefault="00E939AB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  <w:r w:rsidR="007C79D6" w:rsidRPr="007C79D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п/п</w:t>
            </w:r>
          </w:p>
        </w:tc>
        <w:tc>
          <w:tcPr>
            <w:tcW w:w="8221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Наименование услуг, изделий</w:t>
            </w:r>
          </w:p>
        </w:tc>
        <w:tc>
          <w:tcPr>
            <w:tcW w:w="1134" w:type="dxa"/>
            <w:vAlign w:val="center"/>
          </w:tcPr>
          <w:p w:rsidR="007C79D6" w:rsidRPr="00E939AB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39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услуг, руб.</w:t>
            </w:r>
          </w:p>
        </w:tc>
      </w:tr>
      <w:tr w:rsidR="007C79D6" w:rsidRPr="007C79D6" w:rsidTr="00E939AB">
        <w:tc>
          <w:tcPr>
            <w:tcW w:w="488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8221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Перечень услуг при захоронении в могилу размерами 2,3 х 1,0 х 1,5 м: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оформление документов, необходимых для погребения;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и доставка гроба деревянного с обивкой из ситца размерами от 1,4 м до 2,2 м;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креста деревянного с именной табличкой;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перевозка тела (останков) умершего на кладбище, с погрузкой и разгрузкой гроба и креста деревянного,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134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43 300,00</w:t>
            </w:r>
          </w:p>
        </w:tc>
      </w:tr>
      <w:tr w:rsidR="007C79D6" w:rsidRPr="007C79D6" w:rsidTr="00E939AB">
        <w:tc>
          <w:tcPr>
            <w:tcW w:w="488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2.</w:t>
            </w:r>
          </w:p>
        </w:tc>
        <w:tc>
          <w:tcPr>
            <w:tcW w:w="8221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Перечень услуг при захоронении в могилу размерами 1,5 х 0,7 х 1,5 м: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оформление документов, необходимых для погребения;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и доставка гроба деревянного с обивкой из ситца размерами от 1,0 м до 1,4 м;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креста деревянного с именной табличкой;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перевозка тела (останков) умершего на кладбище, с погрузкой и разгрузкой гроба и креста деревянного,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134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34 300,00</w:t>
            </w:r>
          </w:p>
        </w:tc>
      </w:tr>
      <w:tr w:rsidR="007C79D6" w:rsidRPr="007C79D6" w:rsidTr="00E939AB">
        <w:tc>
          <w:tcPr>
            <w:tcW w:w="488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3.</w:t>
            </w:r>
          </w:p>
        </w:tc>
        <w:tc>
          <w:tcPr>
            <w:tcW w:w="8221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Перечень услуг при захоронении в могилу размерами 1,0 х 0,6  х 1,5 м: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оформление документов, необходимых для погребения;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и доставка гроба деревянного с обивкой из ситца размерами от 0,6 м до 1,0 м;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креста деревянного с именной табличкой;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перевозка тела (останков) умершего на кладбище, с погрузкой и разгрузкой гроба и креста деревянного,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134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27 300,00</w:t>
            </w:r>
          </w:p>
        </w:tc>
      </w:tr>
    </w:tbl>
    <w:p w:rsidR="007C79D6" w:rsidRDefault="007C79D6" w:rsidP="00E939AB">
      <w:pPr>
        <w:pStyle w:val="ConsPlusNormal"/>
        <w:ind w:left="-142" w:right="-427" w:firstLine="1222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2" w:name="_GoBack"/>
      <w:r>
        <w:rPr>
          <w:rFonts w:ascii="Times New Roman" w:hAnsi="Times New Roman"/>
          <w:sz w:val="27"/>
          <w:szCs w:val="27"/>
        </w:rPr>
        <w:t xml:space="preserve">* </w:t>
      </w:r>
      <w:r>
        <w:rPr>
          <w:rFonts w:ascii="Times New Roman" w:hAnsi="Times New Roman"/>
          <w:i/>
          <w:sz w:val="24"/>
          <w:szCs w:val="24"/>
        </w:rPr>
        <w:t xml:space="preserve">Качество предоставляемых услуг должно соответствовать требованиям к качеству гарантированных услуг по погребению в Усть-Камчатском муниципальном </w:t>
      </w:r>
      <w:r w:rsidR="00B9140A">
        <w:rPr>
          <w:rFonts w:ascii="Times New Roman" w:hAnsi="Times New Roman"/>
          <w:i/>
          <w:sz w:val="24"/>
          <w:szCs w:val="24"/>
        </w:rPr>
        <w:t>округе</w:t>
      </w:r>
      <w:r>
        <w:rPr>
          <w:rFonts w:ascii="Times New Roman" w:hAnsi="Times New Roman"/>
          <w:i/>
          <w:sz w:val="24"/>
          <w:szCs w:val="24"/>
        </w:rPr>
        <w:t xml:space="preserve">, утвержденным постановлением администрации Усть-Камчатского муниципального </w:t>
      </w:r>
      <w:r w:rsidR="00B9140A">
        <w:rPr>
          <w:rFonts w:ascii="Times New Roman" w:hAnsi="Times New Roman"/>
          <w:i/>
          <w:sz w:val="24"/>
          <w:szCs w:val="24"/>
        </w:rPr>
        <w:t>округа</w:t>
      </w:r>
      <w:r>
        <w:rPr>
          <w:rFonts w:ascii="Times New Roman" w:hAnsi="Times New Roman"/>
          <w:i/>
          <w:sz w:val="24"/>
          <w:szCs w:val="24"/>
        </w:rPr>
        <w:t xml:space="preserve"> от </w:t>
      </w:r>
      <w:r w:rsidR="00B9140A">
        <w:rPr>
          <w:rFonts w:ascii="Times New Roman" w:hAnsi="Times New Roman"/>
          <w:i/>
          <w:sz w:val="24"/>
          <w:szCs w:val="24"/>
        </w:rPr>
        <w:t>16</w:t>
      </w:r>
      <w:r>
        <w:rPr>
          <w:rFonts w:ascii="Times New Roman" w:hAnsi="Times New Roman"/>
          <w:i/>
          <w:sz w:val="24"/>
          <w:szCs w:val="24"/>
        </w:rPr>
        <w:t>.0</w:t>
      </w:r>
      <w:r w:rsidR="00B9140A">
        <w:rPr>
          <w:rFonts w:ascii="Times New Roman" w:hAnsi="Times New Roman"/>
          <w:i/>
          <w:sz w:val="24"/>
          <w:szCs w:val="24"/>
        </w:rPr>
        <w:t>4</w:t>
      </w:r>
      <w:r>
        <w:rPr>
          <w:rFonts w:ascii="Times New Roman" w:hAnsi="Times New Roman"/>
          <w:i/>
          <w:sz w:val="24"/>
          <w:szCs w:val="24"/>
        </w:rPr>
        <w:t>.20</w:t>
      </w:r>
      <w:r w:rsidR="00B9140A">
        <w:rPr>
          <w:rFonts w:ascii="Times New Roman" w:hAnsi="Times New Roman"/>
          <w:i/>
          <w:sz w:val="24"/>
          <w:szCs w:val="24"/>
        </w:rPr>
        <w:t>25</w:t>
      </w:r>
      <w:r>
        <w:rPr>
          <w:rFonts w:ascii="Times New Roman" w:hAnsi="Times New Roman"/>
          <w:i/>
          <w:sz w:val="24"/>
          <w:szCs w:val="24"/>
        </w:rPr>
        <w:t xml:space="preserve"> № </w:t>
      </w:r>
      <w:r w:rsidR="00B9140A">
        <w:rPr>
          <w:rFonts w:ascii="Times New Roman" w:hAnsi="Times New Roman"/>
          <w:i/>
          <w:sz w:val="24"/>
          <w:szCs w:val="24"/>
        </w:rPr>
        <w:t>180</w:t>
      </w:r>
    </w:p>
    <w:bookmarkEnd w:id="2"/>
    <w:p w:rsidR="00E939AB" w:rsidRDefault="00E939AB" w:rsidP="007C79D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E939AB" w:rsidRDefault="00E939AB" w:rsidP="007C79D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E939AB" w:rsidRDefault="00E939AB" w:rsidP="007C79D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7C79D6" w:rsidRPr="00FF60EB" w:rsidRDefault="007C79D6" w:rsidP="007C79D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4838CC">
        <w:rPr>
          <w:rFonts w:ascii="Times New Roman" w:hAnsi="Times New Roman"/>
          <w:sz w:val="24"/>
          <w:szCs w:val="24"/>
        </w:rPr>
        <w:t>2</w:t>
      </w:r>
    </w:p>
    <w:p w:rsidR="007C79D6" w:rsidRPr="00FF60EB" w:rsidRDefault="007C79D6" w:rsidP="007C79D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7C79D6" w:rsidRDefault="007C79D6" w:rsidP="007C79D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:rsidR="007C79D6" w:rsidRDefault="007C79D6" w:rsidP="007C79D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7C79D6" w:rsidRPr="00FF60EB" w:rsidRDefault="007C79D6" w:rsidP="007C79D6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Pr="00BC2F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[Номер документа]</w:t>
      </w:r>
    </w:p>
    <w:p w:rsidR="007C79D6" w:rsidRDefault="007C79D6" w:rsidP="007C79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79D6" w:rsidRPr="00AB04EE" w:rsidRDefault="007C79D6" w:rsidP="007C79D6">
      <w:pPr>
        <w:pStyle w:val="ConsPlusTitle"/>
        <w:ind w:left="-142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Стоимость услуг</w:t>
      </w:r>
      <w:r w:rsidRPr="00AB04EE">
        <w:rPr>
          <w:rFonts w:ascii="Times New Roman" w:hAnsi="Times New Roman"/>
          <w:sz w:val="26"/>
          <w:szCs w:val="26"/>
        </w:rPr>
        <w:t xml:space="preserve">, предоставляемых согласно гарантированному перечню услуг по погребению муниципальным бюджетным учреждением «Специализированная служба по вопросам похоронного дела Усть-Камчатского муниципального </w:t>
      </w:r>
      <w:r w:rsidR="00B9140A">
        <w:rPr>
          <w:rFonts w:ascii="Times New Roman" w:hAnsi="Times New Roman"/>
          <w:sz w:val="26"/>
          <w:szCs w:val="26"/>
        </w:rPr>
        <w:t>округа</w:t>
      </w:r>
      <w:r w:rsidRPr="00AB04EE">
        <w:rPr>
          <w:rFonts w:ascii="Times New Roman" w:hAnsi="Times New Roman"/>
          <w:sz w:val="26"/>
          <w:szCs w:val="26"/>
        </w:rPr>
        <w:t>» умершего при отсутствии супруга, родственников либо законного представителя умершего, или при невозможности осуществить ими погребение, а также при отсутствии иных лиц, взявших на себя обязанность осуществить погребение; умерших, личность которых не установлена органами внутренних дел</w:t>
      </w:r>
    </w:p>
    <w:p w:rsidR="007C79D6" w:rsidRDefault="007C79D6" w:rsidP="007C79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8363"/>
        <w:gridCol w:w="1134"/>
      </w:tblGrid>
      <w:tr w:rsidR="007C79D6" w:rsidRPr="007C79D6" w:rsidTr="00E939AB">
        <w:trPr>
          <w:trHeight w:val="602"/>
        </w:trPr>
        <w:tc>
          <w:tcPr>
            <w:tcW w:w="426" w:type="dxa"/>
            <w:vAlign w:val="center"/>
          </w:tcPr>
          <w:p w:rsidR="007C79D6" w:rsidRPr="007C79D6" w:rsidRDefault="00E939AB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7C79D6" w:rsidRPr="007C79D6">
              <w:rPr>
                <w:rFonts w:ascii="Times New Roman" w:eastAsia="Times New Roman" w:hAnsi="Times New Roman" w:cs="Times New Roman"/>
                <w:lang w:eastAsia="ru-RU"/>
              </w:rPr>
              <w:t xml:space="preserve"> п/п</w:t>
            </w:r>
          </w:p>
        </w:tc>
        <w:tc>
          <w:tcPr>
            <w:tcW w:w="8363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Наименование услуг, изделий</w:t>
            </w:r>
          </w:p>
        </w:tc>
        <w:tc>
          <w:tcPr>
            <w:tcW w:w="1134" w:type="dxa"/>
            <w:vAlign w:val="center"/>
          </w:tcPr>
          <w:p w:rsidR="007C79D6" w:rsidRPr="00E939AB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39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услуг, руб.</w:t>
            </w:r>
          </w:p>
        </w:tc>
      </w:tr>
      <w:tr w:rsidR="007C79D6" w:rsidRPr="007C79D6" w:rsidTr="00E939AB">
        <w:trPr>
          <w:trHeight w:val="2176"/>
        </w:trPr>
        <w:tc>
          <w:tcPr>
            <w:tcW w:w="426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8363" w:type="dxa"/>
            <w:vAlign w:val="center"/>
          </w:tcPr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Перечень услуг при захоронении в могилу размерами 2,3 х 1,0 х 1,5 м: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оформление документов, необходимых для погребения;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и доставка гроба деревянного без обивки размерами от 1,4 м до 2,2 м;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облачение тела;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креста деревянного с именной табличкой;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перевозка тела (останков) умершего на кладбище, с погрузкой и разгрузкой гроба,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134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33 300,00</w:t>
            </w:r>
          </w:p>
        </w:tc>
      </w:tr>
      <w:tr w:rsidR="007C79D6" w:rsidRPr="007C79D6" w:rsidTr="00E939AB">
        <w:trPr>
          <w:trHeight w:val="2340"/>
        </w:trPr>
        <w:tc>
          <w:tcPr>
            <w:tcW w:w="426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8363" w:type="dxa"/>
            <w:vAlign w:val="center"/>
          </w:tcPr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Перечень услуг при захоронении в могилу размерами 1,5 х 0,7 х 1,5 м: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оформление документов, необходимых для погребения;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и доставка гроба деревянного без обивки размерами от 1,0 м до 1,4 м;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облачение тела;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креста деревянного с именной табличкой;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перевозка тела (останков) умершего на кладбище, с погрузкой и разгрузкой гроба,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134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27 800,00</w:t>
            </w:r>
          </w:p>
        </w:tc>
      </w:tr>
      <w:tr w:rsidR="007C79D6" w:rsidRPr="007C79D6" w:rsidTr="00E939AB">
        <w:trPr>
          <w:trHeight w:val="2347"/>
        </w:trPr>
        <w:tc>
          <w:tcPr>
            <w:tcW w:w="426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8363" w:type="dxa"/>
            <w:vAlign w:val="center"/>
          </w:tcPr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Перечень услуг при захоронении в могилу размерами 1,0 х 0,6 х 1,5 м: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оформление документов, необходимых для погребения;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и доставка гроба деревянного без обивки размерами от 0,6 м до 1,0  м;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 xml:space="preserve">- облачение тела; 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предоставление креста деревянного с именной табличкой;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перевозка тела (останков) умершего на кладбище, с погрузкой и разгрузкой гроба, выгрузка гроба у морга, вынос гроба с телом (останками) умершего из морга с погрузкой в автомобиль, доставка до места захоронения;</w:t>
            </w:r>
          </w:p>
          <w:p w:rsidR="007C79D6" w:rsidRPr="007C79D6" w:rsidRDefault="007C79D6" w:rsidP="00E939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- погребение тела (останков) умершего на кладбище</w:t>
            </w:r>
          </w:p>
        </w:tc>
        <w:tc>
          <w:tcPr>
            <w:tcW w:w="1134" w:type="dxa"/>
            <w:vAlign w:val="center"/>
          </w:tcPr>
          <w:p w:rsidR="007C79D6" w:rsidRPr="007C79D6" w:rsidRDefault="007C79D6" w:rsidP="007C79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C79D6">
              <w:rPr>
                <w:rFonts w:ascii="Times New Roman" w:eastAsia="Times New Roman" w:hAnsi="Times New Roman" w:cs="Times New Roman"/>
                <w:lang w:eastAsia="ru-RU"/>
              </w:rPr>
              <w:t>21 800,00</w:t>
            </w:r>
          </w:p>
        </w:tc>
      </w:tr>
    </w:tbl>
    <w:p w:rsidR="00D8772A" w:rsidRDefault="007C79D6" w:rsidP="00E939AB">
      <w:pPr>
        <w:pStyle w:val="ConsPlusNormal"/>
        <w:ind w:left="-142" w:right="-42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7"/>
          <w:szCs w:val="27"/>
        </w:rPr>
        <w:t xml:space="preserve">* </w:t>
      </w:r>
      <w:r>
        <w:rPr>
          <w:rFonts w:ascii="Times New Roman" w:hAnsi="Times New Roman"/>
          <w:i/>
          <w:sz w:val="24"/>
          <w:szCs w:val="24"/>
        </w:rPr>
        <w:t xml:space="preserve">Качество предоставляемых услуг должно соответствовать требованиям к качеству гарантированных услуг по погребению в Усть-Камчатском муниципальном </w:t>
      </w:r>
      <w:r w:rsidR="00B9140A">
        <w:rPr>
          <w:rFonts w:ascii="Times New Roman" w:hAnsi="Times New Roman"/>
          <w:i/>
          <w:sz w:val="24"/>
          <w:szCs w:val="24"/>
        </w:rPr>
        <w:t>округе</w:t>
      </w:r>
      <w:r>
        <w:rPr>
          <w:rFonts w:ascii="Times New Roman" w:hAnsi="Times New Roman"/>
          <w:i/>
          <w:sz w:val="24"/>
          <w:szCs w:val="24"/>
        </w:rPr>
        <w:t xml:space="preserve">, утвержденным постановлением администрации Усть-Камчатского муниципального </w:t>
      </w:r>
      <w:r w:rsidR="00B9140A">
        <w:rPr>
          <w:rFonts w:ascii="Times New Roman" w:hAnsi="Times New Roman"/>
          <w:i/>
          <w:sz w:val="24"/>
          <w:szCs w:val="24"/>
        </w:rPr>
        <w:t>округа от 16</w:t>
      </w:r>
      <w:r>
        <w:rPr>
          <w:rFonts w:ascii="Times New Roman" w:hAnsi="Times New Roman"/>
          <w:i/>
          <w:sz w:val="24"/>
          <w:szCs w:val="24"/>
        </w:rPr>
        <w:t>.0</w:t>
      </w:r>
      <w:r w:rsidR="00B9140A">
        <w:rPr>
          <w:rFonts w:ascii="Times New Roman" w:hAnsi="Times New Roman"/>
          <w:i/>
          <w:sz w:val="24"/>
          <w:szCs w:val="24"/>
        </w:rPr>
        <w:t>4</w:t>
      </w:r>
      <w:r>
        <w:rPr>
          <w:rFonts w:ascii="Times New Roman" w:hAnsi="Times New Roman"/>
          <w:i/>
          <w:sz w:val="24"/>
          <w:szCs w:val="24"/>
        </w:rPr>
        <w:t>.20</w:t>
      </w:r>
      <w:r w:rsidR="00B9140A">
        <w:rPr>
          <w:rFonts w:ascii="Times New Roman" w:hAnsi="Times New Roman"/>
          <w:i/>
          <w:sz w:val="24"/>
          <w:szCs w:val="24"/>
        </w:rPr>
        <w:t>25</w:t>
      </w:r>
      <w:r>
        <w:rPr>
          <w:rFonts w:ascii="Times New Roman" w:hAnsi="Times New Roman"/>
          <w:i/>
          <w:sz w:val="24"/>
          <w:szCs w:val="24"/>
        </w:rPr>
        <w:t xml:space="preserve"> №</w:t>
      </w:r>
      <w:r w:rsidR="00B9140A">
        <w:rPr>
          <w:rFonts w:ascii="Times New Roman" w:hAnsi="Times New Roman"/>
          <w:i/>
          <w:sz w:val="24"/>
          <w:szCs w:val="24"/>
        </w:rPr>
        <w:t xml:space="preserve"> 180</w:t>
      </w:r>
    </w:p>
    <w:sectPr w:rsidR="00D8772A" w:rsidSect="00B96E5F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582" w:rsidRDefault="00CE2582" w:rsidP="0031799B">
      <w:pPr>
        <w:spacing w:after="0" w:line="240" w:lineRule="auto"/>
      </w:pPr>
      <w:r>
        <w:separator/>
      </w:r>
    </w:p>
  </w:endnote>
  <w:endnote w:type="continuationSeparator" w:id="0">
    <w:p w:rsidR="00CE2582" w:rsidRDefault="00CE2582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582" w:rsidRDefault="00CE2582" w:rsidP="0031799B">
      <w:pPr>
        <w:spacing w:after="0" w:line="240" w:lineRule="auto"/>
      </w:pPr>
      <w:r>
        <w:separator/>
      </w:r>
    </w:p>
  </w:footnote>
  <w:footnote w:type="continuationSeparator" w:id="0">
    <w:p w:rsidR="00CE2582" w:rsidRDefault="00CE2582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5379481"/>
      <w:docPartObj>
        <w:docPartGallery w:val="Page Numbers (Top of Page)"/>
        <w:docPartUnique/>
      </w:docPartObj>
    </w:sdtPr>
    <w:sdtEndPr/>
    <w:sdtContent>
      <w:p w:rsidR="00D108A0" w:rsidRDefault="00D108A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9AB">
          <w:rPr>
            <w:noProof/>
          </w:rPr>
          <w:t>2</w:t>
        </w:r>
        <w:r>
          <w:fldChar w:fldCharType="end"/>
        </w:r>
      </w:p>
    </w:sdtContent>
  </w:sdt>
  <w:p w:rsidR="00D108A0" w:rsidRDefault="00D108A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E4EBD"/>
    <w:multiLevelType w:val="hybridMultilevel"/>
    <w:tmpl w:val="90F0B216"/>
    <w:lvl w:ilvl="0" w:tplc="65E8CA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7492E"/>
    <w:multiLevelType w:val="hybridMultilevel"/>
    <w:tmpl w:val="49629F7A"/>
    <w:lvl w:ilvl="0" w:tplc="F27E70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067F"/>
    <w:rsid w:val="000179ED"/>
    <w:rsid w:val="000330EA"/>
    <w:rsid w:val="00033533"/>
    <w:rsid w:val="00045111"/>
    <w:rsid w:val="00045304"/>
    <w:rsid w:val="00053869"/>
    <w:rsid w:val="00066C50"/>
    <w:rsid w:val="00076132"/>
    <w:rsid w:val="00077162"/>
    <w:rsid w:val="00080CEE"/>
    <w:rsid w:val="00082619"/>
    <w:rsid w:val="00095795"/>
    <w:rsid w:val="000B091D"/>
    <w:rsid w:val="000B1239"/>
    <w:rsid w:val="000C7139"/>
    <w:rsid w:val="000D45A3"/>
    <w:rsid w:val="000E33D3"/>
    <w:rsid w:val="000E4E7C"/>
    <w:rsid w:val="000E53EF"/>
    <w:rsid w:val="00101D1C"/>
    <w:rsid w:val="001125EB"/>
    <w:rsid w:val="00112C1A"/>
    <w:rsid w:val="001208AF"/>
    <w:rsid w:val="00126EFA"/>
    <w:rsid w:val="00140E22"/>
    <w:rsid w:val="00180140"/>
    <w:rsid w:val="00181702"/>
    <w:rsid w:val="00181A55"/>
    <w:rsid w:val="001851CA"/>
    <w:rsid w:val="001A27B1"/>
    <w:rsid w:val="001B36BC"/>
    <w:rsid w:val="001C15D6"/>
    <w:rsid w:val="001C4762"/>
    <w:rsid w:val="001D00F5"/>
    <w:rsid w:val="001D4724"/>
    <w:rsid w:val="001F1DD5"/>
    <w:rsid w:val="0022234A"/>
    <w:rsid w:val="00225F0E"/>
    <w:rsid w:val="00233FCB"/>
    <w:rsid w:val="00235083"/>
    <w:rsid w:val="0024385A"/>
    <w:rsid w:val="00257670"/>
    <w:rsid w:val="00295AC8"/>
    <w:rsid w:val="002C2B5A"/>
    <w:rsid w:val="002D5D0F"/>
    <w:rsid w:val="002D66EB"/>
    <w:rsid w:val="002E4E87"/>
    <w:rsid w:val="002F3844"/>
    <w:rsid w:val="0030022E"/>
    <w:rsid w:val="0031323C"/>
    <w:rsid w:val="00313CF4"/>
    <w:rsid w:val="0031799B"/>
    <w:rsid w:val="00327B6F"/>
    <w:rsid w:val="003435A1"/>
    <w:rsid w:val="00350745"/>
    <w:rsid w:val="00350C8D"/>
    <w:rsid w:val="00350CAF"/>
    <w:rsid w:val="0035746A"/>
    <w:rsid w:val="00374C3C"/>
    <w:rsid w:val="0038403D"/>
    <w:rsid w:val="00397C94"/>
    <w:rsid w:val="003B0709"/>
    <w:rsid w:val="003B52E1"/>
    <w:rsid w:val="003B55E1"/>
    <w:rsid w:val="003C30E0"/>
    <w:rsid w:val="003D49D5"/>
    <w:rsid w:val="0043251D"/>
    <w:rsid w:val="004348C7"/>
    <w:rsid w:val="0043505F"/>
    <w:rsid w:val="004351FE"/>
    <w:rsid w:val="00436DFF"/>
    <w:rsid w:val="004415AF"/>
    <w:rsid w:val="004440D5"/>
    <w:rsid w:val="004549E8"/>
    <w:rsid w:val="00464128"/>
    <w:rsid w:val="00464949"/>
    <w:rsid w:val="00466B97"/>
    <w:rsid w:val="00473B15"/>
    <w:rsid w:val="00474F20"/>
    <w:rsid w:val="004838CC"/>
    <w:rsid w:val="004A55B8"/>
    <w:rsid w:val="004B221A"/>
    <w:rsid w:val="004B49AF"/>
    <w:rsid w:val="004C1C88"/>
    <w:rsid w:val="004C4517"/>
    <w:rsid w:val="004D32A7"/>
    <w:rsid w:val="004D651F"/>
    <w:rsid w:val="004E00B2"/>
    <w:rsid w:val="004E554E"/>
    <w:rsid w:val="004E6A87"/>
    <w:rsid w:val="00503FC3"/>
    <w:rsid w:val="005162F2"/>
    <w:rsid w:val="005271B3"/>
    <w:rsid w:val="005578C9"/>
    <w:rsid w:val="00563B33"/>
    <w:rsid w:val="00576D34"/>
    <w:rsid w:val="005846D7"/>
    <w:rsid w:val="005A2D09"/>
    <w:rsid w:val="005D2494"/>
    <w:rsid w:val="005F11A7"/>
    <w:rsid w:val="005F1F7D"/>
    <w:rsid w:val="00606025"/>
    <w:rsid w:val="006271E6"/>
    <w:rsid w:val="00631037"/>
    <w:rsid w:val="00636679"/>
    <w:rsid w:val="00650CAB"/>
    <w:rsid w:val="00652B13"/>
    <w:rsid w:val="00663D27"/>
    <w:rsid w:val="006664BC"/>
    <w:rsid w:val="00666603"/>
    <w:rsid w:val="00673A8F"/>
    <w:rsid w:val="006751D8"/>
    <w:rsid w:val="00681BFE"/>
    <w:rsid w:val="00686353"/>
    <w:rsid w:val="006902E6"/>
    <w:rsid w:val="0069601C"/>
    <w:rsid w:val="006A37FE"/>
    <w:rsid w:val="006A541B"/>
    <w:rsid w:val="006B115E"/>
    <w:rsid w:val="006E1EF6"/>
    <w:rsid w:val="006E593A"/>
    <w:rsid w:val="006E6322"/>
    <w:rsid w:val="006F5D44"/>
    <w:rsid w:val="00711D58"/>
    <w:rsid w:val="00720EF3"/>
    <w:rsid w:val="00725A0F"/>
    <w:rsid w:val="00732EC2"/>
    <w:rsid w:val="0074156B"/>
    <w:rsid w:val="00744B7F"/>
    <w:rsid w:val="00745061"/>
    <w:rsid w:val="00751F60"/>
    <w:rsid w:val="00757D66"/>
    <w:rsid w:val="00796B9B"/>
    <w:rsid w:val="007B3851"/>
    <w:rsid w:val="007B6B07"/>
    <w:rsid w:val="007C79D6"/>
    <w:rsid w:val="007D0698"/>
    <w:rsid w:val="007D746A"/>
    <w:rsid w:val="007E216F"/>
    <w:rsid w:val="007E7ADA"/>
    <w:rsid w:val="007F0218"/>
    <w:rsid w:val="007F3D5B"/>
    <w:rsid w:val="00812B9A"/>
    <w:rsid w:val="00815C4D"/>
    <w:rsid w:val="00820DAF"/>
    <w:rsid w:val="0085578D"/>
    <w:rsid w:val="00860C71"/>
    <w:rsid w:val="008708D4"/>
    <w:rsid w:val="0089042F"/>
    <w:rsid w:val="00894735"/>
    <w:rsid w:val="00895D3F"/>
    <w:rsid w:val="008B1995"/>
    <w:rsid w:val="008B262E"/>
    <w:rsid w:val="008B668F"/>
    <w:rsid w:val="008C0054"/>
    <w:rsid w:val="008C7AFB"/>
    <w:rsid w:val="008D4AE0"/>
    <w:rsid w:val="008D6646"/>
    <w:rsid w:val="008D7127"/>
    <w:rsid w:val="008D7A25"/>
    <w:rsid w:val="008E382F"/>
    <w:rsid w:val="008F1D98"/>
    <w:rsid w:val="008F2635"/>
    <w:rsid w:val="0090254C"/>
    <w:rsid w:val="00907229"/>
    <w:rsid w:val="009150D7"/>
    <w:rsid w:val="0091585A"/>
    <w:rsid w:val="00925E4D"/>
    <w:rsid w:val="009277F0"/>
    <w:rsid w:val="0093395B"/>
    <w:rsid w:val="0094073A"/>
    <w:rsid w:val="00941989"/>
    <w:rsid w:val="0095264E"/>
    <w:rsid w:val="0095344D"/>
    <w:rsid w:val="00962575"/>
    <w:rsid w:val="0096751B"/>
    <w:rsid w:val="00997969"/>
    <w:rsid w:val="009A3478"/>
    <w:rsid w:val="009A471F"/>
    <w:rsid w:val="009F320C"/>
    <w:rsid w:val="00A402E6"/>
    <w:rsid w:val="00A43195"/>
    <w:rsid w:val="00A8227F"/>
    <w:rsid w:val="00A834AC"/>
    <w:rsid w:val="00A84370"/>
    <w:rsid w:val="00AA638A"/>
    <w:rsid w:val="00AB0F55"/>
    <w:rsid w:val="00AB3ECC"/>
    <w:rsid w:val="00AC6E43"/>
    <w:rsid w:val="00AE7481"/>
    <w:rsid w:val="00AF4409"/>
    <w:rsid w:val="00B11806"/>
    <w:rsid w:val="00B12F65"/>
    <w:rsid w:val="00B17A8B"/>
    <w:rsid w:val="00B35AFA"/>
    <w:rsid w:val="00B40124"/>
    <w:rsid w:val="00B64060"/>
    <w:rsid w:val="00B759EC"/>
    <w:rsid w:val="00B75E4C"/>
    <w:rsid w:val="00B81EC3"/>
    <w:rsid w:val="00B831E8"/>
    <w:rsid w:val="00B833C0"/>
    <w:rsid w:val="00B9140A"/>
    <w:rsid w:val="00B96E5F"/>
    <w:rsid w:val="00BA505C"/>
    <w:rsid w:val="00BA6DC7"/>
    <w:rsid w:val="00BB478D"/>
    <w:rsid w:val="00BD13FF"/>
    <w:rsid w:val="00BE1E47"/>
    <w:rsid w:val="00BF3269"/>
    <w:rsid w:val="00C22F2F"/>
    <w:rsid w:val="00C366DA"/>
    <w:rsid w:val="00C37B1E"/>
    <w:rsid w:val="00C442AB"/>
    <w:rsid w:val="00C502D0"/>
    <w:rsid w:val="00C5596B"/>
    <w:rsid w:val="00C575C2"/>
    <w:rsid w:val="00C70366"/>
    <w:rsid w:val="00C73DCC"/>
    <w:rsid w:val="00C760C2"/>
    <w:rsid w:val="00C90D3D"/>
    <w:rsid w:val="00CB0344"/>
    <w:rsid w:val="00CE2582"/>
    <w:rsid w:val="00D108A0"/>
    <w:rsid w:val="00D140CC"/>
    <w:rsid w:val="00D16B35"/>
    <w:rsid w:val="00D206A1"/>
    <w:rsid w:val="00D31705"/>
    <w:rsid w:val="00D330ED"/>
    <w:rsid w:val="00D34DA6"/>
    <w:rsid w:val="00D47CEF"/>
    <w:rsid w:val="00D50172"/>
    <w:rsid w:val="00D51DAE"/>
    <w:rsid w:val="00D8772A"/>
    <w:rsid w:val="00DC189A"/>
    <w:rsid w:val="00DD3A94"/>
    <w:rsid w:val="00DE3B18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939AB"/>
    <w:rsid w:val="00EC2DBB"/>
    <w:rsid w:val="00EF524F"/>
    <w:rsid w:val="00F148B5"/>
    <w:rsid w:val="00F42F6B"/>
    <w:rsid w:val="00F45A6F"/>
    <w:rsid w:val="00F46EC1"/>
    <w:rsid w:val="00F517AB"/>
    <w:rsid w:val="00F52709"/>
    <w:rsid w:val="00F63133"/>
    <w:rsid w:val="00F81A81"/>
    <w:rsid w:val="00FA6108"/>
    <w:rsid w:val="00FA6A43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F07DA"/>
  <w15:docId w15:val="{7868C4CD-58C4-4E2A-A53C-59B25621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70366"/>
    <w:pPr>
      <w:ind w:left="720"/>
      <w:contextualSpacing/>
    </w:pPr>
    <w:rPr>
      <w:lang w:eastAsia="ru-RU"/>
    </w:rPr>
  </w:style>
  <w:style w:type="paragraph" w:customStyle="1" w:styleId="ConsPlusNormal">
    <w:name w:val="ConsPlusNormal"/>
    <w:rsid w:val="007C79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C79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A6F5B-4CD5-46CB-9EA1-2B3ADC96D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53</cp:revision>
  <cp:lastPrinted>2021-10-13T05:03:00Z</cp:lastPrinted>
  <dcterms:created xsi:type="dcterms:W3CDTF">2023-04-17T23:19:00Z</dcterms:created>
  <dcterms:modified xsi:type="dcterms:W3CDTF">2025-04-29T04:55:00Z</dcterms:modified>
</cp:coreProperties>
</file>