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ABE24" w14:textId="0132312E" w:rsidR="003C7507" w:rsidRDefault="003C7507" w:rsidP="003C7507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 1</w:t>
      </w:r>
    </w:p>
    <w:p w14:paraId="3A928CBE" w14:textId="77777777" w:rsidR="003C7507" w:rsidRPr="003C7507" w:rsidRDefault="003C7507" w:rsidP="003C75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ПРЕСС-РЕЛИЗ</w:t>
      </w:r>
    </w:p>
    <w:p w14:paraId="232E219A" w14:textId="77777777" w:rsidR="003C7507" w:rsidRPr="003C7507" w:rsidRDefault="003C7507" w:rsidP="003C75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14:paraId="3BCBDCD9" w14:textId="1CE92159" w:rsidR="003C7507" w:rsidRPr="003C7507" w:rsidRDefault="003C7507" w:rsidP="00D539B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Стартовал прием заявок на конкурс «Торговля Камчатки»</w:t>
      </w:r>
    </w:p>
    <w:p w14:paraId="16E44AC0" w14:textId="77777777" w:rsidR="003C7507" w:rsidRPr="003C7507" w:rsidRDefault="003C7507" w:rsidP="00D539B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С 2022 года на Камчатке проводится конкурс «Торговля Камчатки», организованный Министерством экономического развития Камчатского края совместно с Союзом «Торгово-промышленная палата Камчатского края». Конкурс призван выявлять достижения в сфере многоформатной торговли, поддерживать успешный опыт регионального ритейла и способствовать активному развитию торговой отрасли.</w:t>
      </w:r>
    </w:p>
    <w:p w14:paraId="4F145A07" w14:textId="77777777" w:rsidR="003C7507" w:rsidRPr="003C7507" w:rsidRDefault="003C7507" w:rsidP="00D539B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Принять участие в конкурсе могут: администрации муниципальных образований в Камчатском крае и хозяйствующие субъекты, осуществляющие торговую деятельность на территории региона.</w:t>
      </w:r>
    </w:p>
    <w:p w14:paraId="5ACE93CF" w14:textId="77777777" w:rsidR="003C7507" w:rsidRPr="003C7507" w:rsidRDefault="003C7507" w:rsidP="00D539B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Отметим, что номинации конкурса «Торговля Камчатки» подобраны таким образом, чтобы представители как можно большего числа торговых объектов смогли принять участие в нем. Конкурс проводится по следующим номинациям: «Лучшая фирменная сеть камчатского товаропроизводителя», «Лучший объект фаст-фуда, «Лучший мобильный торговый объект», «Лучший нестационарный торговый объект», «Лучший супермаркет», «Лучший сельский магазин», «Экономический прорыв», «Молодой директор», «Успешный старт-ап», «Навстречу людям», «Хранитель традиций», «Лучший продавец сельского поселения», «Превозмогая трудности», «Лучший объект торговли в торговом центре», «Лучший специализированный магазин», «Лучший магазин здорового питания», «С заботой об особенных людях», «Продвижение Камчатского края», «Лучший дистрибьютер в Камчатском крае», «Самый ответственный поставщик».</w:t>
      </w:r>
    </w:p>
    <w:p w14:paraId="4209612A" w14:textId="77777777" w:rsidR="003C7507" w:rsidRPr="003C7507" w:rsidRDefault="003C7507" w:rsidP="00D539B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Уже традиционно в рамках конкурса проводится народное голосование, в котором жители Камчатского края выбирают победителя, отдавая свои голоса за понравившиеся магазины. В 2024 году в номинации «Лучший магазин для всей семьи» победу одержал магазин «Магнолия» Вилючинского городского округа). В 2025 году голосование пройдет в номинации «Лучший магазин у дома», где победитель также будет определён на основе голосов, собранных в различных муниципальных образованиях региона. </w:t>
      </w:r>
    </w:p>
    <w:p w14:paraId="7CE1507C" w14:textId="36B124B4" w:rsidR="003C7507" w:rsidRPr="003C7507" w:rsidRDefault="003C7507" w:rsidP="00D539B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Для участия в Конкурсе участникам рекомендуется заполнить </w:t>
      </w:r>
      <w:hyperlink r:id="rId8" w:history="1">
        <w:r w:rsidRPr="003C7507">
          <w:rPr>
            <w:rFonts w:ascii="Times New Roman" w:eastAsia="Times New Roman" w:hAnsi="Times New Roman" w:cs="Times New Roman"/>
            <w:color w:val="0000FF"/>
            <w:sz w:val="28"/>
            <w:szCs w:val="20"/>
            <w:u w:val="single"/>
            <w:lang w:eastAsia="ru-RU"/>
          </w:rPr>
          <w:t>заявку</w:t>
        </w:r>
      </w:hyperlink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 странице Минэкономразвития Камчатского края официального сайта исполнительных органов Камчатского края и направить в отдел торговли, лицензирования и контроля алкогольной продукции Министерства по адресу: Камчатский край, г. Петропавловск-Камчатский, ул. Ленинская, д. 18 (каб. 413) или на адрес электронной почты: </w:t>
      </w:r>
      <w:hyperlink r:id="rId9" w:history="1">
        <w:r w:rsidRPr="003C7507">
          <w:rPr>
            <w:rFonts w:ascii="Times New Roman" w:eastAsia="Times New Roman" w:hAnsi="Times New Roman" w:cs="Times New Roman"/>
            <w:color w:val="000000"/>
            <w:sz w:val="28"/>
            <w:szCs w:val="20"/>
            <w:u w:val="single"/>
            <w:lang w:eastAsia="ru-RU"/>
          </w:rPr>
          <w:t>econ@kamgov.ru</w:t>
        </w:r>
      </w:hyperlink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..</w:t>
      </w:r>
    </w:p>
    <w:p w14:paraId="6AD9A925" w14:textId="44D9F145" w:rsidR="003C7507" w:rsidRPr="003C7507" w:rsidRDefault="003C7507" w:rsidP="00D539B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Народное голосование доступно по ссылке:  </w:t>
      </w:r>
      <w:hyperlink r:id="rId10" w:history="1">
        <w:r w:rsidRPr="003C7507">
          <w:rPr>
            <w:rFonts w:ascii="Times New Roman" w:eastAsia="Times New Roman" w:hAnsi="Times New Roman" w:cs="Times New Roman"/>
            <w:color w:val="0000FF"/>
            <w:sz w:val="28"/>
            <w:szCs w:val="20"/>
            <w:u w:val="single"/>
            <w:lang w:eastAsia="ru-RU"/>
          </w:rPr>
          <w:t>доступно по ссылке</w:t>
        </w:r>
      </w:hyperlink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и на главной странице официального сайта Министерства экономического развития Камчатского края: </w:t>
      </w:r>
      <w:hyperlink r:id="rId11" w:history="1">
        <w:r w:rsidRPr="003C7507">
          <w:rPr>
            <w:rFonts w:ascii="Times New Roman" w:eastAsia="Times New Roman" w:hAnsi="Times New Roman" w:cs="Times New Roman"/>
            <w:color w:val="0000FF"/>
            <w:sz w:val="28"/>
            <w:szCs w:val="20"/>
            <w:u w:val="single"/>
            <w:lang w:eastAsia="ru-RU"/>
          </w:rPr>
          <w:t>https://www.kamgov.ru/minecon</w:t>
        </w:r>
      </w:hyperlink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(баннер справа «Мой выбор, мое будущее» – участвовать – опросы – «Народное голосование в рамках конкурса «Торговля Камчатки»). Ознакомиться с информацией о конкурсе можно по </w:t>
      </w:r>
      <w:hyperlink r:id="rId12" w:history="1">
        <w:r w:rsidRPr="003C7507">
          <w:rPr>
            <w:rFonts w:ascii="Times New Roman" w:eastAsia="Times New Roman" w:hAnsi="Times New Roman" w:cs="Times New Roman"/>
            <w:color w:val="0000FF"/>
            <w:sz w:val="28"/>
            <w:szCs w:val="20"/>
            <w:u w:val="single"/>
            <w:lang w:eastAsia="ru-RU"/>
          </w:rPr>
          <w:t>ссылке</w:t>
        </w:r>
      </w:hyperlink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14:paraId="3B3AD346" w14:textId="7809C2C6" w:rsidR="003C7507" w:rsidRPr="003C7507" w:rsidRDefault="003C7507" w:rsidP="00D539B6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Телефоны для справок: +7 (4152) 42-56-80 (доб. 1543).</w:t>
      </w:r>
    </w:p>
    <w:p w14:paraId="1DC2458B" w14:textId="77777777" w:rsidR="00823E9E" w:rsidRDefault="00823E9E" w:rsidP="003C7507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823E9E" w:rsidSect="00DB0AD9">
          <w:headerReference w:type="even" r:id="rId13"/>
          <w:headerReference w:type="default" r:id="rId14"/>
          <w:pgSz w:w="11906" w:h="16838"/>
          <w:pgMar w:top="1134" w:right="567" w:bottom="284" w:left="1134" w:header="136" w:footer="709" w:gutter="0"/>
          <w:cols w:space="708"/>
          <w:docGrid w:linePitch="360"/>
        </w:sectPr>
      </w:pPr>
    </w:p>
    <w:p w14:paraId="7D957212" w14:textId="4168A46D" w:rsidR="003C7507" w:rsidRDefault="00823E9E" w:rsidP="003C7507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2</w:t>
      </w:r>
    </w:p>
    <w:p w14:paraId="6678CE60" w14:textId="11362384" w:rsidR="00823E9E" w:rsidRPr="00D539B6" w:rsidRDefault="00823E9E" w:rsidP="00823E9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9B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сообщение</w:t>
      </w:r>
    </w:p>
    <w:p w14:paraId="64FD4349" w14:textId="34D00CE3" w:rsidR="00823E9E" w:rsidRPr="00D539B6" w:rsidRDefault="00823E9E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9B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экономического развития Камчатского края</w:t>
      </w:r>
      <w:r w:rsidR="00033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Министерство)</w:t>
      </w:r>
      <w:r w:rsidRPr="00D53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9B6" w:rsidRPr="00D539B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информирует о проведении совместно с Союзом «Торгово-промышленная палата Камчатского края» конкурса «Торговля Камчатки».</w:t>
      </w:r>
    </w:p>
    <w:p w14:paraId="39E0C0AE" w14:textId="683CC8B5" w:rsidR="00D539B6" w:rsidRPr="00D539B6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принимаются по следующим номинациям: </w:t>
      </w:r>
    </w:p>
    <w:p w14:paraId="6DF55552" w14:textId="4B97E32E" w:rsidR="00D539B6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«Лучшая фирменная сеть камчатского товаропроизводителя»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1078DAB0" w14:textId="1CF327FE" w:rsidR="00A1535B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объект фаст-фуда</w:t>
      </w:r>
      <w:r w:rsidR="00A1535B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213C7D62" w14:textId="3752024E" w:rsidR="00A1535B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мобильный торговый объект»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46EF3C7D" w14:textId="602F4BAB" w:rsidR="00A1535B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нестационарный торговый объект»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714AAD34" w14:textId="1176B717" w:rsidR="00A1535B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супермаркет»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0B763445" w14:textId="125AAA46" w:rsidR="00BA7299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сельский магазин»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65EF838F" w14:textId="164D3357" w:rsidR="00BA7299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«Экономический прорыв»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0F4E64C7" w14:textId="3B430CC2" w:rsidR="00BA7299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«Молодой директор»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6301309D" w14:textId="2AB7414F" w:rsidR="00BA7299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«Успешный старт-ап»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438E5CF4" w14:textId="53515016" w:rsidR="00BA7299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«Навстречу людям»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55FBAADC" w14:textId="717A3468" w:rsidR="00BA7299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«Хранитель традиций»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4DFE6202" w14:textId="78396081" w:rsidR="00637EA0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продавец сельского поселения»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727304DD" w14:textId="4C383644" w:rsidR="00637EA0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«Превозмогая трудности»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091C67B2" w14:textId="23869CDB" w:rsidR="00637EA0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объект торговли в торговом центре»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225EAED6" w14:textId="68C9FA11" w:rsidR="00F17858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специализированный магазин»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697DD07D" w14:textId="7E3C4257" w:rsidR="00F17858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магазин здорового питания»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4259EF29" w14:textId="278B3EC3" w:rsidR="00F17858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«С заботой об особенных людях»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12C6E169" w14:textId="23F3777D" w:rsidR="00F17858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«Продвижение Камчатского края»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0B090F27" w14:textId="4E3BB62C" w:rsidR="00F17858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«Лучший дистрибьютер в Камчатском крае»</w:t>
      </w:r>
      <w:r w:rsidR="00EE023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;</w:t>
      </w:r>
    </w:p>
    <w:p w14:paraId="7EECC974" w14:textId="4025526C" w:rsidR="00D539B6" w:rsidRDefault="00D539B6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50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«Самый ответственный поставщик»</w:t>
      </w:r>
      <w:r w:rsidR="00F17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2D7E068" w14:textId="77777777" w:rsidR="00996FC5" w:rsidRDefault="00996FC5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C487B8" w14:textId="5EC8FA8D" w:rsidR="00996FC5" w:rsidRDefault="00996FC5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заявок участников: 29.04.2025 – 16.06.2025.</w:t>
      </w:r>
    </w:p>
    <w:p w14:paraId="5F40EE54" w14:textId="5903F710" w:rsidR="00996FC5" w:rsidRDefault="00996FC5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F42E5F3" w14:textId="34DA3C9D" w:rsidR="00F17858" w:rsidRDefault="00996FC5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заявления доступна по ссылке –</w:t>
      </w:r>
      <w:r w:rsidR="00434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" w:history="1">
        <w:r w:rsidR="00434248" w:rsidRPr="00434248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https://www.kamgov.ru/files/661e036a6850e6.58022054.docx</w:t>
        </w:r>
      </w:hyperlink>
      <w:r w:rsidR="004342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8FBCFD" w14:textId="5316C80A" w:rsidR="00996FC5" w:rsidRDefault="00996FC5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заявлению необходимо приложить не менее 5 фотографий объекта торговли. </w:t>
      </w:r>
    </w:p>
    <w:p w14:paraId="2C0512C8" w14:textId="4F30D6F1" w:rsidR="00996FC5" w:rsidRDefault="00996FC5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B2B099" w14:textId="0A3FEB6C" w:rsidR="00996FC5" w:rsidRDefault="00996FC5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</w:t>
      </w:r>
      <w:r w:rsidR="00033F8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фотографиями</w:t>
      </w:r>
      <w:r w:rsidR="00033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в отдел торговли, лицензирования и контроля алкогольной продукции Министерства на адрес электронной почты: </w:t>
      </w:r>
      <w:hyperlink r:id="rId16" w:history="1">
        <w:r w:rsidR="00033F87" w:rsidRPr="00660382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econ</w:t>
        </w:r>
        <w:r w:rsidR="00033F87" w:rsidRPr="00660382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033F87" w:rsidRPr="00660382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kamgove</w:t>
        </w:r>
        <w:r w:rsidR="00033F87" w:rsidRPr="00660382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033F87" w:rsidRPr="00660382">
          <w:rPr>
            <w:rStyle w:val="ac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033F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373DD0" w14:textId="77777777" w:rsidR="004C7F22" w:rsidRDefault="004C7F22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E2E48D" w14:textId="13F13A65" w:rsidR="00033F87" w:rsidRPr="00033F87" w:rsidRDefault="00033F87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более подробной информации просьба обращаться в Министерство по номеру: + 7(4152)42-56-80 (доб. 1543), либо в Управление экономики </w:t>
      </w:r>
      <w:r w:rsidR="004342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УКМО по номеру </w:t>
      </w:r>
      <w:r w:rsidR="00434248">
        <w:rPr>
          <w:rFonts w:ascii="Times New Roman" w:eastAsia="Times New Roman" w:hAnsi="Times New Roman" w:cs="Times New Roman"/>
          <w:sz w:val="28"/>
          <w:szCs w:val="28"/>
          <w:lang w:eastAsia="ru-RU"/>
        </w:rPr>
        <w:t>+7-924-686-50-94.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FA996A0" w14:textId="77777777" w:rsidR="00996FC5" w:rsidRPr="00D539B6" w:rsidRDefault="00996FC5" w:rsidP="00D539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96FC5" w:rsidRPr="00D539B6" w:rsidSect="00DB0AD9">
      <w:pgSz w:w="11906" w:h="16838"/>
      <w:pgMar w:top="1134" w:right="567" w:bottom="284" w:left="1134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E4302" w14:textId="77777777" w:rsidR="00873A00" w:rsidRDefault="00873A00" w:rsidP="0031799B">
      <w:pPr>
        <w:spacing w:after="0" w:line="240" w:lineRule="auto"/>
      </w:pPr>
      <w:r>
        <w:separator/>
      </w:r>
    </w:p>
  </w:endnote>
  <w:endnote w:type="continuationSeparator" w:id="0">
    <w:p w14:paraId="0217B20C" w14:textId="77777777" w:rsidR="00873A00" w:rsidRDefault="00873A0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9B9C0" w14:textId="77777777" w:rsidR="00873A00" w:rsidRDefault="00873A00" w:rsidP="0031799B">
      <w:pPr>
        <w:spacing w:after="0" w:line="240" w:lineRule="auto"/>
      </w:pPr>
      <w:r>
        <w:separator/>
      </w:r>
    </w:p>
  </w:footnote>
  <w:footnote w:type="continuationSeparator" w:id="0">
    <w:p w14:paraId="20E2EFC0" w14:textId="77777777" w:rsidR="00873A00" w:rsidRDefault="00873A00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F78C33" w14:textId="77777777" w:rsidR="00D27B6D" w:rsidRDefault="00D27B6D" w:rsidP="00D27B6D">
    <w:pPr>
      <w:pStyle w:val="aa"/>
      <w:jc w:val="center"/>
    </w:pPr>
    <w: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FBAFC" w14:textId="77777777" w:rsidR="0031799B" w:rsidRDefault="0031799B" w:rsidP="00D27B6D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01C8A"/>
    <w:multiLevelType w:val="hybridMultilevel"/>
    <w:tmpl w:val="4BFA3EDA"/>
    <w:lvl w:ilvl="0" w:tplc="C5E0BB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63DEF"/>
    <w:multiLevelType w:val="hybridMultilevel"/>
    <w:tmpl w:val="BD4CC40A"/>
    <w:lvl w:ilvl="0" w:tplc="D6E80B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B61B85"/>
    <w:multiLevelType w:val="multilevel"/>
    <w:tmpl w:val="E0D4B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A80800"/>
    <w:multiLevelType w:val="hybridMultilevel"/>
    <w:tmpl w:val="892039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05096"/>
    <w:multiLevelType w:val="hybridMultilevel"/>
    <w:tmpl w:val="FE98D66C"/>
    <w:lvl w:ilvl="0" w:tplc="E19468BA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2"/>
    </w:lvlOverride>
  </w:num>
  <w:num w:numId="7">
    <w:abstractNumId w:val="2"/>
    <w:lvlOverride w:ilvl="0">
      <w:startOverride w:val="3"/>
    </w:lvlOverride>
  </w:num>
  <w:num w:numId="8">
    <w:abstractNumId w:val="2"/>
    <w:lvlOverride w:ilvl="0">
      <w:startOverride w:val="4"/>
    </w:lvlOverride>
  </w:num>
  <w:num w:numId="9">
    <w:abstractNumId w:val="2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27FAA"/>
    <w:rsid w:val="00032901"/>
    <w:rsid w:val="00033F87"/>
    <w:rsid w:val="00034661"/>
    <w:rsid w:val="000353DC"/>
    <w:rsid w:val="00043050"/>
    <w:rsid w:val="00045304"/>
    <w:rsid w:val="00053869"/>
    <w:rsid w:val="0005473C"/>
    <w:rsid w:val="00076132"/>
    <w:rsid w:val="00077162"/>
    <w:rsid w:val="00082619"/>
    <w:rsid w:val="00095795"/>
    <w:rsid w:val="000B1239"/>
    <w:rsid w:val="000C7139"/>
    <w:rsid w:val="000E53EF"/>
    <w:rsid w:val="00112C1A"/>
    <w:rsid w:val="00122089"/>
    <w:rsid w:val="001226B9"/>
    <w:rsid w:val="00123B29"/>
    <w:rsid w:val="00140E22"/>
    <w:rsid w:val="001512ED"/>
    <w:rsid w:val="001527DC"/>
    <w:rsid w:val="001760C1"/>
    <w:rsid w:val="00180140"/>
    <w:rsid w:val="00181702"/>
    <w:rsid w:val="00195B9C"/>
    <w:rsid w:val="001C15D6"/>
    <w:rsid w:val="001C194B"/>
    <w:rsid w:val="001C77C2"/>
    <w:rsid w:val="001C7F8D"/>
    <w:rsid w:val="001D00F5"/>
    <w:rsid w:val="001D4724"/>
    <w:rsid w:val="001D75E6"/>
    <w:rsid w:val="001E18C5"/>
    <w:rsid w:val="00210841"/>
    <w:rsid w:val="0021241E"/>
    <w:rsid w:val="00217281"/>
    <w:rsid w:val="0023301F"/>
    <w:rsid w:val="00233BE9"/>
    <w:rsid w:val="00233FCB"/>
    <w:rsid w:val="00240048"/>
    <w:rsid w:val="0024385A"/>
    <w:rsid w:val="00253C4F"/>
    <w:rsid w:val="00257670"/>
    <w:rsid w:val="0026677C"/>
    <w:rsid w:val="00295AC8"/>
    <w:rsid w:val="002976A6"/>
    <w:rsid w:val="002A163E"/>
    <w:rsid w:val="002B118A"/>
    <w:rsid w:val="002D2372"/>
    <w:rsid w:val="002D4587"/>
    <w:rsid w:val="002D5D0F"/>
    <w:rsid w:val="002D793F"/>
    <w:rsid w:val="002E4E87"/>
    <w:rsid w:val="002F3844"/>
    <w:rsid w:val="002F7DA5"/>
    <w:rsid w:val="0030022E"/>
    <w:rsid w:val="003038EB"/>
    <w:rsid w:val="00307BF8"/>
    <w:rsid w:val="00313CF4"/>
    <w:rsid w:val="0031799B"/>
    <w:rsid w:val="00327B6F"/>
    <w:rsid w:val="0033106B"/>
    <w:rsid w:val="00347E85"/>
    <w:rsid w:val="00362756"/>
    <w:rsid w:val="00363ED1"/>
    <w:rsid w:val="003646AF"/>
    <w:rsid w:val="0037174C"/>
    <w:rsid w:val="00374C3C"/>
    <w:rsid w:val="0038403D"/>
    <w:rsid w:val="00391192"/>
    <w:rsid w:val="003B0125"/>
    <w:rsid w:val="003B52E1"/>
    <w:rsid w:val="003C30E0"/>
    <w:rsid w:val="003C7507"/>
    <w:rsid w:val="004174D5"/>
    <w:rsid w:val="0043251D"/>
    <w:rsid w:val="00434248"/>
    <w:rsid w:val="0043505F"/>
    <w:rsid w:val="004351FE"/>
    <w:rsid w:val="004415AF"/>
    <w:rsid w:val="004440D5"/>
    <w:rsid w:val="00460E2D"/>
    <w:rsid w:val="00466B97"/>
    <w:rsid w:val="00492601"/>
    <w:rsid w:val="004955F9"/>
    <w:rsid w:val="004B221A"/>
    <w:rsid w:val="004C7F22"/>
    <w:rsid w:val="004D257F"/>
    <w:rsid w:val="004D505E"/>
    <w:rsid w:val="004E554E"/>
    <w:rsid w:val="004E6A87"/>
    <w:rsid w:val="004F50D5"/>
    <w:rsid w:val="00503FC3"/>
    <w:rsid w:val="005271B3"/>
    <w:rsid w:val="00534900"/>
    <w:rsid w:val="0054410F"/>
    <w:rsid w:val="005469CB"/>
    <w:rsid w:val="00550B2B"/>
    <w:rsid w:val="00552CFE"/>
    <w:rsid w:val="00553F2D"/>
    <w:rsid w:val="005578C9"/>
    <w:rsid w:val="005603E7"/>
    <w:rsid w:val="00563B33"/>
    <w:rsid w:val="00564F94"/>
    <w:rsid w:val="005860B3"/>
    <w:rsid w:val="005A1D3A"/>
    <w:rsid w:val="005A6155"/>
    <w:rsid w:val="005A7A32"/>
    <w:rsid w:val="005C3326"/>
    <w:rsid w:val="005C4240"/>
    <w:rsid w:val="005D2494"/>
    <w:rsid w:val="005F11A7"/>
    <w:rsid w:val="005F1F7D"/>
    <w:rsid w:val="006271E6"/>
    <w:rsid w:val="00637EA0"/>
    <w:rsid w:val="0066419A"/>
    <w:rsid w:val="00676E0C"/>
    <w:rsid w:val="00681BFE"/>
    <w:rsid w:val="0069175C"/>
    <w:rsid w:val="0069601C"/>
    <w:rsid w:val="006A541B"/>
    <w:rsid w:val="006B115E"/>
    <w:rsid w:val="006C0E67"/>
    <w:rsid w:val="006D53C0"/>
    <w:rsid w:val="006E790B"/>
    <w:rsid w:val="006E7A11"/>
    <w:rsid w:val="006F5D44"/>
    <w:rsid w:val="00723B84"/>
    <w:rsid w:val="00725A0F"/>
    <w:rsid w:val="0074156B"/>
    <w:rsid w:val="00746535"/>
    <w:rsid w:val="007637F5"/>
    <w:rsid w:val="0077416F"/>
    <w:rsid w:val="007C367C"/>
    <w:rsid w:val="007D746A"/>
    <w:rsid w:val="007E7ADA"/>
    <w:rsid w:val="007F3D5B"/>
    <w:rsid w:val="007F4A54"/>
    <w:rsid w:val="00812B9A"/>
    <w:rsid w:val="0082263D"/>
    <w:rsid w:val="00823E9E"/>
    <w:rsid w:val="00831650"/>
    <w:rsid w:val="0085578D"/>
    <w:rsid w:val="00860C71"/>
    <w:rsid w:val="008675D1"/>
    <w:rsid w:val="0086799B"/>
    <w:rsid w:val="00871A38"/>
    <w:rsid w:val="00872E76"/>
    <w:rsid w:val="00873A00"/>
    <w:rsid w:val="00874965"/>
    <w:rsid w:val="008775AA"/>
    <w:rsid w:val="0089042F"/>
    <w:rsid w:val="00894735"/>
    <w:rsid w:val="008B0F9F"/>
    <w:rsid w:val="008B1995"/>
    <w:rsid w:val="008B650A"/>
    <w:rsid w:val="008B668F"/>
    <w:rsid w:val="008B7919"/>
    <w:rsid w:val="008C0054"/>
    <w:rsid w:val="008C22FC"/>
    <w:rsid w:val="008D6646"/>
    <w:rsid w:val="008F2635"/>
    <w:rsid w:val="008F3751"/>
    <w:rsid w:val="008F6E85"/>
    <w:rsid w:val="00900CEF"/>
    <w:rsid w:val="00906203"/>
    <w:rsid w:val="00907FB8"/>
    <w:rsid w:val="00910C7E"/>
    <w:rsid w:val="0091585A"/>
    <w:rsid w:val="00925E4D"/>
    <w:rsid w:val="009277F0"/>
    <w:rsid w:val="0094073A"/>
    <w:rsid w:val="0095344D"/>
    <w:rsid w:val="00972F69"/>
    <w:rsid w:val="00982C48"/>
    <w:rsid w:val="00985C60"/>
    <w:rsid w:val="00996FC5"/>
    <w:rsid w:val="00997969"/>
    <w:rsid w:val="009A471F"/>
    <w:rsid w:val="009A71A0"/>
    <w:rsid w:val="009B2FC3"/>
    <w:rsid w:val="009F320C"/>
    <w:rsid w:val="009F367B"/>
    <w:rsid w:val="00A00F39"/>
    <w:rsid w:val="00A03000"/>
    <w:rsid w:val="00A1535B"/>
    <w:rsid w:val="00A25FA2"/>
    <w:rsid w:val="00A43195"/>
    <w:rsid w:val="00A63DB5"/>
    <w:rsid w:val="00A8227F"/>
    <w:rsid w:val="00A831E9"/>
    <w:rsid w:val="00A834AC"/>
    <w:rsid w:val="00A91F91"/>
    <w:rsid w:val="00AB3ECC"/>
    <w:rsid w:val="00AE6C84"/>
    <w:rsid w:val="00B01ABD"/>
    <w:rsid w:val="00B02753"/>
    <w:rsid w:val="00B11806"/>
    <w:rsid w:val="00B12F65"/>
    <w:rsid w:val="00B13B2E"/>
    <w:rsid w:val="00B17A8B"/>
    <w:rsid w:val="00B22333"/>
    <w:rsid w:val="00B22EE8"/>
    <w:rsid w:val="00B23E4C"/>
    <w:rsid w:val="00B26FD7"/>
    <w:rsid w:val="00B51841"/>
    <w:rsid w:val="00B759EC"/>
    <w:rsid w:val="00B75E4C"/>
    <w:rsid w:val="00B831E8"/>
    <w:rsid w:val="00B833C0"/>
    <w:rsid w:val="00B9087B"/>
    <w:rsid w:val="00B943DD"/>
    <w:rsid w:val="00BA0903"/>
    <w:rsid w:val="00BA6DC7"/>
    <w:rsid w:val="00BA7299"/>
    <w:rsid w:val="00BB478D"/>
    <w:rsid w:val="00BC4574"/>
    <w:rsid w:val="00BD13FF"/>
    <w:rsid w:val="00BD5210"/>
    <w:rsid w:val="00BE77D3"/>
    <w:rsid w:val="00BF3269"/>
    <w:rsid w:val="00C15B33"/>
    <w:rsid w:val="00C366DA"/>
    <w:rsid w:val="00C37B1E"/>
    <w:rsid w:val="00C442AB"/>
    <w:rsid w:val="00C4527B"/>
    <w:rsid w:val="00C502D0"/>
    <w:rsid w:val="00C5596B"/>
    <w:rsid w:val="00C73DCC"/>
    <w:rsid w:val="00CC4656"/>
    <w:rsid w:val="00CC476F"/>
    <w:rsid w:val="00CD0E37"/>
    <w:rsid w:val="00CE4A1B"/>
    <w:rsid w:val="00D03DB0"/>
    <w:rsid w:val="00D06593"/>
    <w:rsid w:val="00D206A1"/>
    <w:rsid w:val="00D27B6D"/>
    <w:rsid w:val="00D31705"/>
    <w:rsid w:val="00D330ED"/>
    <w:rsid w:val="00D379BD"/>
    <w:rsid w:val="00D50172"/>
    <w:rsid w:val="00D539B6"/>
    <w:rsid w:val="00D72D7B"/>
    <w:rsid w:val="00D93223"/>
    <w:rsid w:val="00DB0AD9"/>
    <w:rsid w:val="00DC08D2"/>
    <w:rsid w:val="00DC0B70"/>
    <w:rsid w:val="00DD24DB"/>
    <w:rsid w:val="00DD3A94"/>
    <w:rsid w:val="00DE3E68"/>
    <w:rsid w:val="00DF3901"/>
    <w:rsid w:val="00DF3A35"/>
    <w:rsid w:val="00E14153"/>
    <w:rsid w:val="00E159EE"/>
    <w:rsid w:val="00E21060"/>
    <w:rsid w:val="00E223BB"/>
    <w:rsid w:val="00E378BD"/>
    <w:rsid w:val="00E43CC4"/>
    <w:rsid w:val="00E61A8D"/>
    <w:rsid w:val="00E72DA7"/>
    <w:rsid w:val="00E80F26"/>
    <w:rsid w:val="00EB1D6C"/>
    <w:rsid w:val="00EC1848"/>
    <w:rsid w:val="00ED1436"/>
    <w:rsid w:val="00EE0239"/>
    <w:rsid w:val="00EE24DF"/>
    <w:rsid w:val="00EF524F"/>
    <w:rsid w:val="00F11E97"/>
    <w:rsid w:val="00F148B5"/>
    <w:rsid w:val="00F17858"/>
    <w:rsid w:val="00F30EB2"/>
    <w:rsid w:val="00F52709"/>
    <w:rsid w:val="00F71D57"/>
    <w:rsid w:val="00F763F1"/>
    <w:rsid w:val="00F81A81"/>
    <w:rsid w:val="00F854E2"/>
    <w:rsid w:val="00FA4A32"/>
    <w:rsid w:val="00FB47AC"/>
    <w:rsid w:val="00FE0846"/>
    <w:rsid w:val="00FF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F2C6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027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122089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872E76"/>
    <w:rPr>
      <w:color w:val="605E5C"/>
      <w:shd w:val="clear" w:color="auto" w:fill="E1DFDD"/>
    </w:rPr>
  </w:style>
  <w:style w:type="paragraph" w:customStyle="1" w:styleId="richfactdown-paragraph">
    <w:name w:val="richfactdown-paragraph"/>
    <w:basedOn w:val="a"/>
    <w:rsid w:val="00DD2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DD24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3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3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mgov.ru/files/661e036a6850e6.58022054.docx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amgov.ru/minecon/konkurs-lucsij-po-professii/torgovla-kamcatk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econ@kamgov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amgov.ru/minec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amgov.ru/files/661e036a6850e6.58022054.docx" TargetMode="External"/><Relationship Id="rId10" Type="http://schemas.openxmlformats.org/officeDocument/2006/relationships/hyperlink" Target="https://pos.gosuslugi.ru/lkp/polls/516835/?utm_source=widget&amp;utm_medium=regional&amp;utm_campaign=kamgov.ru&amp;utm_content=30&amp;utm_term=3505_1074101008013_4101120816_41010100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on@kam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0E368-47CC-4B29-9477-B8488717E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MONTAG_2</cp:lastModifiedBy>
  <cp:revision>20</cp:revision>
  <cp:lastPrinted>2022-12-23T00:53:00Z</cp:lastPrinted>
  <dcterms:created xsi:type="dcterms:W3CDTF">2025-01-21T22:17:00Z</dcterms:created>
  <dcterms:modified xsi:type="dcterms:W3CDTF">2025-05-11T23:41:00Z</dcterms:modified>
</cp:coreProperties>
</file>