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815CC" w14:textId="77777777"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21D82D30" w14:textId="77777777" w:rsidR="00BC4EA7" w:rsidRPr="00BC4EA7" w:rsidRDefault="00BC4EA7" w:rsidP="00BC4EA7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>С 01.03.2025 года вступают в силу новые правила по оплате продовольственных товаров.</w:t>
      </w:r>
    </w:p>
    <w:p w14:paraId="251081DA" w14:textId="77777777" w:rsidR="00BC4EA7" w:rsidRPr="00BC4EA7" w:rsidRDefault="00BC4EA7" w:rsidP="00BC4EA7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>В настоящее время.</w:t>
      </w:r>
    </w:p>
    <w:p w14:paraId="05525B72" w14:textId="77777777" w:rsidR="00BC4EA7" w:rsidRPr="00BC4EA7" w:rsidRDefault="00BC4EA7" w:rsidP="00BC4EA7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>Торговые сети должны рассчитываться с поставщиками за продовольственные товары со сроком годности менее 10 дней в течение 8 рабочих дней с даты их получения.</w:t>
      </w:r>
    </w:p>
    <w:p w14:paraId="3F66C490" w14:textId="77777777" w:rsidR="00BC4EA7" w:rsidRPr="00BC4EA7" w:rsidRDefault="00BC4EA7" w:rsidP="00BC4EA7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>Что будет с 01.03.2025.</w:t>
      </w:r>
    </w:p>
    <w:p w14:paraId="648F9BEE" w14:textId="77777777" w:rsidR="00BC4EA7" w:rsidRPr="00BC4EA7" w:rsidRDefault="00BC4EA7" w:rsidP="00BC4EA7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>1. Предельный срок оплаты со сроком годности 5 и менее дней подлежат оплате в срок не позднее 8 рабочих дней со дня фактического получения.</w:t>
      </w:r>
    </w:p>
    <w:p w14:paraId="745DEE92" w14:textId="77777777" w:rsidR="00BC4EA7" w:rsidRPr="00BC4EA7" w:rsidRDefault="00BC4EA7" w:rsidP="00BC4EA7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>2. Если в договоре поставке предусмотрен электронный документооборот, то срок оплаты сокращается до 4 рабочих дней.</w:t>
      </w:r>
    </w:p>
    <w:p w14:paraId="52965392" w14:textId="77777777" w:rsidR="00BC4EA7" w:rsidRPr="00BC4EA7" w:rsidRDefault="00BC4EA7" w:rsidP="00BC4EA7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>3. Оплата за продукты со сроком от 6 до 9 (включительно), установлен срок оплаты до 8 рабочих дней.</w:t>
      </w:r>
    </w:p>
    <w:p w14:paraId="5E154DA7" w14:textId="77777777" w:rsidR="00BC4EA7" w:rsidRPr="00BC4EA7" w:rsidRDefault="00BC4EA7" w:rsidP="00BC4EA7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>Вывод.</w:t>
      </w:r>
    </w:p>
    <w:p w14:paraId="7250D9CE" w14:textId="77777777" w:rsidR="00BC4EA7" w:rsidRPr="00BC4EA7" w:rsidRDefault="00BC4EA7" w:rsidP="00BC4EA7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>Закон поддержал производителей, которые поставляют товары с небольших сроком годности и ведут электронный документооборот. Оплату будут получать в 2 раза быстрее.</w:t>
      </w:r>
    </w:p>
    <w:p w14:paraId="52FBF5A8" w14:textId="18FFCBA9" w:rsidR="00BC4EA7" w:rsidRPr="00BC4EA7" w:rsidRDefault="00BC4EA7" w:rsidP="00BC4EA7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 xml:space="preserve">Ознакомится с изменениями можно </w:t>
      </w:r>
      <w:r>
        <w:rPr>
          <w:rFonts w:ascii="Times New Roman" w:hAnsi="Times New Roman" w:cs="Times New Roman"/>
          <w:sz w:val="28"/>
          <w:szCs w:val="28"/>
        </w:rPr>
        <w:t>по ссылке (</w:t>
      </w:r>
      <w:hyperlink r:id="rId5" w:history="1">
        <w:r w:rsidRPr="00BC4EA7">
          <w:rPr>
            <w:rStyle w:val="a3"/>
            <w:rFonts w:ascii="Times New Roman" w:hAnsi="Times New Roman" w:cs="Times New Roman"/>
            <w:sz w:val="28"/>
            <w:szCs w:val="28"/>
          </w:rPr>
          <w:t>http://publication.pravo.gov.ru/document/0001202408080103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  <w:r w:rsidRPr="00BC4EA7">
        <w:rPr>
          <w:rFonts w:ascii="Times New Roman" w:hAnsi="Times New Roman" w:cs="Times New Roman"/>
          <w:sz w:val="28"/>
          <w:szCs w:val="28"/>
        </w:rPr>
        <w:t>.</w:t>
      </w:r>
    </w:p>
    <w:p w14:paraId="626A1CFB" w14:textId="72DCF60C" w:rsidR="009952E9" w:rsidRPr="00B42D4A" w:rsidRDefault="009952E9" w:rsidP="00BC4EA7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952E9" w:rsidRPr="00B42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A0A"/>
    <w:rsid w:val="000C352B"/>
    <w:rsid w:val="001155FA"/>
    <w:rsid w:val="00120730"/>
    <w:rsid w:val="001626C5"/>
    <w:rsid w:val="001671BC"/>
    <w:rsid w:val="00176425"/>
    <w:rsid w:val="002305E1"/>
    <w:rsid w:val="00276B97"/>
    <w:rsid w:val="002C4ABE"/>
    <w:rsid w:val="00311B89"/>
    <w:rsid w:val="003669CA"/>
    <w:rsid w:val="0038327D"/>
    <w:rsid w:val="00393EE7"/>
    <w:rsid w:val="0040741F"/>
    <w:rsid w:val="004826CD"/>
    <w:rsid w:val="005531B3"/>
    <w:rsid w:val="0057450B"/>
    <w:rsid w:val="005928D2"/>
    <w:rsid w:val="005C19BE"/>
    <w:rsid w:val="005E09E9"/>
    <w:rsid w:val="00610DAA"/>
    <w:rsid w:val="00694265"/>
    <w:rsid w:val="006D27EB"/>
    <w:rsid w:val="00724C1D"/>
    <w:rsid w:val="007A0236"/>
    <w:rsid w:val="007B04D5"/>
    <w:rsid w:val="00824255"/>
    <w:rsid w:val="00843C81"/>
    <w:rsid w:val="00882FCF"/>
    <w:rsid w:val="008D53CD"/>
    <w:rsid w:val="00910FE1"/>
    <w:rsid w:val="00950880"/>
    <w:rsid w:val="00974236"/>
    <w:rsid w:val="009952E9"/>
    <w:rsid w:val="00A15AD4"/>
    <w:rsid w:val="00A77836"/>
    <w:rsid w:val="00AA72FC"/>
    <w:rsid w:val="00B16191"/>
    <w:rsid w:val="00B23913"/>
    <w:rsid w:val="00B42D4A"/>
    <w:rsid w:val="00B70656"/>
    <w:rsid w:val="00BC4EA7"/>
    <w:rsid w:val="00C437B4"/>
    <w:rsid w:val="00C9187C"/>
    <w:rsid w:val="00C95387"/>
    <w:rsid w:val="00CE603C"/>
    <w:rsid w:val="00D31A38"/>
    <w:rsid w:val="00E47A66"/>
    <w:rsid w:val="00EB43BC"/>
    <w:rsid w:val="00EC7CF1"/>
    <w:rsid w:val="00F501D4"/>
    <w:rsid w:val="00F5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5A5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995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2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76639">
          <w:marLeft w:val="0"/>
          <w:marRight w:val="0"/>
          <w:marTop w:val="0"/>
          <w:marBottom w:val="0"/>
          <w:divBdr>
            <w:top w:val="single" w:sz="6" w:space="12" w:color="DDDDDD"/>
            <w:left w:val="single" w:sz="6" w:space="12" w:color="DDDDDD"/>
            <w:bottom w:val="single" w:sz="6" w:space="12" w:color="DDDDDD"/>
            <w:right w:val="single" w:sz="6" w:space="12" w:color="DDDDDD"/>
          </w:divBdr>
          <w:divsChild>
            <w:div w:id="4695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1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2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1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1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24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74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1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9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66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26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09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8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73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08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8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42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30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blication.pravo.gov.ru/document/00012024080801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5</cp:revision>
  <cp:lastPrinted>2024-09-09T23:36:00Z</cp:lastPrinted>
  <dcterms:created xsi:type="dcterms:W3CDTF">2024-09-05T23:50:00Z</dcterms:created>
  <dcterms:modified xsi:type="dcterms:W3CDTF">2024-09-11T21:25:00Z</dcterms:modified>
</cp:coreProperties>
</file>