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B412D3" w14:textId="77777777" w:rsidR="00974236" w:rsidRDefault="00974236" w:rsidP="0057450B">
      <w:pPr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Уважаемые предприниматели!</w:t>
      </w:r>
    </w:p>
    <w:p w14:paraId="4D3D8F86" w14:textId="131D9468" w:rsidR="00947948" w:rsidRDefault="00F408E5" w:rsidP="00DD1F3D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01.09.2024 вступают в силу требования о проверке сведений из государственной информационной системы мониторинга за оборотом товаров, подлежащих обязательной маркировки), о молочной продукции и упакованной воде в порядке, предусмотренном Перечнем и Правилами, утвержденными постановлением Правительства Российской Федерации от 21.11.2023 № 1944 (далее -постановление № 1944).</w:t>
      </w:r>
    </w:p>
    <w:p w14:paraId="70742A19" w14:textId="77777777" w:rsidR="007D52E3" w:rsidRDefault="00F408E5" w:rsidP="00DD1F3D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пунктом 9 Правил продавец должен соответствовать всем требованиям, установленным правилами маркировки отдельных видов товаров</w:t>
      </w:r>
      <w:r w:rsidR="00807B7B">
        <w:rPr>
          <w:rFonts w:ascii="Times New Roman" w:hAnsi="Times New Roman" w:cs="Times New Roman"/>
          <w:sz w:val="28"/>
          <w:szCs w:val="28"/>
        </w:rPr>
        <w:t>, в отношении которых введена обязательная маркировка, к участникам оборота товаров, а также иметь программное обеспечение, позволяющее осуществлять обмен сведениями и (или) электронными документами с информационной системой маркировки в соответствии с форматами и протоколами информационного обмена, опубликованными на официальном сайте оператора информационной системы маркировки в информационно-телекоммуникационной сети «Интернет», в части касающейся определения случаев запрета продажи товаров.</w:t>
      </w:r>
    </w:p>
    <w:p w14:paraId="70D3157F" w14:textId="74128A01" w:rsidR="00F408E5" w:rsidRPr="00A15AD4" w:rsidRDefault="007D52E3" w:rsidP="00DD1F3D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Проверить онлайн можно по ссылке </w:t>
      </w:r>
      <w:hyperlink r:id="rId5" w:history="1">
        <w:r w:rsidRPr="002D676D">
          <w:rPr>
            <w:rStyle w:val="a3"/>
            <w:rFonts w:ascii="Times New Roman" w:hAnsi="Times New Roman" w:cs="Times New Roman"/>
            <w:sz w:val="28"/>
            <w:szCs w:val="28"/>
          </w:rPr>
          <w:t>https://честныйзнак.рф/business/verification_participants/</w:t>
        </w:r>
      </w:hyperlink>
      <w:r>
        <w:rPr>
          <w:rFonts w:ascii="Times New Roman" w:hAnsi="Times New Roman" w:cs="Times New Roman"/>
          <w:sz w:val="28"/>
          <w:szCs w:val="28"/>
        </w:rPr>
        <w:t>, указав ИНН и регион РФ.</w:t>
      </w:r>
      <w:r w:rsidR="00807B7B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F408E5" w:rsidRPr="00A15A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542410E"/>
    <w:multiLevelType w:val="hybridMultilevel"/>
    <w:tmpl w:val="8BCA69BE"/>
    <w:lvl w:ilvl="0" w:tplc="D21AAE9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28D2"/>
    <w:rsid w:val="00044A0A"/>
    <w:rsid w:val="001155FA"/>
    <w:rsid w:val="001671BC"/>
    <w:rsid w:val="002C4ABE"/>
    <w:rsid w:val="00311B89"/>
    <w:rsid w:val="003669CA"/>
    <w:rsid w:val="00393EE7"/>
    <w:rsid w:val="0040741F"/>
    <w:rsid w:val="005531B3"/>
    <w:rsid w:val="0057450B"/>
    <w:rsid w:val="005928D2"/>
    <w:rsid w:val="005C19BE"/>
    <w:rsid w:val="005E09E9"/>
    <w:rsid w:val="00610DAA"/>
    <w:rsid w:val="006D27EB"/>
    <w:rsid w:val="00716868"/>
    <w:rsid w:val="007A0236"/>
    <w:rsid w:val="007B04D5"/>
    <w:rsid w:val="007D52E3"/>
    <w:rsid w:val="00807B7B"/>
    <w:rsid w:val="00865815"/>
    <w:rsid w:val="00882FCF"/>
    <w:rsid w:val="00947948"/>
    <w:rsid w:val="00950880"/>
    <w:rsid w:val="00974236"/>
    <w:rsid w:val="00A15AD4"/>
    <w:rsid w:val="00AA72FC"/>
    <w:rsid w:val="00B23913"/>
    <w:rsid w:val="00B70656"/>
    <w:rsid w:val="00C437B4"/>
    <w:rsid w:val="00C95387"/>
    <w:rsid w:val="00CE603C"/>
    <w:rsid w:val="00D31A38"/>
    <w:rsid w:val="00DD1F3D"/>
    <w:rsid w:val="00DD6120"/>
    <w:rsid w:val="00EC7CF1"/>
    <w:rsid w:val="00F408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5136EC"/>
  <w15:chartTrackingRefBased/>
  <w15:docId w15:val="{96E7AB2F-5939-41C8-8759-7741A245A7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531B3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393EE7"/>
    <w:pPr>
      <w:ind w:left="720"/>
      <w:contextualSpacing/>
    </w:pPr>
  </w:style>
  <w:style w:type="character" w:styleId="a5">
    <w:name w:val="FollowedHyperlink"/>
    <w:basedOn w:val="a0"/>
    <w:uiPriority w:val="99"/>
    <w:semiHidden/>
    <w:unhideWhenUsed/>
    <w:rsid w:val="00B70656"/>
    <w:rPr>
      <w:color w:val="954F72" w:themeColor="followedHyperlink"/>
      <w:u w:val="single"/>
    </w:rPr>
  </w:style>
  <w:style w:type="character" w:styleId="a6">
    <w:name w:val="Unresolved Mention"/>
    <w:basedOn w:val="a0"/>
    <w:uiPriority w:val="99"/>
    <w:semiHidden/>
    <w:unhideWhenUsed/>
    <w:rsid w:val="00DD1F3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158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&#1095;&#1077;&#1089;&#1090;&#1085;&#1099;&#1081;&#1079;&#1085;&#1072;&#1082;.&#1088;&#1092;/business/verification_participants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310</TotalTime>
  <Pages>1</Pages>
  <Words>184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UKMR</cp:lastModifiedBy>
  <cp:revision>17</cp:revision>
  <dcterms:created xsi:type="dcterms:W3CDTF">2024-01-08T22:35:00Z</dcterms:created>
  <dcterms:modified xsi:type="dcterms:W3CDTF">2024-07-14T23:41:00Z</dcterms:modified>
</cp:coreProperties>
</file>