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412D3" w14:textId="77777777" w:rsidR="00974236" w:rsidRDefault="00974236" w:rsidP="0057450B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14:paraId="7A8D4878" w14:textId="09A143D0" w:rsidR="00DD1F3D" w:rsidRPr="00DD1F3D" w:rsidRDefault="00DD1F3D" w:rsidP="00DD1F3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1F3D">
        <w:rPr>
          <w:rFonts w:ascii="Times New Roman" w:hAnsi="Times New Roman" w:cs="Times New Roman"/>
          <w:sz w:val="28"/>
          <w:szCs w:val="28"/>
        </w:rPr>
        <w:t>Программа долгосрочных сбережений: что нужно знать</w:t>
      </w:r>
      <w:r>
        <w:rPr>
          <w:rFonts w:ascii="Times New Roman" w:hAnsi="Times New Roman" w:cs="Times New Roman"/>
          <w:sz w:val="28"/>
          <w:szCs w:val="28"/>
        </w:rPr>
        <w:t>!</w:t>
      </w:r>
    </w:p>
    <w:p w14:paraId="4B17F9A3" w14:textId="77777777" w:rsidR="00DD1F3D" w:rsidRPr="00DD1F3D" w:rsidRDefault="00DD1F3D" w:rsidP="00DD1F3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1F3D">
        <w:rPr>
          <w:rFonts w:ascii="Times New Roman" w:hAnsi="Times New Roman" w:cs="Times New Roman"/>
          <w:sz w:val="28"/>
          <w:szCs w:val="28"/>
        </w:rPr>
        <w:t xml:space="preserve">Программа долгосрочных сбережений — это новый сберегательный продукт, который поможет создать подушку безопасности на будущее или получать дополнительную прибавку к пенсии. Чтобы начать формировать сбережения, нужно заключить договор с НПФ, участвующим в Программе. </w:t>
      </w:r>
    </w:p>
    <w:p w14:paraId="6E472837" w14:textId="0F6A5979" w:rsidR="00DD1F3D" w:rsidRPr="00DD1F3D" w:rsidRDefault="00DD1F3D" w:rsidP="00DD1F3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1F3D">
        <w:rPr>
          <w:rFonts w:ascii="Times New Roman" w:hAnsi="Times New Roman" w:cs="Times New Roman"/>
          <w:sz w:val="28"/>
          <w:szCs w:val="28"/>
        </w:rPr>
        <w:t>Теперь человек, который участвует в Программе, может претендовать на софинансирование со стороны государства в течение 10 лет с момента первого взноса. Закон об этом приняла Госдума. Максимальная сумма софинансирования составит 36 тысяч рублей в год. Также по программе предусматриваются налоговый вычет на взносы до 400 тысяч рублей в год и страхование средств в размере 2,8 миллиона рублей.</w:t>
      </w:r>
    </w:p>
    <w:p w14:paraId="7B7C8C5F" w14:textId="77777777" w:rsidR="00DD1F3D" w:rsidRDefault="00DD1F3D" w:rsidP="00DD1F3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Segoe UI Emoji"/>
          <w:sz w:val="28"/>
          <w:szCs w:val="28"/>
        </w:rPr>
        <w:t xml:space="preserve">- </w:t>
      </w:r>
      <w:r w:rsidRPr="00DD1F3D">
        <w:rPr>
          <w:rFonts w:ascii="Times New Roman" w:hAnsi="Times New Roman" w:cs="Times New Roman"/>
          <w:sz w:val="28"/>
          <w:szCs w:val="28"/>
        </w:rPr>
        <w:t>С какой суммы можно начать инвестировать и как часто пополнять счет?</w:t>
      </w:r>
    </w:p>
    <w:p w14:paraId="4F9F2F13" w14:textId="5C9F04D7" w:rsidR="00DD1F3D" w:rsidRPr="00DD1F3D" w:rsidRDefault="00DD1F3D" w:rsidP="00DD1F3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1F3D">
        <w:rPr>
          <w:rFonts w:ascii="Times New Roman" w:hAnsi="Times New Roman" w:cs="Times New Roman"/>
          <w:sz w:val="28"/>
          <w:szCs w:val="28"/>
        </w:rPr>
        <w:t>На какие выплаты можно претендовать?</w:t>
      </w:r>
    </w:p>
    <w:p w14:paraId="28DDC7B1" w14:textId="4AC9AE33" w:rsidR="00DD1F3D" w:rsidRPr="00DD1F3D" w:rsidRDefault="00DD1F3D" w:rsidP="00DD1F3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Segoe UI Emoji"/>
          <w:sz w:val="28"/>
          <w:szCs w:val="28"/>
        </w:rPr>
        <w:t>-</w:t>
      </w:r>
      <w:r w:rsidRPr="00DD1F3D">
        <w:rPr>
          <w:rFonts w:ascii="Times New Roman" w:hAnsi="Times New Roman" w:cs="Times New Roman"/>
          <w:sz w:val="28"/>
          <w:szCs w:val="28"/>
        </w:rPr>
        <w:t xml:space="preserve"> Можно ли забрать средства досрочно и как это сделать без потерь?</w:t>
      </w:r>
    </w:p>
    <w:p w14:paraId="5F429855" w14:textId="6CF081BB" w:rsidR="00DD1F3D" w:rsidRPr="00DD1F3D" w:rsidRDefault="00DD1F3D" w:rsidP="00DD1F3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Segoe UI Emoji"/>
          <w:sz w:val="28"/>
          <w:szCs w:val="28"/>
        </w:rPr>
        <w:t>-</w:t>
      </w:r>
      <w:r w:rsidRPr="00DD1F3D">
        <w:rPr>
          <w:rFonts w:ascii="Times New Roman" w:hAnsi="Times New Roman" w:cs="Times New Roman"/>
          <w:sz w:val="28"/>
          <w:szCs w:val="28"/>
        </w:rPr>
        <w:t xml:space="preserve"> Каковы условия наследования вложенных средств?</w:t>
      </w:r>
    </w:p>
    <w:p w14:paraId="18DAD637" w14:textId="64B0A153" w:rsidR="00DD1F3D" w:rsidRPr="00DD1F3D" w:rsidRDefault="00DD1F3D" w:rsidP="00DD1F3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Segoe UI Emoji"/>
          <w:sz w:val="28"/>
          <w:szCs w:val="28"/>
        </w:rPr>
        <w:t>-</w:t>
      </w:r>
      <w:r w:rsidRPr="00DD1F3D">
        <w:rPr>
          <w:rFonts w:ascii="Times New Roman" w:hAnsi="Times New Roman" w:cs="Times New Roman"/>
          <w:sz w:val="28"/>
          <w:szCs w:val="28"/>
        </w:rPr>
        <w:t xml:space="preserve"> Может ли человек сам выбирать, во что инвестировать средства по программе?</w:t>
      </w:r>
    </w:p>
    <w:p w14:paraId="4D3D8F86" w14:textId="5F46CE13" w:rsidR="00947948" w:rsidRPr="00A15AD4" w:rsidRDefault="00DD1F3D" w:rsidP="00DD1F3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1F3D">
        <w:rPr>
          <w:rFonts w:ascii="Times New Roman" w:hAnsi="Times New Roman" w:cs="Times New Roman"/>
          <w:sz w:val="28"/>
          <w:szCs w:val="28"/>
        </w:rPr>
        <w:t>Эти и другие вопросы по условиям и возможностям Программы разбираем на нашем сайте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DD1F3D">
          <w:rPr>
            <w:rStyle w:val="a3"/>
            <w:rFonts w:ascii="Times New Roman" w:hAnsi="Times New Roman" w:cs="Times New Roman"/>
            <w:sz w:val="28"/>
            <w:szCs w:val="28"/>
          </w:rPr>
          <w:t>https://clck.ru/3BpqSq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sectPr w:rsidR="00947948" w:rsidRPr="00A15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A0A"/>
    <w:rsid w:val="001155FA"/>
    <w:rsid w:val="001671BC"/>
    <w:rsid w:val="002C4ABE"/>
    <w:rsid w:val="00311B89"/>
    <w:rsid w:val="003669CA"/>
    <w:rsid w:val="00393EE7"/>
    <w:rsid w:val="0040741F"/>
    <w:rsid w:val="005531B3"/>
    <w:rsid w:val="0057450B"/>
    <w:rsid w:val="005928D2"/>
    <w:rsid w:val="005C19BE"/>
    <w:rsid w:val="005E09E9"/>
    <w:rsid w:val="00610DAA"/>
    <w:rsid w:val="006D27EB"/>
    <w:rsid w:val="00716868"/>
    <w:rsid w:val="007A0236"/>
    <w:rsid w:val="007B04D5"/>
    <w:rsid w:val="00865815"/>
    <w:rsid w:val="00882FCF"/>
    <w:rsid w:val="00947948"/>
    <w:rsid w:val="00950880"/>
    <w:rsid w:val="00974236"/>
    <w:rsid w:val="00A15AD4"/>
    <w:rsid w:val="00AA72FC"/>
    <w:rsid w:val="00B23913"/>
    <w:rsid w:val="00B70656"/>
    <w:rsid w:val="00C437B4"/>
    <w:rsid w:val="00C95387"/>
    <w:rsid w:val="00CE603C"/>
    <w:rsid w:val="00D31A38"/>
    <w:rsid w:val="00DD1F3D"/>
    <w:rsid w:val="00DD6120"/>
    <w:rsid w:val="00EC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136EC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styleId="a6">
    <w:name w:val="Unresolved Mention"/>
    <w:basedOn w:val="a0"/>
    <w:uiPriority w:val="99"/>
    <w:semiHidden/>
    <w:unhideWhenUsed/>
    <w:rsid w:val="00DD1F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ck.ru/3BpqS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16</cp:revision>
  <dcterms:created xsi:type="dcterms:W3CDTF">2024-01-08T22:35:00Z</dcterms:created>
  <dcterms:modified xsi:type="dcterms:W3CDTF">2024-07-11T04:04:00Z</dcterms:modified>
</cp:coreProperties>
</file>