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F49" w:rsidRPr="003B0F49" w:rsidRDefault="003B0F49" w:rsidP="003B0F49">
      <w:pPr>
        <w:ind w:left="142" w:right="-2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3B0F49">
        <w:rPr>
          <w:b/>
          <w:color w:val="000000"/>
          <w:sz w:val="28"/>
          <w:szCs w:val="28"/>
        </w:rPr>
        <w:t>ОБЪЯВЛЕНИЕ</w:t>
      </w:r>
    </w:p>
    <w:p w:rsidR="003B0F49" w:rsidRPr="003B0F49" w:rsidRDefault="003B0F49" w:rsidP="003B0F49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3B0F49">
        <w:rPr>
          <w:b/>
          <w:bCs/>
          <w:color w:val="000000"/>
          <w:sz w:val="28"/>
          <w:szCs w:val="28"/>
        </w:rPr>
        <w:t>о</w:t>
      </w:r>
      <w:r w:rsidRPr="003B0F49">
        <w:rPr>
          <w:b/>
          <w:color w:val="000000"/>
          <w:sz w:val="28"/>
          <w:szCs w:val="28"/>
        </w:rPr>
        <w:t xml:space="preserve"> проведении отбора для получения субсидии </w:t>
      </w:r>
      <w:r w:rsidRPr="003B0F49">
        <w:rPr>
          <w:rFonts w:eastAsia="Calibri"/>
          <w:b/>
          <w:sz w:val="28"/>
          <w:szCs w:val="28"/>
        </w:rPr>
        <w:t xml:space="preserve"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</w:t>
      </w:r>
      <w:r>
        <w:rPr>
          <w:rFonts w:eastAsia="Calibri"/>
          <w:b/>
          <w:sz w:val="28"/>
          <w:szCs w:val="28"/>
        </w:rPr>
        <w:t>сельского поселения</w:t>
      </w:r>
    </w:p>
    <w:p w:rsidR="003B0F49" w:rsidRPr="003B0F49" w:rsidRDefault="003B0F49" w:rsidP="003B0F49">
      <w:pPr>
        <w:rPr>
          <w:color w:val="000000"/>
          <w:sz w:val="28"/>
          <w:szCs w:val="20"/>
        </w:rPr>
      </w:pP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  <w:r w:rsidRPr="003B0F49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объявляет о проведении отбора для получения субсидии </w:t>
      </w:r>
      <w:r w:rsidRPr="003B0F49">
        <w:rPr>
          <w:rFonts w:eastAsia="Calibri"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</w:t>
      </w:r>
      <w:r>
        <w:rPr>
          <w:rFonts w:eastAsia="Calibri"/>
          <w:sz w:val="28"/>
          <w:szCs w:val="28"/>
        </w:rPr>
        <w:t xml:space="preserve"> сельского поселения</w:t>
      </w:r>
      <w:r w:rsidRPr="003B0F49">
        <w:rPr>
          <w:color w:val="000000"/>
          <w:sz w:val="28"/>
          <w:szCs w:val="20"/>
        </w:rPr>
        <w:t>.</w:t>
      </w: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  <w:r w:rsidRPr="003B0F49">
        <w:rPr>
          <w:color w:val="000000"/>
          <w:sz w:val="28"/>
          <w:szCs w:val="20"/>
        </w:rPr>
        <w:t xml:space="preserve">Порядок </w:t>
      </w:r>
      <w:r w:rsidRPr="003B0F49">
        <w:rPr>
          <w:color w:val="000000"/>
          <w:sz w:val="28"/>
          <w:szCs w:val="28"/>
        </w:rPr>
        <w:t xml:space="preserve">предоставления </w:t>
      </w:r>
      <w:r w:rsidRPr="003B0F49">
        <w:rPr>
          <w:rFonts w:eastAsia="Calibri"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  <w:r w:rsidRPr="003B0F49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3B0F49">
        <w:rPr>
          <w:color w:val="000000"/>
          <w:sz w:val="28"/>
          <w:szCs w:val="28"/>
        </w:rPr>
        <w:t>07.03.2023 № 9</w:t>
      </w:r>
      <w:r>
        <w:rPr>
          <w:color w:val="000000"/>
          <w:sz w:val="28"/>
          <w:szCs w:val="28"/>
        </w:rPr>
        <w:t>0</w:t>
      </w:r>
      <w:r w:rsidRPr="003B0F49">
        <w:rPr>
          <w:color w:val="000000"/>
          <w:sz w:val="28"/>
          <w:szCs w:val="20"/>
        </w:rPr>
        <w:t xml:space="preserve"> (далее – Порядок предоставления субсидий).  </w:t>
      </w: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1"/>
        <w:tblW w:w="9776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379"/>
      </w:tblGrid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E71E1D">
              <w:rPr>
                <w:rFonts w:ascii="Times New Roman" w:hAnsi="Times New Roman" w:cs="Times New Roman"/>
                <w:color w:val="000000"/>
              </w:rPr>
              <w:t>13</w:t>
            </w:r>
            <w:r w:rsidR="00F40255">
              <w:rPr>
                <w:rFonts w:ascii="Times New Roman" w:hAnsi="Times New Roman" w:cs="Times New Roman"/>
                <w:color w:val="000000"/>
              </w:rPr>
              <w:t>.0</w:t>
            </w:r>
            <w:r w:rsidR="00E71E1D">
              <w:rPr>
                <w:rFonts w:ascii="Times New Roman" w:hAnsi="Times New Roman" w:cs="Times New Roman"/>
                <w:color w:val="000000"/>
              </w:rPr>
              <w:t>5</w:t>
            </w:r>
            <w:r w:rsidRPr="003B0F49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окончания – до 18 часов 00 минут</w:t>
            </w:r>
            <w:r w:rsidR="00B47FC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71E1D">
              <w:rPr>
                <w:rFonts w:ascii="Times New Roman" w:hAnsi="Times New Roman" w:cs="Times New Roman"/>
                <w:color w:val="000000"/>
              </w:rPr>
              <w:t>17</w:t>
            </w:r>
            <w:r w:rsidRPr="003B0F49">
              <w:rPr>
                <w:rFonts w:ascii="Times New Roman" w:hAnsi="Times New Roman" w:cs="Times New Roman"/>
                <w:color w:val="000000"/>
              </w:rPr>
              <w:t>.0</w:t>
            </w:r>
            <w:r w:rsidR="00E71E1D">
              <w:rPr>
                <w:rFonts w:ascii="Times New Roman" w:hAnsi="Times New Roman" w:cs="Times New Roman"/>
                <w:color w:val="000000"/>
              </w:rPr>
              <w:t>6</w:t>
            </w:r>
            <w:r w:rsidRPr="003B0F49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3B0F49" w:rsidRPr="003B0F49" w:rsidRDefault="003B0F49" w:rsidP="00E71E1D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A5B63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E71E1D">
              <w:rPr>
                <w:rFonts w:ascii="Times New Roman" w:hAnsi="Times New Roman" w:cs="Times New Roman"/>
                <w:color w:val="000000"/>
              </w:rPr>
              <w:t>в период с 18.06</w:t>
            </w:r>
            <w:r w:rsidRPr="001A5B63">
              <w:rPr>
                <w:rFonts w:ascii="Times New Roman" w:hAnsi="Times New Roman" w:cs="Times New Roman"/>
                <w:color w:val="000000"/>
              </w:rPr>
              <w:t>.2024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E71E1D">
              <w:rPr>
                <w:rFonts w:ascii="Times New Roman" w:hAnsi="Times New Roman" w:cs="Times New Roman"/>
                <w:color w:val="000000"/>
              </w:rPr>
              <w:t>19.06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>.2024</w:t>
            </w:r>
            <w:r w:rsidRPr="001A5B63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отдел экономического развития Управления по адрес: 684415, Камчатский край, Усть-Камчатский район, поселок Усть-Камчатск, ул. 60 лет Октября, д. 24, 3 этаж кабинет 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телефон +7 (41534) 2-07-02 (*283).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09ч. 00 мин. до 18ч. 00 мин.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 </w:t>
            </w:r>
            <w:r w:rsidRPr="003B0F49">
              <w:rPr>
                <w:rFonts w:ascii="Times New Roman" w:hAnsi="Times New Roman" w:cs="Times New Roman"/>
              </w:rPr>
              <w:t>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</w:t>
            </w: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телекоммуникационной сети «Интернет», на котором обеспечивается проведение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Официальный сайт Усть-Камчатского муниципального района вкладка «Малый и средний бизнес» раздел «Информация для хозяйствующих субъектов»  https://ust-</w:t>
            </w: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 xml:space="preserve">kam.ru/malyj_i_sryednij_biznyes/inphormatsija_dlja_khozjajstvujushchikh_subektov/  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>Требования к участникам отбора,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lang w:eastAsia="x-none"/>
              </w:rPr>
            </w:pPr>
            <w:r w:rsidRPr="003B0F49">
              <w:rPr>
                <w:rFonts w:ascii="Times New Roman" w:hAnsi="Times New Roman" w:cs="Times New Roman"/>
              </w:rPr>
              <w:t xml:space="preserve">1. Получатель субсидии - юридическое лицо не находится в процессе реорганизации, ликвидации, несостоятельности (банкротства), а получатель субсидии - индивидуальный предприниматель не прекратил деятельность в качестве индивидуального предпринимателя; </w:t>
            </w:r>
          </w:p>
          <w:p w:rsidR="003B0F49" w:rsidRPr="003B0F49" w:rsidRDefault="003B0F49" w:rsidP="003B0F49">
            <w:pPr>
              <w:ind w:left="2" w:firstLine="70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2. У Получателя субсидии отсутствует просроченная задолженности по возврату в бюджет Усть-Камчатского </w:t>
            </w:r>
            <w:r>
              <w:rPr>
                <w:rFonts w:ascii="Times New Roman" w:hAnsi="Times New Roman" w:cs="Times New Roman"/>
              </w:rPr>
              <w:t xml:space="preserve">сельского поселения </w:t>
            </w:r>
            <w:r w:rsidRPr="003B0F49">
              <w:rPr>
                <w:rFonts w:ascii="Times New Roman" w:hAnsi="Times New Roman" w:cs="Times New Roman"/>
              </w:rPr>
              <w:t xml:space="preserve">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района;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3. Получатель субсидии 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4. Получатель субсидии не должен получать средства из бюджета Усть-Камчатского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3B0F49">
              <w:rPr>
                <w:rFonts w:ascii="Times New Roman" w:hAnsi="Times New Roman" w:cs="Times New Roman"/>
              </w:rPr>
              <w:t xml:space="preserve">, в соответствии с правовым актом, на основании иных нормативных правовых актов или муниципальных правовых актов на цели, указанные в подпункте 1.5.3 настоящего Порядка;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5. Наличие в сведениях, содержащихся в Едином государственном реестре юридических лиц либо Едином государственном реестре индивидуальных </w:t>
            </w:r>
            <w:r w:rsidRPr="003B0F49">
              <w:rPr>
                <w:rFonts w:ascii="Times New Roman" w:hAnsi="Times New Roman" w:cs="Times New Roman"/>
              </w:rPr>
              <w:lastRenderedPageBreak/>
              <w:t>предпринимателей, вида(</w:t>
            </w:r>
            <w:proofErr w:type="spellStart"/>
            <w:r w:rsidRPr="003B0F49">
              <w:rPr>
                <w:rFonts w:ascii="Times New Roman" w:hAnsi="Times New Roman" w:cs="Times New Roman"/>
              </w:rPr>
              <w:t>ов</w:t>
            </w:r>
            <w:proofErr w:type="spellEnd"/>
            <w:r w:rsidRPr="003B0F49">
              <w:rPr>
                <w:rFonts w:ascii="Times New Roman" w:hAnsi="Times New Roman" w:cs="Times New Roman"/>
              </w:rPr>
              <w:t>) деятельности, соответствующего(</w:t>
            </w:r>
            <w:proofErr w:type="spellStart"/>
            <w:r w:rsidRPr="003B0F49">
              <w:rPr>
                <w:rFonts w:ascii="Times New Roman" w:hAnsi="Times New Roman" w:cs="Times New Roman"/>
              </w:rPr>
              <w:t>щих</w:t>
            </w:r>
            <w:proofErr w:type="spellEnd"/>
            <w:r w:rsidRPr="003B0F49">
              <w:rPr>
                <w:rFonts w:ascii="Times New Roman" w:hAnsi="Times New Roman" w:cs="Times New Roman"/>
              </w:rPr>
              <w:t>) осуществляемой деятельности;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6. Отсутствие у Получателя субсидии просроченной задолженности по выплате заработной платы (при наличии работников);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7. 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8. Получатель субсидии не должен являться: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кредитной организацией, страховой организацией (за исключением потребительских кооперативов), инвестиционным фондом, негосударственным фондом, профессиональным участником рынка ценных бумаг, ломбардом;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участником соглашений о разделе продукции;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осуществляющим предпринимательскую деятельность в сфере игорного бизнеса;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      </w:r>
          </w:p>
          <w:p w:rsidR="003B0F49" w:rsidRPr="003B0F49" w:rsidRDefault="003B0F49" w:rsidP="003B0F49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 xml:space="preserve">Перечень документов, прилагаемых к заявлению </w:t>
            </w:r>
          </w:p>
          <w:p w:rsidR="003B0F49" w:rsidRPr="003B0F49" w:rsidRDefault="003B0F49" w:rsidP="003B0F49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>на предоставление субсидии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 Справка-расчет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1.1. </w:t>
            </w:r>
            <w:r w:rsidRPr="003B0F49">
              <w:rPr>
                <w:rFonts w:ascii="Times New Roman" w:hAnsi="Times New Roman" w:cs="Times New Roman"/>
              </w:rPr>
              <w:tab/>
              <w:t xml:space="preserve">Для подтверждения оплаты безналичным расчетом и получения товаров, имущества, работ, услуг у </w:t>
            </w:r>
            <w:r w:rsidRPr="003B0F49">
              <w:rPr>
                <w:rFonts w:ascii="Times New Roman" w:hAnsi="Times New Roman" w:cs="Times New Roman"/>
              </w:rPr>
              <w:lastRenderedPageBreak/>
              <w:t>индивидуального предпринимателя или юридического лица: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копии платежных поручений с отметкой банка (оформленных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1.2. </w:t>
            </w:r>
            <w:r w:rsidRPr="003B0F49">
              <w:rPr>
                <w:rFonts w:ascii="Times New Roman" w:hAnsi="Times New Roman" w:cs="Times New Roman"/>
              </w:rPr>
              <w:tab/>
      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кассовый чек (оформленный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оплату по бизнес-карте;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ab/>
              <w:t>1.3. 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платежное поручение с отметкой банка (оформленное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ab/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1.4. 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чек, сформированный в Приложении «Мой налог»;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оплату по бизнес-карте;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1.5. Для подтверждения оплаты наличным расчетов и получения товаров, имущества у физического лица, не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надлежащим образом заверенную копию документа, на основании которого была произведена оплата;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расписка, подтверждающая передачу-получение денежных средств;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1.6. </w:t>
            </w:r>
            <w:r w:rsidRPr="003B0F49">
              <w:rPr>
                <w:rFonts w:ascii="Times New Roman" w:hAnsi="Times New Roman" w:cs="Times New Roman"/>
              </w:rPr>
              <w:tab/>
              <w:t>В качестве произведенных затрат не учитываются следующие расходы: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 и транспортного средства;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расходы, произведенные до 01 января текущего года;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>- расходы, совершенные до даты государственной регистрации заявителя в качестве индивидуального предпринимателя или юридического лица.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2.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      </w:r>
            <w:r w:rsidRPr="003B0F49">
              <w:rPr>
                <w:rFonts w:ascii="Times New Roman" w:hAnsi="Times New Roman" w:cs="Times New Roman"/>
                <w:bCs/>
              </w:rPr>
              <w:t>в том числе сформированная с использованием электронной цифровой подписи)</w:t>
            </w:r>
            <w:r w:rsidRPr="003B0F49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3.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4. Надлежащим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водоотведения);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5. Справка об отсутствии либо наличии нарушений трудового законодательства, выданной межведомственной Комиссией по обеспечению своевременной выплаты </w:t>
            </w:r>
            <w:r w:rsidRPr="003B0F49">
              <w:rPr>
                <w:rFonts w:ascii="Times New Roman" w:hAnsi="Times New Roman" w:cs="Times New Roman"/>
              </w:rPr>
              <w:lastRenderedPageBreak/>
              <w:t>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6. Надлежащим образом заверенная копия паспорта индивидуального предпринимателя (для Получателя субсидии индивидуального предпринимателя);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7.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8.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 9.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</w:t>
            </w:r>
            <w:r w:rsidR="003867DC">
              <w:rPr>
                <w:rFonts w:ascii="Times New Roman" w:hAnsi="Times New Roman" w:cs="Times New Roman"/>
              </w:rPr>
              <w:t xml:space="preserve">направляет </w:t>
            </w:r>
            <w:r w:rsidRPr="003B0F49">
              <w:rPr>
                <w:rFonts w:ascii="Times New Roman" w:hAnsi="Times New Roman" w:cs="Times New Roman"/>
              </w:rPr>
              <w:t xml:space="preserve">заявление о заключении соглашения на предоставление субсидии по форме согласно </w:t>
            </w:r>
            <w:r w:rsidR="00162CED" w:rsidRPr="003B0F49">
              <w:rPr>
                <w:rFonts w:ascii="Times New Roman" w:hAnsi="Times New Roman" w:cs="Times New Roman"/>
              </w:rPr>
              <w:t>приложению, к</w:t>
            </w:r>
            <w:r w:rsidRPr="003B0F49">
              <w:rPr>
                <w:rFonts w:ascii="Times New Roman" w:hAnsi="Times New Roman" w:cs="Times New Roman"/>
              </w:rPr>
              <w:t xml:space="preserve"> настоящему Порядку, а также оригиналы или надлежащим образом заверенные копии документов, в соответствии с </w:t>
            </w:r>
            <w:r w:rsidR="003867DC">
              <w:rPr>
                <w:rFonts w:ascii="Times New Roman" w:hAnsi="Times New Roman" w:cs="Times New Roman"/>
              </w:rPr>
              <w:t xml:space="preserve">п.6 </w:t>
            </w:r>
            <w:r w:rsidRPr="003B0F49">
              <w:rPr>
                <w:rFonts w:ascii="Times New Roman" w:hAnsi="Times New Roman" w:cs="Times New Roman"/>
              </w:rPr>
              <w:t>настояще</w:t>
            </w:r>
            <w:r w:rsidR="003867DC">
              <w:rPr>
                <w:rFonts w:ascii="Times New Roman" w:hAnsi="Times New Roman" w:cs="Times New Roman"/>
              </w:rPr>
              <w:t>го Порядка</w:t>
            </w:r>
            <w:r w:rsidRPr="003B0F49">
              <w:rPr>
                <w:rFonts w:ascii="Times New Roman" w:hAnsi="Times New Roman" w:cs="Times New Roman"/>
              </w:rPr>
              <w:t xml:space="preserve">. </w:t>
            </w:r>
          </w:p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Получатель субсидии вправе подать не более одного заявления.</w:t>
            </w:r>
          </w:p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0F49" w:rsidRPr="003B0F49" w:rsidTr="005D4CF4">
        <w:trPr>
          <w:trHeight w:val="162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Получателем субсидии и заверенного печатью (при наличии).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течение 5 (пяти)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 xml:space="preserve">- несоответствие Получателя субсидии критериям отбора, установленным пунктом 1.7 настоящего </w:t>
            </w:r>
            <w:r w:rsidR="00162CED" w:rsidRPr="003B0F49">
              <w:rPr>
                <w:rFonts w:ascii="Times New Roman" w:hAnsi="Times New Roman" w:cs="Times New Roman"/>
              </w:rPr>
              <w:t>Порядка</w:t>
            </w:r>
            <w:r w:rsidR="00162CED" w:rsidRPr="00162CED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="00162CED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3B0F49">
                <w:rPr>
                  <w:rFonts w:ascii="Times New Roman" w:hAnsi="Times New Roman" w:cs="Times New Roman"/>
                </w:rPr>
                <w:t>пунктом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2.2 настоящего Порядка</w:t>
            </w:r>
            <w:r w:rsidR="00162CED">
              <w:rPr>
                <w:rFonts w:ascii="Times New Roman" w:hAnsi="Times New Roman" w:cs="Times New Roman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Pr="003B0F49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3B0F49">
                <w:rPr>
                  <w:rFonts w:ascii="Times New Roman" w:hAnsi="Times New Roman" w:cs="Times New Roman"/>
                </w:rPr>
                <w:t>приложением 3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3B0F49" w:rsidRPr="003B0F49" w:rsidTr="005D4CF4">
        <w:trPr>
          <w:trHeight w:val="150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1.7 настоящего Порядка</w:t>
            </w:r>
            <w:r w:rsidR="00162CED" w:rsidRPr="00162CED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="00162CED">
              <w:rPr>
                <w:rFonts w:ascii="Times New Roman" w:hAnsi="Times New Roman" w:cs="Times New Roman"/>
              </w:rPr>
              <w:t>.</w:t>
            </w:r>
          </w:p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При несоответствии Получателя субсидии критериям отбора, установленным пунктом 1.7 настоящего Порядка</w:t>
            </w:r>
            <w:r w:rsidR="00162CED">
              <w:rPr>
                <w:rFonts w:ascii="Times New Roman" w:hAnsi="Times New Roman" w:cs="Times New Roman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Pr="003B0F49">
              <w:rPr>
                <w:rFonts w:ascii="Times New Roman" w:hAnsi="Times New Roman" w:cs="Times New Roman"/>
              </w:rPr>
              <w:t xml:space="preserve">, Управление в течение 5 (пяти) рабочих дней со дня окончания проверки, указанной в </w:t>
            </w:r>
            <w:hyperlink w:anchor="P178" w:history="1">
              <w:r w:rsidRPr="003B0F49">
                <w:rPr>
                  <w:rFonts w:ascii="Times New Roman" w:hAnsi="Times New Roman" w:cs="Times New Roman"/>
                </w:rPr>
                <w:t>пункте 3.1</w:t>
              </w:r>
            </w:hyperlink>
            <w:r w:rsidRPr="003B0F49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отбора, установленным </w:t>
            </w:r>
            <w:hyperlink w:anchor="P71" w:history="1">
              <w:r w:rsidRPr="003B0F49">
                <w:rPr>
                  <w:rFonts w:ascii="Times New Roman" w:hAnsi="Times New Roman" w:cs="Times New Roman"/>
                </w:rPr>
                <w:t>пунктом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1.7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3B0F49">
                <w:rPr>
                  <w:rFonts w:ascii="Times New Roman" w:hAnsi="Times New Roman" w:cs="Times New Roman"/>
                </w:rPr>
                <w:t>приложением 3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3B0F49" w:rsidRPr="003B0F49" w:rsidTr="005D4CF4">
        <w:trPr>
          <w:trHeight w:val="175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379" w:type="dxa"/>
          </w:tcPr>
          <w:p w:rsidR="003B0F49" w:rsidRPr="003B0F49" w:rsidRDefault="003B0F49" w:rsidP="00E71E1D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Участник отбора вправе в период с</w:t>
            </w:r>
            <w:r w:rsidR="00FD5308" w:rsidRPr="00FD530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71E1D">
              <w:rPr>
                <w:rFonts w:ascii="Times New Roman" w:hAnsi="Times New Roman" w:cs="Times New Roman"/>
                <w:color w:val="000000"/>
              </w:rPr>
              <w:t>13.05</w:t>
            </w:r>
            <w:r w:rsidR="00F04DA4">
              <w:rPr>
                <w:rFonts w:ascii="Times New Roman" w:hAnsi="Times New Roman" w:cs="Times New Roman"/>
                <w:color w:val="000000"/>
              </w:rPr>
              <w:t>.2024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E71E1D">
              <w:rPr>
                <w:rFonts w:ascii="Times New Roman" w:hAnsi="Times New Roman" w:cs="Times New Roman"/>
                <w:color w:val="000000"/>
              </w:rPr>
              <w:t>17</w:t>
            </w:r>
            <w:r w:rsidRPr="003B0F49">
              <w:rPr>
                <w:rFonts w:ascii="Times New Roman" w:hAnsi="Times New Roman" w:cs="Times New Roman"/>
                <w:color w:val="000000"/>
              </w:rPr>
              <w:t>.0</w:t>
            </w:r>
            <w:r w:rsidR="00E71E1D">
              <w:rPr>
                <w:rFonts w:ascii="Times New Roman" w:hAnsi="Times New Roman" w:cs="Times New Roman"/>
                <w:color w:val="000000"/>
              </w:rPr>
              <w:t>6</w:t>
            </w:r>
            <w:r w:rsidRPr="003B0F49">
              <w:rPr>
                <w:rFonts w:ascii="Times New Roman" w:hAnsi="Times New Roman" w:cs="Times New Roman"/>
                <w:color w:val="000000"/>
              </w:rPr>
              <w:t>.</w:t>
            </w:r>
            <w:r w:rsidR="00F04DA4">
              <w:rPr>
                <w:rFonts w:ascii="Times New Roman" w:hAnsi="Times New Roman" w:cs="Times New Roman"/>
                <w:color w:val="000000"/>
              </w:rPr>
              <w:t>2024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3B0F49" w:rsidRPr="003B0F49" w:rsidTr="005D4CF4">
        <w:trPr>
          <w:trHeight w:val="138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B0F49" w:rsidRPr="003B0F49" w:rsidTr="005D4CF4">
        <w:trPr>
          <w:trHeight w:val="138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разделом 11, субсидия не предоставляется, а Получатель субсидии признается уклонившимся от заключения Соглашения.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0F49" w:rsidRPr="003B0F49" w:rsidTr="005D4CF4">
        <w:trPr>
          <w:trHeight w:val="150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</w:rPr>
              <w:t>В течение 5 (пяти) рабочих дней после дня, следующего за днем принятия решения,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AC14B0" w:rsidRPr="00AC14B0" w:rsidRDefault="00AC14B0" w:rsidP="00AC14B0">
      <w:pPr>
        <w:rPr>
          <w:color w:val="000000"/>
          <w:sz w:val="28"/>
          <w:szCs w:val="20"/>
        </w:rPr>
      </w:pPr>
    </w:p>
    <w:p w:rsidR="00AC14B0" w:rsidRPr="00AC14B0" w:rsidRDefault="00AC14B0" w:rsidP="00AC14B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Приложение: </w:t>
      </w:r>
    </w:p>
    <w:p w:rsidR="00AC14B0" w:rsidRPr="00AC14B0" w:rsidRDefault="00AC14B0" w:rsidP="00AC14B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- Порядки предоставления субсидий в формате </w:t>
      </w:r>
      <w:r w:rsidRPr="00AC14B0">
        <w:rPr>
          <w:color w:val="000000"/>
          <w:sz w:val="28"/>
          <w:szCs w:val="20"/>
          <w:lang w:val="en-US"/>
        </w:rPr>
        <w:t>WORD</w:t>
      </w:r>
      <w:r w:rsidRPr="00AC14B0">
        <w:rPr>
          <w:color w:val="000000"/>
          <w:sz w:val="28"/>
          <w:szCs w:val="20"/>
        </w:rPr>
        <w:t xml:space="preserve"> файлах на сайте во вкладке «Малый и средний бизнес» в разделе «Информация для хозяйствующих субъектов»</w:t>
      </w:r>
    </w:p>
    <w:p w:rsidR="00AC14B0" w:rsidRPr="00AC14B0" w:rsidRDefault="00D42ED2" w:rsidP="00AC14B0">
      <w:pPr>
        <w:rPr>
          <w:color w:val="000000"/>
        </w:rPr>
      </w:pPr>
      <w:hyperlink r:id="rId6" w:history="1">
        <w:r w:rsidR="00AC14B0" w:rsidRPr="00AC14B0">
          <w:rPr>
            <w:color w:val="0563C1" w:themeColor="hyperlink"/>
            <w:u w:val="single"/>
          </w:rPr>
          <w:t>https://ust-kam.ru/malyj_i_sryednij_biznyes/inphormatsija_dlja_khozjajstvujushchikh_subektov/</w:t>
        </w:r>
      </w:hyperlink>
    </w:p>
    <w:p w:rsidR="00AC14B0" w:rsidRPr="00AC14B0" w:rsidRDefault="00AC14B0" w:rsidP="00AC14B0">
      <w:pPr>
        <w:rPr>
          <w:color w:val="000000"/>
          <w:sz w:val="28"/>
          <w:szCs w:val="20"/>
        </w:rPr>
      </w:pPr>
    </w:p>
    <w:p w:rsidR="002648BF" w:rsidRDefault="002648BF" w:rsidP="009500B9">
      <w:pPr>
        <w:jc w:val="both"/>
        <w:rPr>
          <w:sz w:val="28"/>
          <w:szCs w:val="28"/>
        </w:rPr>
      </w:pPr>
    </w:p>
    <w:sectPr w:rsidR="002648BF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7D7025"/>
    <w:multiLevelType w:val="hybridMultilevel"/>
    <w:tmpl w:val="49AEF97C"/>
    <w:lvl w:ilvl="0" w:tplc="8AAA1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155311"/>
    <w:rsid w:val="001612B3"/>
    <w:rsid w:val="00162CED"/>
    <w:rsid w:val="001A44B7"/>
    <w:rsid w:val="001A5B63"/>
    <w:rsid w:val="001D7943"/>
    <w:rsid w:val="002648BF"/>
    <w:rsid w:val="00266E69"/>
    <w:rsid w:val="002A5C95"/>
    <w:rsid w:val="00306F40"/>
    <w:rsid w:val="00315A3C"/>
    <w:rsid w:val="0033294E"/>
    <w:rsid w:val="00361B04"/>
    <w:rsid w:val="003867DC"/>
    <w:rsid w:val="003A33AF"/>
    <w:rsid w:val="003A5B68"/>
    <w:rsid w:val="003B0F49"/>
    <w:rsid w:val="003B3778"/>
    <w:rsid w:val="003F79CA"/>
    <w:rsid w:val="00416419"/>
    <w:rsid w:val="00466EE1"/>
    <w:rsid w:val="0048280C"/>
    <w:rsid w:val="00491E58"/>
    <w:rsid w:val="00505A03"/>
    <w:rsid w:val="00510951"/>
    <w:rsid w:val="0052345F"/>
    <w:rsid w:val="0055668F"/>
    <w:rsid w:val="0055734D"/>
    <w:rsid w:val="00583AE4"/>
    <w:rsid w:val="0058668A"/>
    <w:rsid w:val="00593AFD"/>
    <w:rsid w:val="005D4CF4"/>
    <w:rsid w:val="00634775"/>
    <w:rsid w:val="00650EEC"/>
    <w:rsid w:val="00651ED1"/>
    <w:rsid w:val="0065455F"/>
    <w:rsid w:val="006636DB"/>
    <w:rsid w:val="007076DE"/>
    <w:rsid w:val="007101D4"/>
    <w:rsid w:val="007337E2"/>
    <w:rsid w:val="00767657"/>
    <w:rsid w:val="007775B0"/>
    <w:rsid w:val="007D6106"/>
    <w:rsid w:val="007E2D63"/>
    <w:rsid w:val="007E55AC"/>
    <w:rsid w:val="007F0839"/>
    <w:rsid w:val="0085641F"/>
    <w:rsid w:val="00872146"/>
    <w:rsid w:val="008A0B18"/>
    <w:rsid w:val="008C768C"/>
    <w:rsid w:val="008F6524"/>
    <w:rsid w:val="009500B9"/>
    <w:rsid w:val="00A27171"/>
    <w:rsid w:val="00A357EC"/>
    <w:rsid w:val="00A82CD4"/>
    <w:rsid w:val="00AB2498"/>
    <w:rsid w:val="00AC14B0"/>
    <w:rsid w:val="00B122B6"/>
    <w:rsid w:val="00B47FC5"/>
    <w:rsid w:val="00B62A14"/>
    <w:rsid w:val="00BC397A"/>
    <w:rsid w:val="00BC3FBD"/>
    <w:rsid w:val="00C0697C"/>
    <w:rsid w:val="00C12458"/>
    <w:rsid w:val="00C263AC"/>
    <w:rsid w:val="00C573C8"/>
    <w:rsid w:val="00C96AB7"/>
    <w:rsid w:val="00D324BF"/>
    <w:rsid w:val="00D42ED2"/>
    <w:rsid w:val="00D6386A"/>
    <w:rsid w:val="00D657A6"/>
    <w:rsid w:val="00D93E36"/>
    <w:rsid w:val="00DC52DB"/>
    <w:rsid w:val="00E03CDE"/>
    <w:rsid w:val="00E71E1D"/>
    <w:rsid w:val="00E76324"/>
    <w:rsid w:val="00E861BB"/>
    <w:rsid w:val="00ED7D77"/>
    <w:rsid w:val="00EF695E"/>
    <w:rsid w:val="00EF6BF9"/>
    <w:rsid w:val="00F04DA4"/>
    <w:rsid w:val="00F356A6"/>
    <w:rsid w:val="00F40255"/>
    <w:rsid w:val="00F451F9"/>
    <w:rsid w:val="00F54637"/>
    <w:rsid w:val="00F66342"/>
    <w:rsid w:val="00F66C6F"/>
    <w:rsid w:val="00FD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C82DAB"/>
  <w15:chartTrackingRefBased/>
  <w15:docId w15:val="{57226543-4284-4DCE-A5B2-DBDB769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A44B7"/>
    <w:pPr>
      <w:ind w:left="720"/>
      <w:contextualSpacing/>
    </w:pPr>
  </w:style>
  <w:style w:type="table" w:styleId="a8">
    <w:name w:val="Table Grid"/>
    <w:basedOn w:val="a1"/>
    <w:uiPriority w:val="39"/>
    <w:rsid w:val="002648B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3B0F4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t-kam.ru/malyj_i_sryednij_biznyes/inphormatsija_dlja_khozjajstvujushchikh_subekt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9AD4E-1EE8-433A-BB42-048AF5A26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10</Pages>
  <Words>3416</Words>
  <Characters>19473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36</cp:revision>
  <cp:lastPrinted>2024-05-30T05:14:00Z</cp:lastPrinted>
  <dcterms:created xsi:type="dcterms:W3CDTF">2022-08-14T23:39:00Z</dcterms:created>
  <dcterms:modified xsi:type="dcterms:W3CDTF">2024-05-30T05:17:00Z</dcterms:modified>
</cp:coreProperties>
</file>