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b/>
          <w:szCs w:val="20"/>
          <w:lang w:eastAsia="ru-RU"/>
        </w:rPr>
        <w:t>СВОД ПРЕДЛОЖЕНИЙ</w:t>
      </w:r>
    </w:p>
    <w:p w:rsidR="00482FD4" w:rsidRPr="00320D5D" w:rsidRDefault="00267462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Calibri" w:eastAsia="Times New Roman" w:hAnsi="Calibri" w:cs="Calibri"/>
          <w:szCs w:val="20"/>
          <w:lang w:eastAsia="ru-RU"/>
        </w:rPr>
        <w:t>к</w:t>
      </w:r>
      <w:r w:rsidR="00482FD4" w:rsidRPr="00482FD4">
        <w:rPr>
          <w:rFonts w:ascii="Calibri" w:eastAsia="Times New Roman" w:hAnsi="Calibri" w:cs="Calibri"/>
          <w:szCs w:val="20"/>
          <w:lang w:eastAsia="ru-RU"/>
        </w:rPr>
        <w:t xml:space="preserve"> </w:t>
      </w:r>
      <w:r w:rsidR="00482FD4"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проекту </w:t>
      </w:r>
      <w:r w:rsidR="00A123FD" w:rsidRPr="00700A23">
        <w:rPr>
          <w:rFonts w:ascii="Times New Roman" w:hAnsi="Times New Roman"/>
        </w:rPr>
        <w:t>постановления</w:t>
      </w:r>
      <w:r w:rsidR="0022070E" w:rsidRPr="00700A23">
        <w:rPr>
          <w:rFonts w:ascii="Times New Roman" w:hAnsi="Times New Roman"/>
        </w:rPr>
        <w:t xml:space="preserve"> </w:t>
      </w:r>
      <w:r w:rsidR="00A123FD" w:rsidRPr="00700A23">
        <w:rPr>
          <w:rFonts w:ascii="Times New Roman" w:hAnsi="Times New Roman"/>
        </w:rPr>
        <w:t xml:space="preserve">администрации </w:t>
      </w:r>
      <w:r w:rsidR="0022070E" w:rsidRPr="00700A23">
        <w:rPr>
          <w:rFonts w:ascii="Times New Roman" w:hAnsi="Times New Roman"/>
        </w:rPr>
        <w:t xml:space="preserve">Усть-Камчатского </w:t>
      </w:r>
      <w:r w:rsidR="00A123FD" w:rsidRPr="00700A23">
        <w:rPr>
          <w:rFonts w:ascii="Times New Roman" w:hAnsi="Times New Roman"/>
        </w:rPr>
        <w:t>муниципального района</w:t>
      </w:r>
      <w:r w:rsidR="0022070E" w:rsidRPr="00700A23">
        <w:rPr>
          <w:rFonts w:ascii="Times New Roman" w:hAnsi="Times New Roman"/>
        </w:rPr>
        <w:t xml:space="preserve"> «</w:t>
      </w:r>
      <w:r w:rsidR="00EF0B83" w:rsidRPr="00700A23">
        <w:rPr>
          <w:rFonts w:ascii="Times New Roman" w:eastAsia="Calibri" w:hAnsi="Times New Roman" w:cs="Times New Roman"/>
          <w:lang w:eastAsia="ru-RU"/>
        </w:rPr>
        <w:t xml:space="preserve">Об утверждении </w:t>
      </w:r>
      <w:r w:rsidR="00EF0B83" w:rsidRPr="00320D5D">
        <w:rPr>
          <w:rFonts w:ascii="Times New Roman" w:eastAsia="Calibri" w:hAnsi="Times New Roman" w:cs="Times New Roman"/>
          <w:lang w:eastAsia="ru-RU"/>
        </w:rPr>
        <w:t xml:space="preserve">Порядка </w:t>
      </w:r>
      <w:r w:rsidR="00320D5D" w:rsidRPr="00320D5D">
        <w:rPr>
          <w:rFonts w:ascii="Times New Roman" w:eastAsia="Times New Roman" w:hAnsi="Times New Roman" w:cs="Times New Roman"/>
          <w:lang w:eastAsia="ru-RU"/>
        </w:rPr>
        <w:t>предоставления 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="00700A23" w:rsidRPr="00320D5D">
        <w:rPr>
          <w:rFonts w:ascii="Times New Roman" w:eastAsia="Times New Roman" w:hAnsi="Times New Roman" w:cs="Times New Roman"/>
          <w:lang w:eastAsia="ru-RU"/>
        </w:rPr>
        <w:t>»</w:t>
      </w:r>
    </w:p>
    <w:p w:rsidR="00B01414" w:rsidRPr="00B01414" w:rsidRDefault="00B01414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szCs w:val="20"/>
          <w:lang w:eastAsia="ru-RU"/>
        </w:rPr>
        <w:t>Предложения в рамках публичных консультаций принима</w:t>
      </w:r>
      <w:bookmarkStart w:id="0" w:name="_GoBack"/>
      <w:bookmarkEnd w:id="0"/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лись с 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26.04.2024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 по 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15.05.2024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</w:p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7"/>
        <w:gridCol w:w="1508"/>
        <w:gridCol w:w="3560"/>
      </w:tblGrid>
      <w:tr w:rsidR="00482FD4" w:rsidRPr="00482FD4" w:rsidTr="00CA4FFB">
        <w:trPr>
          <w:trHeight w:val="1048"/>
        </w:trPr>
        <w:tc>
          <w:tcPr>
            <w:tcW w:w="6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</w:t>
            </w:r>
          </w:p>
        </w:tc>
        <w:tc>
          <w:tcPr>
            <w:tcW w:w="4087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Участник публичных консультаций</w:t>
            </w:r>
          </w:p>
        </w:tc>
        <w:tc>
          <w:tcPr>
            <w:tcW w:w="1508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Позиция участника публичного обсуждения</w:t>
            </w:r>
          </w:p>
        </w:tc>
        <w:tc>
          <w:tcPr>
            <w:tcW w:w="35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Комментарий регулирующего органа</w:t>
            </w:r>
          </w:p>
        </w:tc>
      </w:tr>
      <w:tr w:rsidR="00482FD4" w:rsidRPr="00482FD4" w:rsidTr="00CA4FFB">
        <w:trPr>
          <w:trHeight w:val="262"/>
        </w:trPr>
        <w:tc>
          <w:tcPr>
            <w:tcW w:w="6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</w:t>
            </w:r>
          </w:p>
        </w:tc>
        <w:tc>
          <w:tcPr>
            <w:tcW w:w="4087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  <w:tr w:rsidR="00482FD4" w:rsidRPr="00482FD4" w:rsidTr="00CA4FFB">
        <w:trPr>
          <w:trHeight w:val="262"/>
        </w:trPr>
        <w:tc>
          <w:tcPr>
            <w:tcW w:w="6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4087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</w:tbl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9"/>
        <w:gridCol w:w="4871"/>
      </w:tblGrid>
      <w:tr w:rsidR="00482FD4" w:rsidRPr="00482FD4" w:rsidTr="00CA4FFB">
        <w:trPr>
          <w:trHeight w:val="283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поступивших предложений</w:t>
            </w:r>
          </w:p>
        </w:tc>
        <w:tc>
          <w:tcPr>
            <w:tcW w:w="4871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:rsidTr="00CA4FFB">
        <w:trPr>
          <w:trHeight w:val="267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учтенных предложений</w:t>
            </w:r>
          </w:p>
        </w:tc>
        <w:tc>
          <w:tcPr>
            <w:tcW w:w="4871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:rsidTr="00CA4FFB">
        <w:trPr>
          <w:trHeight w:val="267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частично учтенных предложений</w:t>
            </w:r>
          </w:p>
        </w:tc>
        <w:tc>
          <w:tcPr>
            <w:tcW w:w="4871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:rsidTr="00CA4FFB">
        <w:trPr>
          <w:trHeight w:val="267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неучтенных предложений</w:t>
            </w:r>
          </w:p>
        </w:tc>
        <w:tc>
          <w:tcPr>
            <w:tcW w:w="4871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</w:tbl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482FD4" w:rsidRPr="00482FD4" w:rsidTr="00CA4FFB">
        <w:tc>
          <w:tcPr>
            <w:tcW w:w="98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Руководитель регулирующего органа</w:t>
            </w:r>
          </w:p>
        </w:tc>
      </w:tr>
      <w:tr w:rsidR="00482FD4" w:rsidRPr="00482FD4" w:rsidTr="00CA4FFB"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700A23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Лошевкина</w:t>
            </w:r>
            <w:proofErr w:type="spellEnd"/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 xml:space="preserve"> А.В.</w:t>
            </w:r>
            <w:r w:rsid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________</w:t>
            </w:r>
          </w:p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(инициалы, фамилия)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700A23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15.05.2024</w:t>
            </w:r>
          </w:p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Дата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________________</w:t>
            </w:r>
          </w:p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Подпись</w:t>
            </w:r>
          </w:p>
        </w:tc>
      </w:tr>
    </w:tbl>
    <w:p w:rsidR="00EF0B83" w:rsidRDefault="00EF0B83"/>
    <w:sectPr w:rsidR="00EF0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49"/>
    <w:rsid w:val="0022070E"/>
    <w:rsid w:val="00222322"/>
    <w:rsid w:val="00267462"/>
    <w:rsid w:val="00320D5D"/>
    <w:rsid w:val="00482FD4"/>
    <w:rsid w:val="004C495C"/>
    <w:rsid w:val="005C18C8"/>
    <w:rsid w:val="00700A23"/>
    <w:rsid w:val="007050B4"/>
    <w:rsid w:val="00880C65"/>
    <w:rsid w:val="00886E88"/>
    <w:rsid w:val="008A7667"/>
    <w:rsid w:val="009E0CDB"/>
    <w:rsid w:val="00A04C49"/>
    <w:rsid w:val="00A123FD"/>
    <w:rsid w:val="00A55722"/>
    <w:rsid w:val="00A9721B"/>
    <w:rsid w:val="00B01414"/>
    <w:rsid w:val="00B01B8A"/>
    <w:rsid w:val="00C32F44"/>
    <w:rsid w:val="00C5142B"/>
    <w:rsid w:val="00E31362"/>
    <w:rsid w:val="00EA71DF"/>
    <w:rsid w:val="00EF0B83"/>
    <w:rsid w:val="00F9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77C27E-EF2B-45FB-8A78-2988242D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50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UKMR</cp:lastModifiedBy>
  <cp:revision>12</cp:revision>
  <cp:lastPrinted>2022-03-17T05:15:00Z</cp:lastPrinted>
  <dcterms:created xsi:type="dcterms:W3CDTF">2021-08-26T03:39:00Z</dcterms:created>
  <dcterms:modified xsi:type="dcterms:W3CDTF">2024-05-23T02:54:00Z</dcterms:modified>
</cp:coreProperties>
</file>