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F3325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</w:t>
      </w:r>
      <w:r w:rsidRPr="00312BCF">
        <w:rPr>
          <w:rFonts w:ascii="Times New Roman" w:hAnsi="Times New Roman" w:cs="Times New Roman"/>
          <w:sz w:val="28"/>
          <w:szCs w:val="28"/>
        </w:rPr>
        <w:t xml:space="preserve"> о том, что Министерством сельского хозяйства,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пищевой и перерабатывающей промышленности Камчатского края (далее –Министерство) в целях предоставления субсидии предприятиям, осуществляющим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деятельность в сфере пищевой и перерабатывающей промышленности, объявлены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отборы до 24.05.2024 года: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- на возмещение части затрат, связанных с переработкой молока, производством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и реализацией молочной продукции;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- на возмещение части затрат, связанны</w:t>
      </w:r>
      <w:r>
        <w:rPr>
          <w:rFonts w:ascii="Times New Roman" w:hAnsi="Times New Roman" w:cs="Times New Roman"/>
          <w:sz w:val="28"/>
          <w:szCs w:val="28"/>
        </w:rPr>
        <w:t xml:space="preserve">х с производством и реализацией </w:t>
      </w:r>
      <w:r w:rsidRPr="00312BCF">
        <w:rPr>
          <w:rFonts w:ascii="Times New Roman" w:hAnsi="Times New Roman" w:cs="Times New Roman"/>
          <w:sz w:val="28"/>
          <w:szCs w:val="28"/>
        </w:rPr>
        <w:t>безалкогольных напитков и воды;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- на возмещение части затрат, связанных с производством и реализацией хлеба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и хлебобулочных изделий (за исключением кондитерских);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- на возмещение юридическим лицам и индивидуальным предпринимателям,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осуществляющим производство социально значимых видов хлеба в труднодоступных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и отдаленных местностях Камчатского края, части транспортных расходов,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связанных с доставкой муки для производства хлеба;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- на возмещение юридическим лицам и индивидуальным предпринимателям,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осуществляющим производство социально значимых видов хлеба, 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транспортных расходов, связанных с доставкой муки для производства хлеба.</w:t>
      </w:r>
    </w:p>
    <w:p w:rsidR="00312BCF" w:rsidRPr="00312BCF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Обращаем внимание, что со всеми мерами поддержки и объявлениями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проведении отборов с целью предоставления субсидий можно ознакомится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официальном сайте исполнительных органов Камчатского края на странице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 xml:space="preserve">Министерства в сети «Интернет» </w:t>
      </w:r>
      <w:hyperlink r:id="rId5" w:history="1">
        <w:r w:rsidRPr="00312BCF">
          <w:rPr>
            <w:rStyle w:val="a3"/>
            <w:rFonts w:ascii="Times New Roman" w:hAnsi="Times New Roman" w:cs="Times New Roman"/>
            <w:sz w:val="28"/>
            <w:szCs w:val="28"/>
          </w:rPr>
          <w:t>https://www.kamgov.ru/minselhoz</w:t>
        </w:r>
      </w:hyperlink>
      <w:r w:rsidRPr="00312BCF">
        <w:rPr>
          <w:rFonts w:ascii="Times New Roman" w:hAnsi="Times New Roman" w:cs="Times New Roman"/>
          <w:sz w:val="28"/>
          <w:szCs w:val="28"/>
        </w:rPr>
        <w:t xml:space="preserve"> в разделе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«Текущая деятельность», «Государственная поддержка».</w:t>
      </w:r>
    </w:p>
    <w:p w:rsidR="001626C5" w:rsidRPr="00694265" w:rsidRDefault="00312BCF" w:rsidP="00312B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2BCF">
        <w:rPr>
          <w:rFonts w:ascii="Times New Roman" w:hAnsi="Times New Roman" w:cs="Times New Roman"/>
          <w:sz w:val="28"/>
          <w:szCs w:val="28"/>
        </w:rPr>
        <w:t>Для получения консультации по оказываемым мерам поддержки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обращаться к специалистам отдела пищевой и перерабатывающей промышленности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BCF">
        <w:rPr>
          <w:rFonts w:ascii="Times New Roman" w:hAnsi="Times New Roman" w:cs="Times New Roman"/>
          <w:sz w:val="28"/>
          <w:szCs w:val="28"/>
        </w:rPr>
        <w:t>Министерства по телефонам +7 (4152)</w:t>
      </w:r>
      <w:bookmarkStart w:id="0" w:name="_GoBack"/>
      <w:bookmarkEnd w:id="0"/>
      <w:r w:rsidRPr="00312BCF">
        <w:rPr>
          <w:rFonts w:ascii="Times New Roman" w:hAnsi="Times New Roman" w:cs="Times New Roman"/>
          <w:sz w:val="28"/>
          <w:szCs w:val="28"/>
        </w:rPr>
        <w:t xml:space="preserve"> 26-25-28, 46-15-07.</w:t>
      </w:r>
    </w:p>
    <w:sectPr w:rsidR="001626C5" w:rsidRPr="00694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044A0A"/>
    <w:rsid w:val="001155FA"/>
    <w:rsid w:val="001626C5"/>
    <w:rsid w:val="001671BC"/>
    <w:rsid w:val="001C5638"/>
    <w:rsid w:val="00276B97"/>
    <w:rsid w:val="002C4ABE"/>
    <w:rsid w:val="00311B89"/>
    <w:rsid w:val="00312BCF"/>
    <w:rsid w:val="003669CA"/>
    <w:rsid w:val="00393EE7"/>
    <w:rsid w:val="0040741F"/>
    <w:rsid w:val="005531B3"/>
    <w:rsid w:val="0057450B"/>
    <w:rsid w:val="005928D2"/>
    <w:rsid w:val="005C19BE"/>
    <w:rsid w:val="005D69A9"/>
    <w:rsid w:val="005E09E9"/>
    <w:rsid w:val="00610DAA"/>
    <w:rsid w:val="00694265"/>
    <w:rsid w:val="006D27EB"/>
    <w:rsid w:val="006D5E12"/>
    <w:rsid w:val="007A0236"/>
    <w:rsid w:val="007B04D5"/>
    <w:rsid w:val="00882FCF"/>
    <w:rsid w:val="00910FE1"/>
    <w:rsid w:val="00950880"/>
    <w:rsid w:val="00974236"/>
    <w:rsid w:val="00A15AD4"/>
    <w:rsid w:val="00A174BA"/>
    <w:rsid w:val="00AA72FC"/>
    <w:rsid w:val="00B23913"/>
    <w:rsid w:val="00B70656"/>
    <w:rsid w:val="00B862AA"/>
    <w:rsid w:val="00C437B4"/>
    <w:rsid w:val="00C95387"/>
    <w:rsid w:val="00CE603C"/>
    <w:rsid w:val="00D31A38"/>
    <w:rsid w:val="00EB43BC"/>
    <w:rsid w:val="00EC7CF1"/>
    <w:rsid w:val="00F3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7364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mgov.ru/minselhoz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22</cp:revision>
  <dcterms:created xsi:type="dcterms:W3CDTF">2024-01-08T22:35:00Z</dcterms:created>
  <dcterms:modified xsi:type="dcterms:W3CDTF">2024-05-14T00:10:00Z</dcterms:modified>
</cp:coreProperties>
</file>