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94E" w:rsidRDefault="0033294E" w:rsidP="009500B9">
      <w:pPr>
        <w:jc w:val="both"/>
        <w:rPr>
          <w:sz w:val="28"/>
          <w:szCs w:val="28"/>
        </w:rPr>
      </w:pPr>
    </w:p>
    <w:p w:rsidR="001A44B7" w:rsidRDefault="001A44B7" w:rsidP="009500B9">
      <w:pPr>
        <w:jc w:val="both"/>
        <w:rPr>
          <w:sz w:val="28"/>
          <w:szCs w:val="28"/>
        </w:rPr>
      </w:pPr>
      <w:bookmarkStart w:id="0" w:name="_GoBack"/>
      <w:bookmarkEnd w:id="0"/>
    </w:p>
    <w:p w:rsidR="003B0F49" w:rsidRPr="003B0F49" w:rsidRDefault="003B0F49" w:rsidP="003B0F49">
      <w:pPr>
        <w:ind w:left="142" w:right="-2"/>
        <w:jc w:val="center"/>
        <w:rPr>
          <w:b/>
          <w:color w:val="000000"/>
          <w:sz w:val="28"/>
          <w:szCs w:val="28"/>
        </w:rPr>
      </w:pPr>
      <w:r w:rsidRPr="003B0F49">
        <w:rPr>
          <w:b/>
          <w:color w:val="000000"/>
          <w:sz w:val="28"/>
          <w:szCs w:val="28"/>
        </w:rPr>
        <w:t>ОБЪЯВЛЕНИЕ</w:t>
      </w:r>
    </w:p>
    <w:p w:rsidR="003B0F49" w:rsidRPr="003B0F49" w:rsidRDefault="003B0F49" w:rsidP="003B0F49">
      <w:pPr>
        <w:ind w:left="142" w:right="-2"/>
        <w:jc w:val="center"/>
        <w:rPr>
          <w:b/>
          <w:bCs/>
          <w:color w:val="000000"/>
          <w:sz w:val="28"/>
          <w:szCs w:val="28"/>
        </w:rPr>
      </w:pPr>
      <w:r w:rsidRPr="003B0F49">
        <w:rPr>
          <w:b/>
          <w:bCs/>
          <w:color w:val="000000"/>
          <w:sz w:val="28"/>
          <w:szCs w:val="28"/>
        </w:rPr>
        <w:t>о</w:t>
      </w:r>
      <w:r w:rsidRPr="003B0F49">
        <w:rPr>
          <w:b/>
          <w:color w:val="000000"/>
          <w:sz w:val="28"/>
          <w:szCs w:val="28"/>
        </w:rPr>
        <w:t xml:space="preserve"> проведении отбора для получения субсидии </w:t>
      </w:r>
      <w:r w:rsidRPr="003B0F49">
        <w:rPr>
          <w:rFonts w:eastAsia="Calibri"/>
          <w:b/>
          <w:sz w:val="28"/>
          <w:szCs w:val="28"/>
        </w:rPr>
        <w:t xml:space="preserve">субъектам малого и среднего предпринимательства субсидий на возмещение части их затрат, связанных с осуществлением деятельности в приоритетных направлениях экономики Усть-Камчатского </w:t>
      </w:r>
      <w:r>
        <w:rPr>
          <w:rFonts w:eastAsia="Calibri"/>
          <w:b/>
          <w:sz w:val="28"/>
          <w:szCs w:val="28"/>
        </w:rPr>
        <w:t>сельского поселения</w:t>
      </w:r>
    </w:p>
    <w:p w:rsidR="003B0F49" w:rsidRPr="003B0F49" w:rsidRDefault="003B0F49" w:rsidP="003B0F49">
      <w:pPr>
        <w:rPr>
          <w:color w:val="000000"/>
          <w:sz w:val="28"/>
          <w:szCs w:val="20"/>
        </w:rPr>
      </w:pPr>
    </w:p>
    <w:p w:rsidR="003B0F49" w:rsidRPr="003B0F49" w:rsidRDefault="003B0F49" w:rsidP="003B0F49">
      <w:pPr>
        <w:ind w:left="142" w:right="-2" w:firstLine="567"/>
        <w:jc w:val="both"/>
        <w:rPr>
          <w:color w:val="000000"/>
          <w:sz w:val="28"/>
          <w:szCs w:val="20"/>
        </w:rPr>
      </w:pPr>
      <w:r w:rsidRPr="003B0F49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объявляет о проведении отбора для получения субсидии </w:t>
      </w:r>
      <w:r w:rsidRPr="003B0F49">
        <w:rPr>
          <w:rFonts w:eastAsia="Calibri"/>
          <w:sz w:val="28"/>
          <w:szCs w:val="28"/>
        </w:rPr>
        <w:t>субъектам малого и среднего предпринимательства субсидий на возмещение части их затрат, связанных с осуществлением деятельности в приоритетных направлениях экономики Усть-Камчатского</w:t>
      </w:r>
      <w:r>
        <w:rPr>
          <w:rFonts w:eastAsia="Calibri"/>
          <w:sz w:val="28"/>
          <w:szCs w:val="28"/>
        </w:rPr>
        <w:t xml:space="preserve"> сельского поселения</w:t>
      </w:r>
      <w:r w:rsidRPr="003B0F49">
        <w:rPr>
          <w:color w:val="000000"/>
          <w:sz w:val="28"/>
          <w:szCs w:val="20"/>
        </w:rPr>
        <w:t>.</w:t>
      </w:r>
    </w:p>
    <w:p w:rsidR="003B0F49" w:rsidRPr="003B0F49" w:rsidRDefault="003B0F49" w:rsidP="003B0F49">
      <w:pPr>
        <w:ind w:left="142" w:right="-2" w:firstLine="567"/>
        <w:jc w:val="both"/>
        <w:rPr>
          <w:color w:val="000000"/>
          <w:sz w:val="28"/>
          <w:szCs w:val="20"/>
        </w:rPr>
      </w:pPr>
      <w:r w:rsidRPr="003B0F49">
        <w:rPr>
          <w:color w:val="000000"/>
          <w:sz w:val="28"/>
          <w:szCs w:val="20"/>
        </w:rPr>
        <w:t xml:space="preserve">Порядок </w:t>
      </w:r>
      <w:r w:rsidRPr="003B0F49">
        <w:rPr>
          <w:color w:val="000000"/>
          <w:sz w:val="28"/>
          <w:szCs w:val="28"/>
        </w:rPr>
        <w:t xml:space="preserve">предоставления </w:t>
      </w:r>
      <w:r w:rsidRPr="003B0F49">
        <w:rPr>
          <w:rFonts w:eastAsia="Calibri"/>
          <w:sz w:val="28"/>
          <w:szCs w:val="28"/>
        </w:rPr>
        <w:t>субъектам малого и среднего предпринимательства субсидий на возмещение части их затрат, связанных с осуществлением деятельности в приоритетных направлениях экономики Усть-Камчатского муниципального района</w:t>
      </w:r>
      <w:r w:rsidRPr="003B0F49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 w:rsidRPr="003B0F49">
        <w:rPr>
          <w:color w:val="000000"/>
          <w:sz w:val="28"/>
          <w:szCs w:val="28"/>
        </w:rPr>
        <w:t>07.03.2023 № 9</w:t>
      </w:r>
      <w:r>
        <w:rPr>
          <w:color w:val="000000"/>
          <w:sz w:val="28"/>
          <w:szCs w:val="28"/>
        </w:rPr>
        <w:t>0</w:t>
      </w:r>
      <w:r w:rsidRPr="003B0F49">
        <w:rPr>
          <w:color w:val="000000"/>
          <w:sz w:val="28"/>
          <w:szCs w:val="20"/>
        </w:rPr>
        <w:t xml:space="preserve"> (далее – Порядок предоставления субсидий).  </w:t>
      </w:r>
    </w:p>
    <w:p w:rsidR="003B0F49" w:rsidRPr="003B0F49" w:rsidRDefault="003B0F49" w:rsidP="003B0F49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1"/>
        <w:tblW w:w="9776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379"/>
      </w:tblGrid>
      <w:tr w:rsidR="003B0F49" w:rsidRPr="003B0F49" w:rsidTr="005D4CF4"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Сведения</w:t>
            </w:r>
          </w:p>
        </w:tc>
      </w:tr>
      <w:tr w:rsidR="003B0F49" w:rsidRPr="003B0F49" w:rsidTr="005D4CF4"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Дата и время начала (окончания) подачи (приема) заявлений Участников отбора</w:t>
            </w:r>
          </w:p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Дата проведения заседания Комиссии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 xml:space="preserve">Дата начала – с 9 часов 00 минут </w:t>
            </w:r>
            <w:r w:rsidR="00BC3FBD">
              <w:rPr>
                <w:rFonts w:ascii="Times New Roman" w:hAnsi="Times New Roman" w:cs="Times New Roman"/>
                <w:color w:val="000000"/>
              </w:rPr>
              <w:t>27</w:t>
            </w:r>
            <w:r w:rsidR="00F40255">
              <w:rPr>
                <w:rFonts w:ascii="Times New Roman" w:hAnsi="Times New Roman" w:cs="Times New Roman"/>
                <w:color w:val="000000"/>
              </w:rPr>
              <w:t>.0</w:t>
            </w:r>
            <w:r w:rsidR="00F40255" w:rsidRPr="00F40255">
              <w:rPr>
                <w:rFonts w:ascii="Times New Roman" w:hAnsi="Times New Roman" w:cs="Times New Roman"/>
                <w:color w:val="000000"/>
              </w:rPr>
              <w:t>3</w:t>
            </w:r>
            <w:r w:rsidRPr="003B0F49">
              <w:rPr>
                <w:rFonts w:ascii="Times New Roman" w:hAnsi="Times New Roman" w:cs="Times New Roman"/>
                <w:color w:val="000000"/>
              </w:rPr>
              <w:t>.202</w:t>
            </w:r>
            <w:r>
              <w:rPr>
                <w:rFonts w:ascii="Times New Roman" w:hAnsi="Times New Roman" w:cs="Times New Roman"/>
                <w:color w:val="000000"/>
              </w:rPr>
              <w:t>4</w:t>
            </w:r>
            <w:r w:rsidRPr="003B0F49">
              <w:rPr>
                <w:rFonts w:ascii="Times New Roman" w:hAnsi="Times New Roman" w:cs="Times New Roman"/>
                <w:color w:val="000000"/>
              </w:rPr>
              <w:t xml:space="preserve">. </w:t>
            </w:r>
          </w:p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 xml:space="preserve">Дата окончания – до 18 часов 00 минут </w:t>
            </w:r>
            <w:r w:rsidR="00BC3FBD">
              <w:rPr>
                <w:rFonts w:ascii="Times New Roman" w:hAnsi="Times New Roman" w:cs="Times New Roman"/>
                <w:color w:val="000000"/>
              </w:rPr>
              <w:t>06</w:t>
            </w:r>
            <w:r w:rsidRPr="003B0F49">
              <w:rPr>
                <w:rFonts w:ascii="Times New Roman" w:hAnsi="Times New Roman" w:cs="Times New Roman"/>
                <w:color w:val="000000"/>
              </w:rPr>
              <w:t>.0</w:t>
            </w:r>
            <w:r w:rsidR="00BC3FBD">
              <w:rPr>
                <w:rFonts w:ascii="Times New Roman" w:hAnsi="Times New Roman" w:cs="Times New Roman"/>
                <w:color w:val="000000"/>
              </w:rPr>
              <w:t>5</w:t>
            </w:r>
            <w:r w:rsidRPr="003B0F49">
              <w:rPr>
                <w:rFonts w:ascii="Times New Roman" w:hAnsi="Times New Roman" w:cs="Times New Roman"/>
                <w:color w:val="000000"/>
              </w:rPr>
              <w:t>.202</w:t>
            </w:r>
            <w:r>
              <w:rPr>
                <w:rFonts w:ascii="Times New Roman" w:hAnsi="Times New Roman" w:cs="Times New Roman"/>
                <w:color w:val="000000"/>
              </w:rPr>
              <w:t>4</w:t>
            </w:r>
            <w:r w:rsidRPr="003B0F49">
              <w:rPr>
                <w:rFonts w:ascii="Times New Roman" w:hAnsi="Times New Roman" w:cs="Times New Roman"/>
                <w:color w:val="000000"/>
              </w:rPr>
              <w:t xml:space="preserve">. </w:t>
            </w:r>
          </w:p>
          <w:p w:rsidR="003B0F49" w:rsidRPr="003B0F49" w:rsidRDefault="003B0F49" w:rsidP="00BC3FBD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A5B63">
              <w:rPr>
                <w:rFonts w:ascii="Times New Roman" w:hAnsi="Times New Roman" w:cs="Times New Roman"/>
                <w:color w:val="000000"/>
              </w:rPr>
              <w:t xml:space="preserve">Дата заседания Комиссии – </w:t>
            </w:r>
            <w:r w:rsidR="006636DB" w:rsidRPr="001A5B63">
              <w:rPr>
                <w:rFonts w:ascii="Times New Roman" w:hAnsi="Times New Roman" w:cs="Times New Roman"/>
                <w:color w:val="000000"/>
              </w:rPr>
              <w:t xml:space="preserve">в период с </w:t>
            </w:r>
            <w:r w:rsidR="00BC3FBD">
              <w:rPr>
                <w:rFonts w:ascii="Times New Roman" w:hAnsi="Times New Roman" w:cs="Times New Roman"/>
                <w:color w:val="000000"/>
              </w:rPr>
              <w:t>07.05</w:t>
            </w:r>
            <w:r w:rsidRPr="001A5B63">
              <w:rPr>
                <w:rFonts w:ascii="Times New Roman" w:hAnsi="Times New Roman" w:cs="Times New Roman"/>
                <w:color w:val="000000"/>
              </w:rPr>
              <w:t>.2024</w:t>
            </w:r>
            <w:r w:rsidR="006636DB" w:rsidRPr="001A5B63">
              <w:rPr>
                <w:rFonts w:ascii="Times New Roman" w:hAnsi="Times New Roman" w:cs="Times New Roman"/>
                <w:color w:val="000000"/>
              </w:rPr>
              <w:t xml:space="preserve"> по </w:t>
            </w:r>
            <w:r w:rsidR="00BC3FBD">
              <w:rPr>
                <w:rFonts w:ascii="Times New Roman" w:hAnsi="Times New Roman" w:cs="Times New Roman"/>
                <w:color w:val="000000"/>
              </w:rPr>
              <w:t>08.05</w:t>
            </w:r>
            <w:r w:rsidR="006636DB" w:rsidRPr="001A5B63">
              <w:rPr>
                <w:rFonts w:ascii="Times New Roman" w:hAnsi="Times New Roman" w:cs="Times New Roman"/>
                <w:color w:val="000000"/>
              </w:rPr>
              <w:t>.2024</w:t>
            </w:r>
            <w:r w:rsidRPr="001A5B63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B0F49" w:rsidRPr="003B0F49" w:rsidTr="005D4CF4"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Место и время подачи заявлений Участников отбора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 xml:space="preserve">отдел экономического развития Управления по адрес: 684415, Камчатский край, Усть-Камчатский район, поселок Усть-Камчатск, ул. 60 лет Октября, д. 24, 3 этаж кабинет </w:t>
            </w:r>
            <w:r>
              <w:rPr>
                <w:rFonts w:ascii="Times New Roman" w:hAnsi="Times New Roman" w:cs="Times New Roman"/>
                <w:color w:val="000000"/>
              </w:rPr>
              <w:t>5</w:t>
            </w:r>
            <w:r w:rsidRPr="003B0F49">
              <w:rPr>
                <w:rFonts w:ascii="Times New Roman" w:hAnsi="Times New Roman" w:cs="Times New Roman"/>
                <w:color w:val="000000"/>
              </w:rPr>
              <w:t xml:space="preserve"> телефон +7 (41534) 2-07-02 (*283).</w:t>
            </w:r>
          </w:p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 xml:space="preserve">Время приёма: </w:t>
            </w:r>
          </w:p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 xml:space="preserve">понедельник – пятница с 09ч. 00 мин. до 18ч. 00 мин. </w:t>
            </w:r>
          </w:p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Обед с 13 ч. 00 мин. до 14 ч. 00 мин.</w:t>
            </w:r>
          </w:p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Суббота – воскресенье – выходной.</w:t>
            </w:r>
          </w:p>
        </w:tc>
      </w:tr>
      <w:tr w:rsidR="003B0F49" w:rsidRPr="003B0F49" w:rsidTr="005D4CF4"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3B0F49" w:rsidRPr="003B0F49" w:rsidTr="005D4CF4"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Результат предоставления субсидии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ind w:firstLine="35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Результатом предоставления субсидии является осуществление деятельности субъектов малого и среднего предпринимательства в приоритетных направлениях экономики Усть-Камчатского</w:t>
            </w:r>
            <w:r>
              <w:rPr>
                <w:rFonts w:ascii="Times New Roman" w:hAnsi="Times New Roman" w:cs="Times New Roman"/>
              </w:rPr>
              <w:t xml:space="preserve"> сельского поселения  </w:t>
            </w:r>
            <w:r w:rsidRPr="003B0F49">
              <w:rPr>
                <w:rFonts w:ascii="Times New Roman" w:hAnsi="Times New Roman" w:cs="Times New Roman"/>
              </w:rPr>
              <w:t>.</w:t>
            </w:r>
          </w:p>
        </w:tc>
      </w:tr>
      <w:tr w:rsidR="003B0F49" w:rsidRPr="003B0F49" w:rsidTr="005D4CF4"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lastRenderedPageBreak/>
              <w:t>5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 xml:space="preserve">Официальный сайт Усть-Камчатского муниципального района вкладка «Малый и средний бизнес» раздел «Информация для хозяйствующих субъектов»  https://ust-kam.ru/malyj_i_sryednij_biznyes/inphormatsija_dlja_khozjajstvujushchikh_subektov/  </w:t>
            </w:r>
          </w:p>
        </w:tc>
      </w:tr>
      <w:tr w:rsidR="003B0F49" w:rsidRPr="003B0F49" w:rsidTr="005D4CF4"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  <w:r w:rsidRPr="003B0F49">
              <w:rPr>
                <w:rFonts w:ascii="Times New Roman" w:hAnsi="Times New Roman" w:cs="Times New Roman"/>
                <w:b/>
              </w:rPr>
              <w:t>Требования к участникам отбора, которым последние должны соответствовать на первое число месяца, предшествующего месяцу, в котором подается заявление на предоставление субсидии:</w:t>
            </w:r>
          </w:p>
          <w:p w:rsidR="003B0F49" w:rsidRPr="003B0F49" w:rsidRDefault="003B0F49" w:rsidP="003B0F4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lang w:eastAsia="x-none"/>
              </w:rPr>
            </w:pPr>
            <w:r w:rsidRPr="003B0F49">
              <w:rPr>
                <w:rFonts w:ascii="Times New Roman" w:hAnsi="Times New Roman" w:cs="Times New Roman"/>
              </w:rPr>
              <w:t xml:space="preserve">1. Получатель субсидии - юридическое лицо не находится в процессе реорганизации, ликвидации, несостоятельности (банкротства), а получатель субсидии - индивидуальный предприниматель не прекратил деятельность в качестве индивидуального предпринимателя; </w:t>
            </w:r>
          </w:p>
          <w:p w:rsidR="003B0F49" w:rsidRPr="003B0F49" w:rsidRDefault="003B0F49" w:rsidP="003B0F49">
            <w:pPr>
              <w:ind w:left="2" w:firstLine="707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2. У Получателя субсидии отсутствует просроченная задолженности по возврату в бюджет Усть-Камчатского </w:t>
            </w:r>
            <w:r>
              <w:rPr>
                <w:rFonts w:ascii="Times New Roman" w:hAnsi="Times New Roman" w:cs="Times New Roman"/>
              </w:rPr>
              <w:t xml:space="preserve">сельского поселения </w:t>
            </w:r>
            <w:r w:rsidRPr="003B0F49">
              <w:rPr>
                <w:rFonts w:ascii="Times New Roman" w:hAnsi="Times New Roman" w:cs="Times New Roman"/>
              </w:rPr>
              <w:t xml:space="preserve">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 района;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3. Получатель субсидии не должен являться иностранными юридическими лицами, 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российскими юридическими лицами,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4. Получатель субсидии не должен получать средства из бюджета Усть-Камчатского</w:t>
            </w:r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  <w:r w:rsidRPr="003B0F49">
              <w:rPr>
                <w:rFonts w:ascii="Times New Roman" w:hAnsi="Times New Roman" w:cs="Times New Roman"/>
              </w:rPr>
              <w:t xml:space="preserve">, в соответствии с правовым актом, на основании иных нормативных правовых актов или муниципальных </w:t>
            </w:r>
            <w:r w:rsidRPr="003B0F49">
              <w:rPr>
                <w:rFonts w:ascii="Times New Roman" w:hAnsi="Times New Roman" w:cs="Times New Roman"/>
              </w:rPr>
              <w:lastRenderedPageBreak/>
              <w:t xml:space="preserve">правовых актов на цели, указанные в подпункте 1.5.3 настоящего Порядка;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5. 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вида(</w:t>
            </w:r>
            <w:proofErr w:type="spellStart"/>
            <w:r w:rsidRPr="003B0F49">
              <w:rPr>
                <w:rFonts w:ascii="Times New Roman" w:hAnsi="Times New Roman" w:cs="Times New Roman"/>
              </w:rPr>
              <w:t>ов</w:t>
            </w:r>
            <w:proofErr w:type="spellEnd"/>
            <w:r w:rsidRPr="003B0F49">
              <w:rPr>
                <w:rFonts w:ascii="Times New Roman" w:hAnsi="Times New Roman" w:cs="Times New Roman"/>
              </w:rPr>
              <w:t>) деятельности, соответствующего(</w:t>
            </w:r>
            <w:proofErr w:type="spellStart"/>
            <w:r w:rsidRPr="003B0F49">
              <w:rPr>
                <w:rFonts w:ascii="Times New Roman" w:hAnsi="Times New Roman" w:cs="Times New Roman"/>
              </w:rPr>
              <w:t>щих</w:t>
            </w:r>
            <w:proofErr w:type="spellEnd"/>
            <w:r w:rsidRPr="003B0F49">
              <w:rPr>
                <w:rFonts w:ascii="Times New Roman" w:hAnsi="Times New Roman" w:cs="Times New Roman"/>
              </w:rPr>
              <w:t>) осуществляемой деятельности;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6. Отсутствие у Получателя субсидии просроченной задолженности по выплате заработной платы (при наличии работников);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7. Наличие у Получателя субсидии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деятельности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8. Получатель субсидии не должен являться:</w:t>
            </w:r>
          </w:p>
          <w:p w:rsidR="003B0F49" w:rsidRPr="003B0F49" w:rsidRDefault="003B0F49" w:rsidP="003B0F49">
            <w:pPr>
              <w:ind w:firstLine="709"/>
              <w:contextualSpacing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кредитной организацией, страховой организацией (за исключением потребительских кооперативов), инвестиционным фондом, негосударственным фондом, профессиональным участником рынка ценных бумаг, ломбардом;</w:t>
            </w:r>
          </w:p>
          <w:p w:rsidR="003B0F49" w:rsidRPr="003B0F49" w:rsidRDefault="003B0F49" w:rsidP="003B0F49">
            <w:pPr>
              <w:ind w:firstLine="709"/>
              <w:contextualSpacing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участником соглашений о разделе продукции;</w:t>
            </w:r>
          </w:p>
          <w:p w:rsidR="003B0F49" w:rsidRPr="003B0F49" w:rsidRDefault="003B0F49" w:rsidP="003B0F49">
            <w:pPr>
              <w:ind w:firstLine="709"/>
              <w:contextualSpacing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осуществляющим предпринимательскую деятельность в сфере игорного бизнеса;</w:t>
            </w:r>
          </w:p>
          <w:p w:rsidR="003B0F49" w:rsidRPr="003B0F49" w:rsidRDefault="003B0F49" w:rsidP="003B0F49">
            <w:pPr>
              <w:ind w:firstLine="709"/>
              <w:contextualSpacing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      </w:r>
          </w:p>
          <w:p w:rsidR="003B0F49" w:rsidRPr="003B0F49" w:rsidRDefault="003B0F49" w:rsidP="003B0F49">
            <w:pPr>
              <w:ind w:firstLine="709"/>
              <w:contextualSpacing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предпринимателем, осуществляющим производство и (или) реализацию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Федерации).</w:t>
            </w:r>
          </w:p>
          <w:p w:rsidR="003B0F49" w:rsidRPr="003B0F49" w:rsidRDefault="003B0F49" w:rsidP="003B0F49">
            <w:pPr>
              <w:tabs>
                <w:tab w:val="left" w:pos="993"/>
                <w:tab w:val="left" w:pos="1134"/>
              </w:tabs>
              <w:ind w:firstLine="709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3B0F49">
              <w:rPr>
                <w:rFonts w:ascii="Times New Roman" w:hAnsi="Times New Roman" w:cs="Times New Roman"/>
                <w:b/>
              </w:rPr>
              <w:t xml:space="preserve">Перечень документов, прилагаемых к заявлению </w:t>
            </w:r>
          </w:p>
          <w:p w:rsidR="003B0F49" w:rsidRPr="003B0F49" w:rsidRDefault="003B0F49" w:rsidP="003B0F49">
            <w:pPr>
              <w:tabs>
                <w:tab w:val="left" w:pos="993"/>
                <w:tab w:val="left" w:pos="1134"/>
              </w:tabs>
              <w:ind w:firstLine="709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3B0F49">
              <w:rPr>
                <w:rFonts w:ascii="Times New Roman" w:hAnsi="Times New Roman" w:cs="Times New Roman"/>
                <w:b/>
              </w:rPr>
              <w:t>на предоставление субсидии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1. Справка-расчет по форме, согласно приложению 2 к настоящему Порядку. К справке-расчету прилагаются заверенные надлежащим образом копии документов, подтверждающих осуществление затрат. Под надлежащим образом заверенными копиями документов в настоящем </w:t>
            </w:r>
            <w:r w:rsidRPr="003B0F49">
              <w:rPr>
                <w:rFonts w:ascii="Times New Roman" w:hAnsi="Times New Roman" w:cs="Times New Roman"/>
              </w:rPr>
              <w:lastRenderedPageBreak/>
              <w:t xml:space="preserve">Порядке понимаются документы, заверенные подписью и печатью СМСП (последнее при наличии).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1.1. </w:t>
            </w:r>
            <w:r w:rsidRPr="003B0F49">
              <w:rPr>
                <w:rFonts w:ascii="Times New Roman" w:hAnsi="Times New Roman" w:cs="Times New Roman"/>
              </w:rPr>
              <w:tab/>
              <w:t>Для подтверждения оплаты безналичным расчетом и получения товаров, имущества, работ, услуг у индивидуального предпринимателя или юридического лица: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копии платежных поручений с отметкой банка (оформленных в соответствии с частью 2 статьи 861 Гражданского кодекса Российской Федерации);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- надлежащим образом заверенную копию указанного в платежном поручении документа, на основании которого была произведена оплата.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а) при капитальном строительстве, реконструкции, ремонте проектно-сметная документация или ее надлежащим образом заверенная копия;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б) при текущем ремонте – локально-сметный расчет и дефектная ведомость.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услуг).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1.2. </w:t>
            </w:r>
            <w:r w:rsidRPr="003B0F49">
              <w:rPr>
                <w:rFonts w:ascii="Times New Roman" w:hAnsi="Times New Roman" w:cs="Times New Roman"/>
              </w:rPr>
              <w:tab/>
              <w:t>Для подтверждения оплаты наличным расчетом и получения товаров, имущества, работ, услуг у индивидуального предпринимателя или юридического лица: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кассовый чек (оформленный в соответствии с частью 2 статьи 861 Гражданского кодекса Российской Федерации);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документ, подтверждающий оплату по бизнес-карте;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- надлежащим образом заверенную копию документа, на основании которого была произведена оплата.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lastRenderedPageBreak/>
              <w:t>а) при капитальном строительстве, реконструкции, ремонте проектно-сметная документация или ее надлежащим образом заверенная копия;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б) при текущем ремонте – локально-сметный расчет и дефектная ведомость.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услуг).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ab/>
              <w:t>1.3. Для подтверждения оплаты безналичным расчетом и получения товаров, имущества у физического лица, применяющего специальный налоговый режим «Налог на профессиональный доход»: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платежное поручение с отметкой банка (оформленное в соответствии с частью 2 статьи 861 Гражданского кодекса Российской Федерации);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- надлежащим образом заверенную копию документа, на основании которого была произведена оплата.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а) при капитальном строительстве, реконструкции, ремонте проектно-сметная документация или ее надлежащим образом заверенная копия;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б) при текущем ремонте – локально-сметный расчет и дефектная ведомость.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ab/>
              <w:t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услуг).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1.4. Для подтверждения оплаты наличным расчетом и получения товаров, имущества у физического лица, </w:t>
            </w:r>
            <w:r w:rsidRPr="003B0F49">
              <w:rPr>
                <w:rFonts w:ascii="Times New Roman" w:hAnsi="Times New Roman" w:cs="Times New Roman"/>
              </w:rPr>
              <w:lastRenderedPageBreak/>
              <w:t>применяющего специальный налоговый режим «Налог на профессиональный доход»: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чек, сформированный в Приложении «Мой налог»;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документ, подтверждающий оплату по бизнес-карте;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- надлежащим образом заверенную копию документа, на основании которого была произведена оплата.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а) при капитальном строительстве, реконструкции, ремонте проектно-сметная документация или ее надлежащим образом заверенная копия;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б) при текущем ремонте – локально-сметный расчет и дефектная ведомость.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услуг).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1.5. Для подтверждения оплаты наличным расчетов и получения товаров, имущества у физического лица, не применяющего специальный налоговый режим «Налог на профессиональный доход»: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надлежащим образом заверенную копию документа, на основании которого была произведена оплата;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расписка, подтверждающая передачу-получение денежных средств;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услуг).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1.6. </w:t>
            </w:r>
            <w:r w:rsidRPr="003B0F49">
              <w:rPr>
                <w:rFonts w:ascii="Times New Roman" w:hAnsi="Times New Roman" w:cs="Times New Roman"/>
              </w:rPr>
              <w:tab/>
              <w:t>В качестве произведенных затрат не учитываются следующие расходы: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- по сделкам с физическими лицами (кроме физических лиц, применяющих специальный налоговый режим «Налог на профессиональный доход»), не зарегистрированных в качестве индивидуальных </w:t>
            </w:r>
            <w:r w:rsidRPr="003B0F49">
              <w:rPr>
                <w:rFonts w:ascii="Times New Roman" w:hAnsi="Times New Roman" w:cs="Times New Roman"/>
              </w:rPr>
              <w:lastRenderedPageBreak/>
              <w:t>предпринимателей, за исключением сделок по приобретению недвижимого имущества и транспортного средства;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расходы, произведенные до 01 января текущего года;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расходы, совершенные до даты государственной регистрации заявителя в качестве индивидуального предпринимателя или юридического лица.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2.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</w:t>
            </w:r>
            <w:r w:rsidRPr="003B0F49">
              <w:rPr>
                <w:rFonts w:ascii="Times New Roman" w:hAnsi="Times New Roman" w:cs="Times New Roman"/>
                <w:bCs/>
              </w:rPr>
              <w:t>в том числе сформированная с использованием электронной цифровой подписи)</w:t>
            </w:r>
            <w:r w:rsidRPr="003B0F49">
              <w:rPr>
                <w:rFonts w:ascii="Times New Roman" w:hAnsi="Times New Roman" w:cs="Times New Roman"/>
              </w:rPr>
              <w:t>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3. Надлежащим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сооружений).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В случае представления к ремонту расходов, связанных с проведением ремонта или строительства производственных и/или офисных помещений (площадей), зданий, строений, сооружений, с договором на выполнения работ по ремонту или строительству в обязательном порядке также предоставляется локально-сметный расчет, согласованный муниципальным казенным учреждением «Дирекция по строительству Усть-Камчатского муниципального района», в части достоверности определения сметной стоимости;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4. Надлежащим образом заверенные копии договоров подключения к инженерным сетям коммуникаций (электрическим, теплоснабжения, водоснабжения и водоотведения) производственных и/или офисных помещений (площадей), зданий, строений, сооружений, а также надлежащим образом заверенные копии документов подтверждающие право собственности и/или право пользования заявителя такими производственными и/или офисными помещениями (площадями), зданиями, строениями, сооружениями, в случае если к возмещению представляются расходы, связанные с подключением объектов к инженерным сетям коммуникаций </w:t>
            </w:r>
            <w:r w:rsidRPr="003B0F49">
              <w:rPr>
                <w:rFonts w:ascii="Times New Roman" w:hAnsi="Times New Roman" w:cs="Times New Roman"/>
              </w:rPr>
              <w:lastRenderedPageBreak/>
              <w:t>(электрическим, теплоснабжения, водоснабжения и водоотведения);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5. Справка об отсутствии либо наличии нарушений трудового законодательства, выданной межведомственной Комиссией по обеспечению своевременной выплаты заработной платы и содействию в осуществлении контроля за полнотой уплаты налогов (сборов) в бюджеты всех уровней и государственные внебюджетные фонды;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6. Надлежащим образом заверенная копия паспорта индивидуального предпринимателя (для Получателя субсидии индивидуального предпринимателя);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7. Надлежащим образом заверенная копия устава юридического лица (для Получателя субсидии являющегося юридическим лицом);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8.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являющегося юридическим лицом).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 9. Под надлежащим образом заверенными копиями документов в настоящем Порядке понимаются документы, заверенные подписью уполномоченного представителя, получателя субсидии и печатью (последнее при наличии).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Представленные документы должны быть сброшюрованы, пронумерованы, скреплены печатью (при наличии) и подписью директора, индивидуального предпринимателя. Документы не должны содержать подчисток, приписок, зачеркнутых слов и иных, не оговоренных исправлений.</w:t>
            </w:r>
          </w:p>
        </w:tc>
      </w:tr>
      <w:tr w:rsidR="003B0F49" w:rsidRPr="003B0F49" w:rsidTr="005D4CF4"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lastRenderedPageBreak/>
              <w:t>7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shd w:val="clear" w:color="auto" w:fill="FFFFFF"/>
              <w:ind w:right="-2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Для участия в отборе получатель субсидии в течение срока, указанного в объявлении о проведении отбора, </w:t>
            </w:r>
            <w:r w:rsidR="003867DC">
              <w:rPr>
                <w:rFonts w:ascii="Times New Roman" w:hAnsi="Times New Roman" w:cs="Times New Roman"/>
              </w:rPr>
              <w:t xml:space="preserve">направляет </w:t>
            </w:r>
            <w:r w:rsidRPr="003B0F49">
              <w:rPr>
                <w:rFonts w:ascii="Times New Roman" w:hAnsi="Times New Roman" w:cs="Times New Roman"/>
              </w:rPr>
              <w:t xml:space="preserve">заявление о заключении соглашения на предоставление субсидии по форме согласно </w:t>
            </w:r>
            <w:r w:rsidR="00162CED" w:rsidRPr="003B0F49">
              <w:rPr>
                <w:rFonts w:ascii="Times New Roman" w:hAnsi="Times New Roman" w:cs="Times New Roman"/>
              </w:rPr>
              <w:t>приложению, к</w:t>
            </w:r>
            <w:r w:rsidRPr="003B0F49">
              <w:rPr>
                <w:rFonts w:ascii="Times New Roman" w:hAnsi="Times New Roman" w:cs="Times New Roman"/>
              </w:rPr>
              <w:t xml:space="preserve"> настоящему Порядку, а также оригиналы или надлежащим образом заверенные копии документов, в соответствии с </w:t>
            </w:r>
            <w:r w:rsidR="003867DC">
              <w:rPr>
                <w:rFonts w:ascii="Times New Roman" w:hAnsi="Times New Roman" w:cs="Times New Roman"/>
              </w:rPr>
              <w:t xml:space="preserve">п.6 </w:t>
            </w:r>
            <w:r w:rsidRPr="003B0F49">
              <w:rPr>
                <w:rFonts w:ascii="Times New Roman" w:hAnsi="Times New Roman" w:cs="Times New Roman"/>
              </w:rPr>
              <w:t>настояще</w:t>
            </w:r>
            <w:r w:rsidR="003867DC">
              <w:rPr>
                <w:rFonts w:ascii="Times New Roman" w:hAnsi="Times New Roman" w:cs="Times New Roman"/>
              </w:rPr>
              <w:t>го Порядка</w:t>
            </w:r>
            <w:r w:rsidRPr="003B0F49">
              <w:rPr>
                <w:rFonts w:ascii="Times New Roman" w:hAnsi="Times New Roman" w:cs="Times New Roman"/>
              </w:rPr>
              <w:t xml:space="preserve">. </w:t>
            </w:r>
          </w:p>
          <w:p w:rsidR="003B0F49" w:rsidRPr="003B0F49" w:rsidRDefault="003B0F49" w:rsidP="003B0F49">
            <w:pPr>
              <w:shd w:val="clear" w:color="auto" w:fill="FFFFFF"/>
              <w:ind w:right="-2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Получатель субсидии вправе подать не более одного заявления.</w:t>
            </w:r>
          </w:p>
          <w:p w:rsidR="003B0F49" w:rsidRPr="003B0F49" w:rsidRDefault="003B0F49" w:rsidP="003B0F49">
            <w:pPr>
              <w:shd w:val="clear" w:color="auto" w:fill="FFFFFF"/>
              <w:ind w:right="-2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Представленные документы должны быть сброшюрованы, пронумерованы, скреплены печатью (при наличии) и подписью директора, индивидуального предпринимателя. Документы не должны содержать подчисток, приписок, зачеркнутых слов и иных, не оговоренных исправлений.</w:t>
            </w:r>
          </w:p>
        </w:tc>
      </w:tr>
      <w:tr w:rsidR="003B0F49" w:rsidRPr="003B0F49" w:rsidTr="005D4CF4">
        <w:trPr>
          <w:trHeight w:val="162"/>
        </w:trPr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Получателем субсидии и заверенного печатью (при наличии).</w:t>
            </w:r>
          </w:p>
          <w:p w:rsidR="003B0F49" w:rsidRPr="003B0F49" w:rsidRDefault="003B0F49" w:rsidP="003B0F49">
            <w:pPr>
              <w:ind w:firstLine="177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В течение 5 (пяти) рабочих дней с даты получения заявления об отзыве заявления о предоставлении субсидии Управление направляет (возвращает) заявление и </w:t>
            </w:r>
            <w:r w:rsidRPr="003B0F49">
              <w:rPr>
                <w:rFonts w:ascii="Times New Roman" w:hAnsi="Times New Roman" w:cs="Times New Roman"/>
              </w:rPr>
              <w:lastRenderedPageBreak/>
              <w:t>прилагаемые к нему документы в адрес Получателя субсидии.</w:t>
            </w:r>
          </w:p>
          <w:p w:rsidR="003B0F49" w:rsidRPr="003B0F49" w:rsidRDefault="003B0F49" w:rsidP="003B0F49">
            <w:pPr>
              <w:ind w:firstLine="177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Основанием для отказа в передаче заявления и прилагаемых документов в Комиссию является: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- несоответствие Получателя субсидии критериям отбора, установленным пунктом 1.7 настоящего </w:t>
            </w:r>
            <w:r w:rsidR="00162CED" w:rsidRPr="003B0F49">
              <w:rPr>
                <w:rFonts w:ascii="Times New Roman" w:hAnsi="Times New Roman" w:cs="Times New Roman"/>
              </w:rPr>
              <w:t>Порядка</w:t>
            </w:r>
            <w:r w:rsidR="00162CED" w:rsidRPr="00162CED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 xml:space="preserve"> </w:t>
            </w:r>
            <w:r w:rsidR="00162CED" w:rsidRPr="00162CED">
              <w:rPr>
                <w:rFonts w:ascii="Times New Roman" w:hAnsi="Times New Roman" w:cs="Times New Roman"/>
              </w:rPr>
              <w:t>предоставления субсидий</w:t>
            </w:r>
            <w:r w:rsidR="00162CED">
              <w:rPr>
                <w:rFonts w:ascii="Times New Roman" w:hAnsi="Times New Roman" w:cs="Times New Roman"/>
              </w:rPr>
              <w:t>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- несоответствие представленного заявления требованиям, установленным </w:t>
            </w:r>
            <w:hyperlink w:anchor="P288" w:history="1">
              <w:r w:rsidRPr="003B0F49">
                <w:rPr>
                  <w:rFonts w:ascii="Times New Roman" w:hAnsi="Times New Roman" w:cs="Times New Roman"/>
                </w:rPr>
                <w:t>пунктом</w:t>
              </w:r>
            </w:hyperlink>
            <w:r w:rsidRPr="003B0F49">
              <w:rPr>
                <w:rFonts w:ascii="Times New Roman" w:hAnsi="Times New Roman" w:cs="Times New Roman"/>
              </w:rPr>
              <w:t xml:space="preserve"> 2.2 настоящего Порядка</w:t>
            </w:r>
            <w:r w:rsidR="00162CED">
              <w:rPr>
                <w:rFonts w:ascii="Times New Roman" w:hAnsi="Times New Roman" w:cs="Times New Roman"/>
              </w:rPr>
              <w:t xml:space="preserve"> </w:t>
            </w:r>
            <w:r w:rsidR="00162CED" w:rsidRPr="00162CED">
              <w:rPr>
                <w:rFonts w:ascii="Times New Roman" w:hAnsi="Times New Roman" w:cs="Times New Roman"/>
              </w:rPr>
              <w:t>предоставления субсидий</w:t>
            </w:r>
            <w:r w:rsidRPr="003B0F49">
              <w:rPr>
                <w:rFonts w:ascii="Times New Roman" w:hAnsi="Times New Roman" w:cs="Times New Roman"/>
              </w:rPr>
              <w:t>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- несоответствие прилагаемых к заявлению на получение субсидии документов требованиям, установленных </w:t>
            </w:r>
            <w:hyperlink w:anchor="P463" w:history="1">
              <w:r w:rsidRPr="003B0F49">
                <w:rPr>
                  <w:rFonts w:ascii="Times New Roman" w:hAnsi="Times New Roman" w:cs="Times New Roman"/>
                </w:rPr>
                <w:t>приложением 3</w:t>
              </w:r>
            </w:hyperlink>
            <w:r w:rsidRPr="003B0F49">
              <w:rPr>
                <w:rFonts w:ascii="Times New Roman" w:hAnsi="Times New Roman" w:cs="Times New Roman"/>
              </w:rPr>
              <w:t xml:space="preserve"> к настоящему Порядку;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представление Получателем субсидии документов не в полном объеме;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:rsidR="003B0F49" w:rsidRPr="003B0F49" w:rsidRDefault="003B0F49" w:rsidP="003B0F49">
            <w:pPr>
              <w:ind w:firstLine="177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субсидии.</w:t>
            </w:r>
          </w:p>
        </w:tc>
      </w:tr>
      <w:tr w:rsidR="003B0F49" w:rsidRPr="003B0F49" w:rsidTr="005D4CF4">
        <w:trPr>
          <w:trHeight w:val="150"/>
        </w:trPr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lastRenderedPageBreak/>
              <w:t>9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Правила рассмотрения и оценки Заявлений участников отбора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ind w:firstLine="177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Управление в течение 5 (пяти) рабочих дней со дня регистрации заявления осуществляет проверку на соответствие Получателя субсидии критериям отбора, установленным пунктом 1.7 настоящего Порядка</w:t>
            </w:r>
            <w:r w:rsidR="00162CED" w:rsidRPr="00162CED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 xml:space="preserve"> </w:t>
            </w:r>
            <w:r w:rsidR="00162CED" w:rsidRPr="00162CED">
              <w:rPr>
                <w:rFonts w:ascii="Times New Roman" w:hAnsi="Times New Roman" w:cs="Times New Roman"/>
              </w:rPr>
              <w:t>предоставления субсидий</w:t>
            </w:r>
            <w:r w:rsidR="00162CED">
              <w:rPr>
                <w:rFonts w:ascii="Times New Roman" w:hAnsi="Times New Roman" w:cs="Times New Roman"/>
              </w:rPr>
              <w:t>.</w:t>
            </w:r>
          </w:p>
          <w:p w:rsidR="003B0F49" w:rsidRPr="003B0F49" w:rsidRDefault="003B0F49" w:rsidP="003B0F49">
            <w:pPr>
              <w:ind w:firstLine="35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При несоответствии Получателя субсидии критериям отбора, установленным пунктом 1.7 настоящего Порядка</w:t>
            </w:r>
            <w:r w:rsidR="00162CED">
              <w:rPr>
                <w:rFonts w:ascii="Times New Roman" w:hAnsi="Times New Roman" w:cs="Times New Roman"/>
              </w:rPr>
              <w:t xml:space="preserve"> </w:t>
            </w:r>
            <w:r w:rsidR="00162CED" w:rsidRPr="00162CED">
              <w:rPr>
                <w:rFonts w:ascii="Times New Roman" w:hAnsi="Times New Roman" w:cs="Times New Roman"/>
              </w:rPr>
              <w:t>предоставления субсидий</w:t>
            </w:r>
            <w:r w:rsidRPr="003B0F49">
              <w:rPr>
                <w:rFonts w:ascii="Times New Roman" w:hAnsi="Times New Roman" w:cs="Times New Roman"/>
              </w:rPr>
              <w:t xml:space="preserve">, Управление в течение 5 (пяти) рабочих дней со дня окончания проверки, указанной в </w:t>
            </w:r>
            <w:hyperlink w:anchor="P178" w:history="1">
              <w:r w:rsidRPr="003B0F49">
                <w:rPr>
                  <w:rFonts w:ascii="Times New Roman" w:hAnsi="Times New Roman" w:cs="Times New Roman"/>
                </w:rPr>
                <w:t>пункте 3.1</w:t>
              </w:r>
            </w:hyperlink>
            <w:r w:rsidRPr="003B0F49">
              <w:rPr>
                <w:rFonts w:ascii="Times New Roman" w:hAnsi="Times New Roman" w:cs="Times New Roman"/>
              </w:rPr>
      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3B0F49" w:rsidRPr="003B0F49" w:rsidRDefault="003B0F49" w:rsidP="003B0F49">
            <w:pPr>
              <w:ind w:firstLine="177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При соответствии Получателя субсидии критериям отбора, установленным </w:t>
            </w:r>
            <w:hyperlink w:anchor="P71" w:history="1">
              <w:r w:rsidRPr="003B0F49">
                <w:rPr>
                  <w:rFonts w:ascii="Times New Roman" w:hAnsi="Times New Roman" w:cs="Times New Roman"/>
                </w:rPr>
                <w:t>пунктом</w:t>
              </w:r>
            </w:hyperlink>
            <w:r w:rsidRPr="003B0F49">
              <w:rPr>
                <w:rFonts w:ascii="Times New Roman" w:hAnsi="Times New Roman" w:cs="Times New Roman"/>
              </w:rPr>
              <w:t xml:space="preserve"> 1.7 настоящего Порядка, комплектности, правильности заполнения заявления и соответствия прилагаемых документов условиям, установленным </w:t>
            </w:r>
            <w:hyperlink w:anchor="P440" w:history="1">
              <w:r w:rsidRPr="003B0F49">
                <w:rPr>
                  <w:rFonts w:ascii="Times New Roman" w:hAnsi="Times New Roman" w:cs="Times New Roman"/>
                </w:rPr>
                <w:t>приложением 3</w:t>
              </w:r>
            </w:hyperlink>
            <w:r w:rsidRPr="003B0F49">
              <w:rPr>
                <w:rFonts w:ascii="Times New Roman" w:hAnsi="Times New Roman" w:cs="Times New Roman"/>
              </w:rPr>
              <w:t xml:space="preserve"> к настоящему Порядку, Управление в течение 3 (трех) рабочих дней со дня окончания срока приема заявок, передает заявление и прилагаемые документы в Комиссию.</w:t>
            </w:r>
          </w:p>
        </w:tc>
      </w:tr>
      <w:tr w:rsidR="003B0F49" w:rsidRPr="003B0F49" w:rsidTr="005D4CF4">
        <w:trPr>
          <w:trHeight w:val="175"/>
        </w:trPr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 xml:space="preserve">порядок предоставления участникам отбора разъяснений положений объявления о проведении отбора, даты начала и окончания </w:t>
            </w:r>
            <w:r w:rsidRPr="003B0F49">
              <w:rPr>
                <w:rFonts w:ascii="Times New Roman" w:hAnsi="Times New Roman" w:cs="Times New Roman"/>
                <w:color w:val="000000"/>
              </w:rPr>
              <w:lastRenderedPageBreak/>
              <w:t>срока предоставления разъяснений</w:t>
            </w:r>
          </w:p>
        </w:tc>
        <w:tc>
          <w:tcPr>
            <w:tcW w:w="6379" w:type="dxa"/>
          </w:tcPr>
          <w:p w:rsidR="003B0F49" w:rsidRPr="003B0F49" w:rsidRDefault="003B0F49" w:rsidP="00FD5308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lastRenderedPageBreak/>
              <w:t>Участник отбора вправе в период с</w:t>
            </w:r>
            <w:r w:rsidR="00FD5308" w:rsidRPr="00FD5308">
              <w:rPr>
                <w:rFonts w:ascii="Times New Roman" w:hAnsi="Times New Roman" w:cs="Times New Roman"/>
                <w:color w:val="000000"/>
              </w:rPr>
              <w:t xml:space="preserve"> 27</w:t>
            </w:r>
            <w:r>
              <w:rPr>
                <w:rFonts w:ascii="Times New Roman" w:hAnsi="Times New Roman" w:cs="Times New Roman"/>
                <w:color w:val="000000"/>
              </w:rPr>
              <w:t>.03</w:t>
            </w:r>
            <w:r w:rsidR="00F04DA4">
              <w:rPr>
                <w:rFonts w:ascii="Times New Roman" w:hAnsi="Times New Roman" w:cs="Times New Roman"/>
                <w:color w:val="000000"/>
              </w:rPr>
              <w:t>.2024</w:t>
            </w:r>
            <w:r w:rsidRPr="003B0F49">
              <w:rPr>
                <w:rFonts w:ascii="Times New Roman" w:hAnsi="Times New Roman" w:cs="Times New Roman"/>
                <w:color w:val="000000"/>
              </w:rPr>
              <w:t xml:space="preserve"> по </w:t>
            </w:r>
            <w:r>
              <w:rPr>
                <w:rFonts w:ascii="Times New Roman" w:hAnsi="Times New Roman" w:cs="Times New Roman"/>
                <w:color w:val="000000"/>
              </w:rPr>
              <w:t>06</w:t>
            </w:r>
            <w:r w:rsidRPr="003B0F49">
              <w:rPr>
                <w:rFonts w:ascii="Times New Roman" w:hAnsi="Times New Roman" w:cs="Times New Roman"/>
                <w:color w:val="000000"/>
              </w:rPr>
              <w:t>.0</w:t>
            </w:r>
            <w:r>
              <w:rPr>
                <w:rFonts w:ascii="Times New Roman" w:hAnsi="Times New Roman" w:cs="Times New Roman"/>
                <w:color w:val="000000"/>
              </w:rPr>
              <w:t>5</w:t>
            </w:r>
            <w:r w:rsidRPr="003B0F49">
              <w:rPr>
                <w:rFonts w:ascii="Times New Roman" w:hAnsi="Times New Roman" w:cs="Times New Roman"/>
                <w:color w:val="000000"/>
              </w:rPr>
              <w:t>.</w:t>
            </w:r>
            <w:r w:rsidR="00F04DA4">
              <w:rPr>
                <w:rFonts w:ascii="Times New Roman" w:hAnsi="Times New Roman" w:cs="Times New Roman"/>
                <w:color w:val="000000"/>
              </w:rPr>
              <w:t>2024</w:t>
            </w:r>
            <w:r w:rsidRPr="003B0F49">
              <w:rPr>
                <w:rFonts w:ascii="Times New Roman" w:hAnsi="Times New Roman" w:cs="Times New Roman"/>
                <w:color w:val="000000"/>
              </w:rPr>
              <w:t xml:space="preserve"> обратиться в Управление с запросом о предоставлении разъяснений положений объявления</w:t>
            </w:r>
          </w:p>
        </w:tc>
      </w:tr>
      <w:tr w:rsidR="003B0F49" w:rsidRPr="003B0F49" w:rsidTr="005D4CF4">
        <w:trPr>
          <w:trHeight w:val="138"/>
        </w:trPr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lastRenderedPageBreak/>
              <w:t>11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3B0F49" w:rsidRPr="003B0F49" w:rsidTr="005D4CF4">
        <w:trPr>
          <w:trHeight w:val="138"/>
        </w:trPr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ind w:firstLine="35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В случае отказа Получателя субсидии от подписания Соглашения, либо не подписания Соглашения в срок, установленный разделом 11, субсидия не предоставляется, а Получатель субсидии признается уклонившимся от заключения Соглашения.</w:t>
            </w:r>
          </w:p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0F49" w:rsidRPr="003B0F49" w:rsidTr="005D4CF4">
        <w:trPr>
          <w:trHeight w:val="150"/>
        </w:trPr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даты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</w:rPr>
              <w:t>В течение 5 (пяти) рабочих дней после дня, следующего за днем принятия решения, Управление размещает сообщение о результатах отбора во вкладке «Малый и средний бизнес» в разделе «Информация для хозяйствующих субъектов» на официальном сайте Усть-Камчатского муниципального района в информационно-телекоммуникационной сети «Интернет» по адресу http://ust-kam.ru извещение о сроках подачи заявок на предоставление субсидии</w:t>
            </w:r>
          </w:p>
        </w:tc>
      </w:tr>
    </w:tbl>
    <w:p w:rsidR="00AC14B0" w:rsidRPr="00AC14B0" w:rsidRDefault="00AC14B0" w:rsidP="00AC14B0">
      <w:pPr>
        <w:rPr>
          <w:color w:val="000000"/>
          <w:sz w:val="28"/>
          <w:szCs w:val="20"/>
        </w:rPr>
      </w:pPr>
    </w:p>
    <w:p w:rsidR="00AC14B0" w:rsidRPr="00AC14B0" w:rsidRDefault="00AC14B0" w:rsidP="00AC14B0">
      <w:pPr>
        <w:rPr>
          <w:color w:val="000000"/>
          <w:sz w:val="28"/>
          <w:szCs w:val="20"/>
        </w:rPr>
      </w:pPr>
      <w:r w:rsidRPr="00AC14B0">
        <w:rPr>
          <w:color w:val="000000"/>
          <w:sz w:val="28"/>
          <w:szCs w:val="20"/>
        </w:rPr>
        <w:t xml:space="preserve">Приложение: </w:t>
      </w:r>
    </w:p>
    <w:p w:rsidR="00AC14B0" w:rsidRPr="00AC14B0" w:rsidRDefault="00AC14B0" w:rsidP="00AC14B0">
      <w:pPr>
        <w:rPr>
          <w:color w:val="000000"/>
          <w:sz w:val="28"/>
          <w:szCs w:val="20"/>
        </w:rPr>
      </w:pPr>
      <w:r w:rsidRPr="00AC14B0">
        <w:rPr>
          <w:color w:val="000000"/>
          <w:sz w:val="28"/>
          <w:szCs w:val="20"/>
        </w:rPr>
        <w:t xml:space="preserve">- Порядки предоставления субсидий в формате </w:t>
      </w:r>
      <w:r w:rsidRPr="00AC14B0">
        <w:rPr>
          <w:color w:val="000000"/>
          <w:sz w:val="28"/>
          <w:szCs w:val="20"/>
          <w:lang w:val="en-US"/>
        </w:rPr>
        <w:t>WORD</w:t>
      </w:r>
      <w:r w:rsidRPr="00AC14B0">
        <w:rPr>
          <w:color w:val="000000"/>
          <w:sz w:val="28"/>
          <w:szCs w:val="20"/>
        </w:rPr>
        <w:t xml:space="preserve"> файлах на сайте во вкладке «Малый и средний бизнес» в разделе «Информация для хозяйствующих субъектов»</w:t>
      </w:r>
    </w:p>
    <w:p w:rsidR="00AC14B0" w:rsidRPr="00AC14B0" w:rsidRDefault="00074A9A" w:rsidP="00AC14B0">
      <w:pPr>
        <w:rPr>
          <w:color w:val="000000"/>
        </w:rPr>
      </w:pPr>
      <w:hyperlink r:id="rId6" w:history="1">
        <w:r w:rsidR="00AC14B0" w:rsidRPr="00AC14B0">
          <w:rPr>
            <w:color w:val="0563C1" w:themeColor="hyperlink"/>
            <w:u w:val="single"/>
          </w:rPr>
          <w:t>https://ust-kam.ru/malyj_i_sryednij_biznyes/inphormatsija_dlja_khozjajstvujushchikh_subektov/</w:t>
        </w:r>
      </w:hyperlink>
    </w:p>
    <w:p w:rsidR="00AC14B0" w:rsidRPr="00AC14B0" w:rsidRDefault="00AC14B0" w:rsidP="00AC14B0">
      <w:pPr>
        <w:rPr>
          <w:color w:val="000000"/>
          <w:sz w:val="28"/>
          <w:szCs w:val="20"/>
        </w:rPr>
      </w:pPr>
    </w:p>
    <w:p w:rsidR="002648BF" w:rsidRDefault="002648BF" w:rsidP="009500B9">
      <w:pPr>
        <w:jc w:val="both"/>
        <w:rPr>
          <w:sz w:val="28"/>
          <w:szCs w:val="28"/>
        </w:rPr>
      </w:pPr>
    </w:p>
    <w:sectPr w:rsidR="002648BF" w:rsidSect="00583A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C7D7025"/>
    <w:multiLevelType w:val="hybridMultilevel"/>
    <w:tmpl w:val="49AEF97C"/>
    <w:lvl w:ilvl="0" w:tplc="8AAA11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86A"/>
    <w:rsid w:val="000502CD"/>
    <w:rsid w:val="00074A9A"/>
    <w:rsid w:val="00155311"/>
    <w:rsid w:val="001612B3"/>
    <w:rsid w:val="00162CED"/>
    <w:rsid w:val="001A44B7"/>
    <w:rsid w:val="001A5B63"/>
    <w:rsid w:val="001D7943"/>
    <w:rsid w:val="002648BF"/>
    <w:rsid w:val="00266E69"/>
    <w:rsid w:val="002A5C95"/>
    <w:rsid w:val="00306F40"/>
    <w:rsid w:val="00315A3C"/>
    <w:rsid w:val="0033294E"/>
    <w:rsid w:val="00361B04"/>
    <w:rsid w:val="003867DC"/>
    <w:rsid w:val="003A33AF"/>
    <w:rsid w:val="003A5B68"/>
    <w:rsid w:val="003B0F49"/>
    <w:rsid w:val="003B3778"/>
    <w:rsid w:val="003F79CA"/>
    <w:rsid w:val="00416419"/>
    <w:rsid w:val="00466EE1"/>
    <w:rsid w:val="0048280C"/>
    <w:rsid w:val="00491E58"/>
    <w:rsid w:val="00505A03"/>
    <w:rsid w:val="00510951"/>
    <w:rsid w:val="0052345F"/>
    <w:rsid w:val="0055668F"/>
    <w:rsid w:val="0055734D"/>
    <w:rsid w:val="00583AE4"/>
    <w:rsid w:val="0058668A"/>
    <w:rsid w:val="00593AFD"/>
    <w:rsid w:val="005D4CF4"/>
    <w:rsid w:val="00634775"/>
    <w:rsid w:val="00650EEC"/>
    <w:rsid w:val="00651ED1"/>
    <w:rsid w:val="0065455F"/>
    <w:rsid w:val="006636DB"/>
    <w:rsid w:val="007076DE"/>
    <w:rsid w:val="007101D4"/>
    <w:rsid w:val="007337E2"/>
    <w:rsid w:val="00767657"/>
    <w:rsid w:val="007775B0"/>
    <w:rsid w:val="007D6106"/>
    <w:rsid w:val="007E2D63"/>
    <w:rsid w:val="007E55AC"/>
    <w:rsid w:val="007F0839"/>
    <w:rsid w:val="0085641F"/>
    <w:rsid w:val="00872146"/>
    <w:rsid w:val="008A0B18"/>
    <w:rsid w:val="008C768C"/>
    <w:rsid w:val="008F6524"/>
    <w:rsid w:val="009500B9"/>
    <w:rsid w:val="00A27171"/>
    <w:rsid w:val="00A357EC"/>
    <w:rsid w:val="00A82CD4"/>
    <w:rsid w:val="00AB2498"/>
    <w:rsid w:val="00AC14B0"/>
    <w:rsid w:val="00B122B6"/>
    <w:rsid w:val="00B62A14"/>
    <w:rsid w:val="00BC397A"/>
    <w:rsid w:val="00BC3FBD"/>
    <w:rsid w:val="00C0697C"/>
    <w:rsid w:val="00C12458"/>
    <w:rsid w:val="00C263AC"/>
    <w:rsid w:val="00C573C8"/>
    <w:rsid w:val="00C96AB7"/>
    <w:rsid w:val="00D324BF"/>
    <w:rsid w:val="00D6386A"/>
    <w:rsid w:val="00D657A6"/>
    <w:rsid w:val="00D93E36"/>
    <w:rsid w:val="00DC52DB"/>
    <w:rsid w:val="00E03CDE"/>
    <w:rsid w:val="00E76324"/>
    <w:rsid w:val="00E861BB"/>
    <w:rsid w:val="00ED7D77"/>
    <w:rsid w:val="00EF695E"/>
    <w:rsid w:val="00EF6BF9"/>
    <w:rsid w:val="00F04DA4"/>
    <w:rsid w:val="00F356A6"/>
    <w:rsid w:val="00F40255"/>
    <w:rsid w:val="00F451F9"/>
    <w:rsid w:val="00F54637"/>
    <w:rsid w:val="00F66342"/>
    <w:rsid w:val="00F66C6F"/>
    <w:rsid w:val="00FD5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EE9CCA"/>
  <w15:chartTrackingRefBased/>
  <w15:docId w15:val="{57226543-4284-4DCE-A5B2-DBDB769C5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1A44B7"/>
    <w:pPr>
      <w:ind w:left="720"/>
      <w:contextualSpacing/>
    </w:pPr>
  </w:style>
  <w:style w:type="table" w:styleId="a8">
    <w:name w:val="Table Grid"/>
    <w:basedOn w:val="a1"/>
    <w:uiPriority w:val="39"/>
    <w:rsid w:val="002648B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3B0F4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ust-kam.ru/malyj_i_sryednij_biznyes/inphormatsija_dlja_khozjajstvujushchikh_subektov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9E38B8-6F73-4F2D-BAD3-BDEDE1E66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10</Pages>
  <Words>3416</Words>
  <Characters>19475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UKMR</cp:lastModifiedBy>
  <cp:revision>33</cp:revision>
  <cp:lastPrinted>2024-03-14T03:42:00Z</cp:lastPrinted>
  <dcterms:created xsi:type="dcterms:W3CDTF">2022-08-14T23:39:00Z</dcterms:created>
  <dcterms:modified xsi:type="dcterms:W3CDTF">2024-03-27T20:10:00Z</dcterms:modified>
</cp:coreProperties>
</file>