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0A" w:rsidRDefault="006A560A" w:rsidP="006A560A">
      <w:pPr>
        <w:ind w:left="0" w:firstLine="708"/>
        <w:jc w:val="center"/>
      </w:pPr>
      <w:r>
        <w:rPr>
          <w:b/>
          <w:szCs w:val="28"/>
        </w:rPr>
        <w:t>Вниманию коренных малочисленных народов!!!</w:t>
      </w:r>
    </w:p>
    <w:p w:rsidR="006A560A" w:rsidRDefault="006A560A" w:rsidP="006A560A">
      <w:pPr>
        <w:ind w:left="0" w:firstLine="708"/>
      </w:pPr>
    </w:p>
    <w:p w:rsidR="001E5AEB" w:rsidRDefault="006A560A" w:rsidP="006A560A">
      <w:pPr>
        <w:ind w:left="0" w:firstLine="708"/>
      </w:pPr>
      <w:r>
        <w:t xml:space="preserve">Администрация Усть-Камчатского муниципального района сообщает о том, что </w:t>
      </w:r>
      <w:r w:rsidR="001E5AEB">
        <w:t>Северо-Восточн</w:t>
      </w:r>
      <w:r w:rsidR="00F949B5">
        <w:t>ым</w:t>
      </w:r>
      <w:r w:rsidR="001E5AEB">
        <w:t xml:space="preserve"> территориальн</w:t>
      </w:r>
      <w:r w:rsidR="00F949B5">
        <w:t>ым</w:t>
      </w:r>
      <w:r w:rsidR="001E5AEB">
        <w:t xml:space="preserve"> управление</w:t>
      </w:r>
      <w:r w:rsidR="00F949B5">
        <w:t>м</w:t>
      </w:r>
      <w:r w:rsidR="001E5AEB">
        <w:t xml:space="preserve"> Федерального агентства по рыболовству (далее — Управление) продолжается прием заявок на предоставление водных биологических ресурсов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</w:t>
      </w:r>
      <w:r w:rsidR="001E5AEB" w:rsidRPr="006A560A">
        <w:t>в 2024 году</w:t>
      </w:r>
      <w:r w:rsidR="001E5AEB">
        <w:t xml:space="preserve"> (далее — Заявка, коренные малочисленные народы, традиционное рыболовство).</w:t>
      </w:r>
    </w:p>
    <w:p w:rsidR="001E5AEB" w:rsidRDefault="001E5AEB" w:rsidP="001E5AEB">
      <w:pPr>
        <w:ind w:left="-1"/>
      </w:pPr>
      <w:r>
        <w:t xml:space="preserve">Коренные малочисленные народы и их общины, собирающиеся воспользоваться правом на осуществление традиционного рыболовства в 2024 году, </w:t>
      </w:r>
      <w:r w:rsidRPr="00A544FE">
        <w:rPr>
          <w:u w:val="single"/>
        </w:rPr>
        <w:t xml:space="preserve">должны подать Заявку в срок </w:t>
      </w:r>
      <w:r w:rsidRPr="00A544FE">
        <w:rPr>
          <w:b/>
          <w:u w:val="single"/>
        </w:rPr>
        <w:t>до 01 сентября 2023 года</w:t>
      </w:r>
      <w:r w:rsidRPr="00A544FE">
        <w:rPr>
          <w:u w:val="single"/>
        </w:rPr>
        <w:t xml:space="preserve"> (31 августа 2023 года последний день приема Заявок)</w:t>
      </w:r>
      <w:r w:rsidRPr="00A544FE">
        <w:t>.</w:t>
      </w:r>
    </w:p>
    <w:p w:rsidR="001E5AEB" w:rsidRDefault="001E5AEB" w:rsidP="001E5AEB">
      <w:pPr>
        <w:ind w:left="-1"/>
      </w:pPr>
      <w:r>
        <w:t xml:space="preserve">В целях обеспечения «заявочной кампании» и исключения фактов отказа в предоставлении водных биоресурсов </w:t>
      </w:r>
      <w:r w:rsidR="00F949B5">
        <w:t>необходимо</w:t>
      </w:r>
      <w:r>
        <w:t xml:space="preserve"> </w:t>
      </w:r>
      <w:r w:rsidR="006A560A" w:rsidRPr="00A544FE">
        <w:rPr>
          <w:u w:val="single"/>
        </w:rPr>
        <w:t>своевременно</w:t>
      </w:r>
      <w:r w:rsidR="006A560A">
        <w:t xml:space="preserve"> подать</w:t>
      </w:r>
      <w:r>
        <w:t xml:space="preserve"> </w:t>
      </w:r>
      <w:r w:rsidR="006A560A">
        <w:t>Заявки</w:t>
      </w:r>
      <w:r>
        <w:t xml:space="preserve"> с учетом </w:t>
      </w:r>
      <w:r w:rsidRPr="00A544FE">
        <w:rPr>
          <w:u w:val="single"/>
        </w:rPr>
        <w:t>времени требуемого для их доставки из удаленных районов</w:t>
      </w:r>
      <w:r>
        <w:t>. Управление рекомендует направлять Заявки в срок до начала лососевой путины — до 01 июня месяца. Это позволит специалистам Управления своевременно обработать Заявки, выявить имеющиеся ошибки, являющиеся основанием для отказа в предоставлении водных биоресурсов, и проинформировать заявителей с целью их устранения.</w:t>
      </w:r>
    </w:p>
    <w:p w:rsidR="00B2766B" w:rsidRPr="00F74878" w:rsidRDefault="001E5AEB" w:rsidP="001C4A60">
      <w:pPr>
        <w:ind w:left="0"/>
        <w:rPr>
          <w:b/>
          <w:u w:val="single"/>
        </w:rPr>
      </w:pPr>
      <w:r w:rsidRPr="00F74878">
        <w:rPr>
          <w:b/>
          <w:u w:val="single"/>
        </w:rPr>
        <w:t>Информация о порядке подачи Заявок, формы Заявок, образцы заполнения Заявок, а также нормативные правовые акты размещены на сайте Управления (свту.рф) в разделе «Информация для КМНС» — «Нормативная база».</w:t>
      </w:r>
      <w:bookmarkStart w:id="0" w:name="_GoBack"/>
      <w:bookmarkEnd w:id="0"/>
    </w:p>
    <w:sectPr w:rsidR="00B2766B" w:rsidRPr="00F7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01"/>
    <w:rsid w:val="001C4A60"/>
    <w:rsid w:val="001E5AEB"/>
    <w:rsid w:val="00260401"/>
    <w:rsid w:val="00545CD4"/>
    <w:rsid w:val="006A560A"/>
    <w:rsid w:val="00A544FE"/>
    <w:rsid w:val="00B2766B"/>
    <w:rsid w:val="00D127FA"/>
    <w:rsid w:val="00F74878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CB93"/>
  <w15:chartTrackingRefBased/>
  <w15:docId w15:val="{6489FB75-D4D6-4247-9D97-F46A5BA7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EB"/>
    <w:pPr>
      <w:spacing w:after="3" w:line="231" w:lineRule="auto"/>
      <w:ind w:left="20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2023-05-14T21:22:00Z</dcterms:created>
  <dcterms:modified xsi:type="dcterms:W3CDTF">2023-05-14T23:11:00Z</dcterms:modified>
</cp:coreProperties>
</file>