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215" w:rsidRDefault="00650215" w:rsidP="00650215">
      <w:r>
        <w:rPr>
          <w:noProof/>
          <w:lang w:eastAsia="ru-RU"/>
        </w:rPr>
        <w:drawing>
          <wp:inline distT="0" distB="0" distL="0" distR="0" wp14:anchorId="03F73005" wp14:editId="571E93BB">
            <wp:extent cx="4445000" cy="2965867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0900" cy="296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215" w:rsidRDefault="00650215" w:rsidP="00650215">
      <w:r>
        <w:rPr>
          <w:noProof/>
          <w:lang w:eastAsia="ru-RU"/>
        </w:rPr>
        <w:drawing>
          <wp:inline distT="0" distB="0" distL="0" distR="0" wp14:anchorId="3AACAAB9" wp14:editId="31EF715A">
            <wp:extent cx="4438650" cy="308641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4104" cy="309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215" w:rsidRDefault="00650215" w:rsidP="00650215">
      <w:r>
        <w:t xml:space="preserve">10 марта в </w:t>
      </w:r>
      <w:r>
        <w:t>Усть-Камчатской библиотечной системе состоялся семинар по основам самооценки деятельности НКО</w:t>
      </w:r>
      <w:r>
        <w:t>.</w:t>
      </w:r>
    </w:p>
    <w:p w:rsidR="00650215" w:rsidRDefault="00650215" w:rsidP="00650215">
      <w:r>
        <w:t>Мероприятие провела эксперт в сфере развития гражданской активности и под</w:t>
      </w:r>
      <w:bookmarkStart w:id="0" w:name="_GoBack"/>
      <w:bookmarkEnd w:id="0"/>
      <w:r>
        <w:t>держки НКО Светлана Артеменко.</w:t>
      </w:r>
    </w:p>
    <w:p w:rsidR="00650215" w:rsidRDefault="00650215" w:rsidP="00650215">
      <w:r>
        <w:t>Участники семинара узнали, что включает в себя понятие самооценки, её этапы, цели, основные методы и инструменты проведения на практике.</w:t>
      </w:r>
    </w:p>
    <w:p w:rsidR="00650215" w:rsidRDefault="00650215" w:rsidP="00650215">
      <w:r>
        <w:t xml:space="preserve">Слушателям было предложено попробовать себя в роли оценщика деятельности своей организации и поучаствовать в тематической игре. </w:t>
      </w:r>
    </w:p>
    <w:p w:rsidR="00A21686" w:rsidRDefault="00650215" w:rsidP="00650215">
      <w:r>
        <w:t>Напомним, в 2021 году библиотека Усть-Камчатска преобразилась в современную библиотечную систему благодаря нацпроекту «Культура».</w:t>
      </w:r>
    </w:p>
    <w:sectPr w:rsidR="00A21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B75"/>
    <w:rsid w:val="00650215"/>
    <w:rsid w:val="00A21686"/>
    <w:rsid w:val="00C9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DB3F2"/>
  <w15:chartTrackingRefBased/>
  <w15:docId w15:val="{AF3D1DA8-29C2-4687-8E9E-A9E1831A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2023-03-12T22:02:00Z</dcterms:created>
  <dcterms:modified xsi:type="dcterms:W3CDTF">2023-03-12T22:05:00Z</dcterms:modified>
</cp:coreProperties>
</file>